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3218" w14:textId="1D08718C" w:rsidR="00933C89" w:rsidRPr="007A31EA" w:rsidRDefault="00334F43" w:rsidP="00B66840">
      <w:pPr>
        <w:pStyle w:val="Screen"/>
        <w:widowControl/>
        <w:tabs>
          <w:tab w:val="center" w:pos="3544"/>
        </w:tabs>
        <w:jc w:val="center"/>
        <w:rPr>
          <w:noProof/>
        </w:rPr>
      </w:pPr>
      <w:r>
        <w:rPr>
          <w:noProof/>
          <w:lang w:val="ro"/>
        </w:rPr>
        <w:drawing>
          <wp:anchor distT="0" distB="0" distL="114300" distR="114300" simplePos="0" relativeHeight="251666944" behindDoc="0" locked="0" layoutInCell="1" allowOverlap="1" wp14:anchorId="67B29482" wp14:editId="34BE0B90">
            <wp:simplePos x="0" y="0"/>
            <wp:positionH relativeFrom="margin">
              <wp:posOffset>1671339</wp:posOffset>
            </wp:positionH>
            <wp:positionV relativeFrom="paragraph">
              <wp:posOffset>-377036</wp:posOffset>
            </wp:positionV>
            <wp:extent cx="2761488" cy="1207008"/>
            <wp:effectExtent l="0" t="0" r="127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1488" cy="1207008"/>
                    </a:xfrm>
                    <a:prstGeom prst="rect">
                      <a:avLst/>
                    </a:prstGeom>
                  </pic:spPr>
                </pic:pic>
              </a:graphicData>
            </a:graphic>
            <wp14:sizeRelH relativeFrom="page">
              <wp14:pctWidth>0</wp14:pctWidth>
            </wp14:sizeRelH>
            <wp14:sizeRelV relativeFrom="page">
              <wp14:pctHeight>0</wp14:pctHeight>
            </wp14:sizeRelV>
          </wp:anchor>
        </w:drawing>
      </w:r>
      <w:r>
        <w:rPr>
          <w:noProof/>
          <w:lang w:val="ro"/>
        </w:rPr>
        <w:br w:type="textWrapping" w:clear="all"/>
      </w:r>
    </w:p>
    <w:p w14:paraId="25EE8CC0" w14:textId="234BFE7A" w:rsidR="00933C89" w:rsidRDefault="00933C89">
      <w:pPr>
        <w:pStyle w:val="Screen"/>
        <w:widowControl/>
        <w:rPr>
          <w:noProof/>
        </w:rPr>
      </w:pPr>
    </w:p>
    <w:p w14:paraId="356E60AB" w14:textId="77777777" w:rsidR="00BA4095" w:rsidRPr="007A31EA" w:rsidRDefault="00BA4095">
      <w:pPr>
        <w:pStyle w:val="Screen"/>
        <w:widowControl/>
        <w:rPr>
          <w:noProof/>
        </w:rPr>
      </w:pPr>
    </w:p>
    <w:p w14:paraId="69FEDDE4" w14:textId="77777777" w:rsidR="00BA4095" w:rsidRPr="00BA4095" w:rsidRDefault="00BA4095">
      <w:pPr>
        <w:pStyle w:val="Screen"/>
        <w:widowControl/>
        <w:ind w:left="0"/>
        <w:jc w:val="center"/>
        <w:rPr>
          <w:noProof/>
          <w:sz w:val="60"/>
          <w:szCs w:val="60"/>
        </w:rPr>
      </w:pPr>
    </w:p>
    <w:p w14:paraId="7D6AC538" w14:textId="670C9D63" w:rsidR="00933C89" w:rsidRPr="00650F16" w:rsidRDefault="00933C89">
      <w:pPr>
        <w:pStyle w:val="Screen"/>
        <w:widowControl/>
        <w:ind w:left="0"/>
        <w:jc w:val="center"/>
        <w:rPr>
          <w:noProof/>
          <w:sz w:val="96"/>
          <w:szCs w:val="96"/>
          <w:lang w:val="pt-BR"/>
        </w:rPr>
      </w:pPr>
      <w:r>
        <w:rPr>
          <w:noProof/>
          <w:sz w:val="96"/>
          <w:szCs w:val="96"/>
          <w:lang w:val="ro"/>
        </w:rPr>
        <w:t>zzzPAT</w:t>
      </w:r>
    </w:p>
    <w:p w14:paraId="041CE79D" w14:textId="77777777" w:rsidR="000C6745" w:rsidRPr="00650F16" w:rsidRDefault="000C6745" w:rsidP="001B2AA6">
      <w:pPr>
        <w:pStyle w:val="Screen"/>
        <w:widowControl/>
        <w:ind w:left="0"/>
        <w:jc w:val="center"/>
        <w:rPr>
          <w:noProof/>
          <w:sz w:val="56"/>
          <w:szCs w:val="56"/>
          <w:lang w:val="pt-BR"/>
        </w:rPr>
      </w:pPr>
      <w:r>
        <w:rPr>
          <w:noProof/>
          <w:sz w:val="56"/>
          <w:szCs w:val="56"/>
          <w:lang w:val="ro"/>
        </w:rPr>
        <w:t xml:space="preserve">Pentru Watch-PAT™ </w:t>
      </w:r>
    </w:p>
    <w:p w14:paraId="63EE25A9" w14:textId="6AF28D50" w:rsidR="00933C89" w:rsidRPr="00650F16" w:rsidRDefault="00933C89">
      <w:pPr>
        <w:pStyle w:val="Screen"/>
        <w:widowControl/>
        <w:ind w:left="0"/>
        <w:jc w:val="center"/>
        <w:rPr>
          <w:noProof/>
          <w:sz w:val="20"/>
          <w:lang w:val="pt-BR"/>
        </w:rPr>
      </w:pPr>
      <w:r>
        <w:rPr>
          <w:noProof/>
          <w:sz w:val="32"/>
          <w:szCs w:val="32"/>
          <w:lang w:val="ro"/>
          <w14:shadow w14:blurRad="50800" w14:dist="38100" w14:dir="2700000" w14:sx="100000" w14:sy="100000" w14:kx="0" w14:ky="0" w14:algn="tl">
            <w14:srgbClr w14:val="000000">
              <w14:alpha w14:val="60000"/>
            </w14:srgbClr>
          </w14:shadow>
        </w:rPr>
        <w:t>Manual de utilizare a software-ului</w:t>
      </w:r>
      <w:r>
        <w:rPr>
          <w:noProof/>
          <w:sz w:val="20"/>
          <w:lang w:val="ro"/>
        </w:rPr>
        <w:t xml:space="preserve"> </w:t>
      </w:r>
    </w:p>
    <w:p w14:paraId="4227A401" w14:textId="5AAEFEFA" w:rsidR="00EB2111" w:rsidRPr="00650F16" w:rsidRDefault="00EB2111">
      <w:pPr>
        <w:pStyle w:val="Screen"/>
        <w:widowControl/>
        <w:ind w:left="0"/>
        <w:jc w:val="center"/>
        <w:rPr>
          <w:noProof/>
          <w:sz w:val="20"/>
          <w:lang w:val="ro"/>
        </w:rPr>
      </w:pPr>
    </w:p>
    <w:p w14:paraId="05CB8B84" w14:textId="2AA7CE84" w:rsidR="00933C89" w:rsidRPr="00650F16" w:rsidRDefault="00933C89" w:rsidP="004C4DBF">
      <w:pPr>
        <w:pStyle w:val="Screen"/>
        <w:widowControl/>
        <w:ind w:left="0"/>
        <w:jc w:val="center"/>
        <w:rPr>
          <w:noProof/>
          <w:lang w:val="pt-BR"/>
        </w:rPr>
      </w:pPr>
      <w:r>
        <w:rPr>
          <w:noProof/>
          <w:lang w:val="ro"/>
        </w:rPr>
        <w:t xml:space="preserve">Itamar Medical </w:t>
      </w:r>
      <w:bookmarkStart w:id="0" w:name="_Hlk125362436"/>
      <w:r w:rsidR="00650F16" w:rsidRPr="00486E82">
        <w:rPr>
          <w:noProof/>
          <w:bdr w:val="single" w:sz="8" w:space="0" w:color="auto"/>
          <w:lang w:val="sl"/>
        </w:rPr>
        <w:t>REF</w:t>
      </w:r>
      <w:bookmarkEnd w:id="0"/>
      <w:r>
        <w:rPr>
          <w:noProof/>
          <w:lang w:val="ro"/>
        </w:rPr>
        <w:t xml:space="preserve"> OM2197444</w:t>
      </w:r>
    </w:p>
    <w:p w14:paraId="6CB3EF90" w14:textId="77777777" w:rsidR="00773E6C" w:rsidRPr="00650F16" w:rsidRDefault="00773E6C" w:rsidP="004C4DBF">
      <w:pPr>
        <w:pStyle w:val="Screen"/>
        <w:widowControl/>
        <w:ind w:left="0"/>
        <w:jc w:val="center"/>
        <w:rPr>
          <w:b/>
          <w:bCs/>
          <w:noProof/>
          <w:sz w:val="32"/>
          <w:szCs w:val="32"/>
          <w:lang w:val="pt-BR"/>
        </w:rPr>
      </w:pPr>
    </w:p>
    <w:p w14:paraId="4DFA5262" w14:textId="77777777" w:rsidR="00933C89" w:rsidRPr="007A31EA" w:rsidRDefault="00773E6C">
      <w:pPr>
        <w:pStyle w:val="Screen"/>
        <w:widowControl/>
        <w:rPr>
          <w:b/>
          <w:bCs/>
          <w:noProof/>
          <w:sz w:val="28"/>
        </w:rPr>
      </w:pPr>
      <w:r>
        <w:rPr>
          <w:noProof/>
          <w:lang w:val="ro"/>
        </w:rPr>
        <w:drawing>
          <wp:inline distT="0" distB="0" distL="0" distR="0" wp14:anchorId="41A07B97" wp14:editId="44B21DB5">
            <wp:extent cx="5486400" cy="386969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3869690"/>
                    </a:xfrm>
                    <a:prstGeom prst="rect">
                      <a:avLst/>
                    </a:prstGeom>
                  </pic:spPr>
                </pic:pic>
              </a:graphicData>
            </a:graphic>
          </wp:inline>
        </w:drawing>
      </w:r>
    </w:p>
    <w:p w14:paraId="1737692C" w14:textId="1CE759EC" w:rsidR="00BF01AE" w:rsidRPr="00650F16" w:rsidRDefault="00C620DB" w:rsidP="00FB6A42">
      <w:pPr>
        <w:pStyle w:val="Screen"/>
        <w:rPr>
          <w:noProof/>
          <w:lang w:val="pt-BR"/>
        </w:rPr>
      </w:pPr>
      <w:r>
        <w:rPr>
          <w:noProof/>
          <w:lang w:val="ro"/>
        </w:rPr>
        <w:drawing>
          <wp:inline distT="0" distB="0" distL="0" distR="0" wp14:anchorId="4CFDF0E1" wp14:editId="450EB9DC">
            <wp:extent cx="438150" cy="24684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8150" cy="246845"/>
                    </a:xfrm>
                    <a:prstGeom prst="rect">
                      <a:avLst/>
                    </a:prstGeom>
                  </pic:spPr>
                </pic:pic>
              </a:graphicData>
            </a:graphic>
          </wp:inline>
        </w:drawing>
      </w:r>
      <w:r>
        <w:rPr>
          <w:b/>
          <w:bCs/>
          <w:sz w:val="20"/>
          <w:szCs w:val="20"/>
          <w:lang w:val="ro"/>
        </w:rPr>
        <w:t>Atenție: Legislația federală (SUA) permite comercializarea acestui dispozitiv doar de către medic sau farmacist, sau la recomandarea acestuia.</w:t>
      </w:r>
    </w:p>
    <w:tbl>
      <w:tblPr>
        <w:tblW w:w="0" w:type="auto"/>
        <w:tblInd w:w="-318" w:type="dxa"/>
        <w:tblLook w:val="0000" w:firstRow="0" w:lastRow="0" w:firstColumn="0" w:lastColumn="0" w:noHBand="0" w:noVBand="0"/>
      </w:tblPr>
      <w:tblGrid>
        <w:gridCol w:w="6093"/>
        <w:gridCol w:w="567"/>
        <w:gridCol w:w="2839"/>
      </w:tblGrid>
      <w:tr w:rsidR="00933C89" w:rsidRPr="00233A30" w14:paraId="6880FB7C" w14:textId="7FAC6381" w:rsidTr="004E7F68">
        <w:trPr>
          <w:cantSplit/>
        </w:trPr>
        <w:tc>
          <w:tcPr>
            <w:tcW w:w="6093" w:type="dxa"/>
          </w:tcPr>
          <w:p w14:paraId="43CA8238" w14:textId="672C94C8" w:rsidR="00AA3B5A" w:rsidRPr="00650F16" w:rsidRDefault="00AA3B5A" w:rsidP="004C4DBF">
            <w:pPr>
              <w:widowControl/>
              <w:ind w:left="0"/>
              <w:jc w:val="left"/>
              <w:rPr>
                <w:noProof/>
                <w:lang w:val="pt-BR"/>
              </w:rPr>
            </w:pPr>
          </w:p>
          <w:p w14:paraId="4AF271E3" w14:textId="3C9E2E76" w:rsidR="00933C89" w:rsidRPr="00650F16" w:rsidRDefault="00933C89" w:rsidP="00076C40">
            <w:pPr>
              <w:widowControl/>
              <w:ind w:left="0"/>
              <w:jc w:val="left"/>
              <w:rPr>
                <w:noProof/>
                <w:lang w:val="pt-BR"/>
              </w:rPr>
            </w:pPr>
          </w:p>
        </w:tc>
        <w:tc>
          <w:tcPr>
            <w:tcW w:w="3406" w:type="dxa"/>
            <w:gridSpan w:val="2"/>
          </w:tcPr>
          <w:p w14:paraId="5207FF9C" w14:textId="196CEF00" w:rsidR="00AA3B5A" w:rsidRPr="00650F16" w:rsidRDefault="00BF01AE" w:rsidP="0011612A">
            <w:pPr>
              <w:widowControl/>
              <w:ind w:left="0"/>
              <w:jc w:val="right"/>
              <w:rPr>
                <w:noProof/>
                <w:lang w:val="pt-BR"/>
              </w:rPr>
            </w:pPr>
            <w:r>
              <w:rPr>
                <w:noProof/>
                <w:lang w:val="ro"/>
              </w:rPr>
              <w:t xml:space="preserve">     </w:t>
            </w:r>
          </w:p>
          <w:p w14:paraId="17E5DDF7" w14:textId="7ACB994C" w:rsidR="00933C89" w:rsidRPr="007A31EA" w:rsidRDefault="00933C89" w:rsidP="002D0E2F">
            <w:pPr>
              <w:widowControl/>
              <w:ind w:left="0"/>
              <w:jc w:val="right"/>
              <w:rPr>
                <w:noProof/>
              </w:rPr>
            </w:pPr>
            <w:r>
              <w:rPr>
                <w:noProof/>
                <w:lang w:val="ro"/>
              </w:rPr>
              <w:t>Versiunea de software: 5.3.81..x</w:t>
            </w:r>
          </w:p>
        </w:tc>
      </w:tr>
      <w:tr w:rsidR="00933C89" w:rsidRPr="00233A30" w14:paraId="00C2E7DD" w14:textId="42449944" w:rsidTr="004E7F68">
        <w:trPr>
          <w:cantSplit/>
        </w:trPr>
        <w:tc>
          <w:tcPr>
            <w:tcW w:w="6660" w:type="dxa"/>
            <w:gridSpan w:val="2"/>
          </w:tcPr>
          <w:p w14:paraId="373CAB13" w14:textId="2EB9F67A" w:rsidR="00933C89" w:rsidRPr="007A31EA" w:rsidRDefault="00933C89" w:rsidP="001A43FC">
            <w:pPr>
              <w:widowControl/>
              <w:ind w:left="0"/>
              <w:jc w:val="left"/>
              <w:rPr>
                <w:noProof/>
              </w:rPr>
            </w:pPr>
          </w:p>
        </w:tc>
        <w:tc>
          <w:tcPr>
            <w:tcW w:w="2839" w:type="dxa"/>
          </w:tcPr>
          <w:p w14:paraId="2D7BC860" w14:textId="4546A569" w:rsidR="00933C89" w:rsidRPr="007A31EA" w:rsidRDefault="00933C89" w:rsidP="00BF01AE">
            <w:pPr>
              <w:widowControl/>
              <w:ind w:left="0"/>
              <w:jc w:val="right"/>
              <w:rPr>
                <w:noProof/>
              </w:rPr>
            </w:pPr>
          </w:p>
        </w:tc>
      </w:tr>
    </w:tbl>
    <w:p w14:paraId="5045CCB8" w14:textId="5CB8A3A9" w:rsidR="00933C89" w:rsidRPr="007A31EA" w:rsidRDefault="00933C89">
      <w:pPr>
        <w:pStyle w:val="Normal-Zero"/>
        <w:widowControl/>
        <w:tabs>
          <w:tab w:val="right" w:pos="8789"/>
        </w:tabs>
        <w:ind w:left="0"/>
        <w:rPr>
          <w:noProof/>
        </w:rPr>
        <w:sectPr w:rsidR="00933C89" w:rsidRPr="007A31EA" w:rsidSect="00C96FF7">
          <w:headerReference w:type="default" r:id="rId12"/>
          <w:footerReference w:type="default" r:id="rId13"/>
          <w:pgSz w:w="12242" w:h="15842" w:code="1"/>
          <w:pgMar w:top="1701" w:right="1349" w:bottom="1701" w:left="1712" w:header="576" w:footer="0" w:gutter="0"/>
          <w:pgNumType w:start="1"/>
          <w:cols w:space="720"/>
          <w:titlePg/>
          <w:docGrid w:linePitch="299"/>
        </w:sectPr>
      </w:pPr>
    </w:p>
    <w:p w14:paraId="79C29F5C" w14:textId="4BA663D6" w:rsidR="00FE6C82" w:rsidRDefault="00FE6C82">
      <w:pPr>
        <w:pStyle w:val="Normal-Zero"/>
        <w:widowControl/>
        <w:rPr>
          <w:noProof/>
        </w:rPr>
      </w:pPr>
    </w:p>
    <w:p w14:paraId="10C4AB66" w14:textId="545D125F" w:rsidR="00972E4F" w:rsidRPr="007A31EA" w:rsidRDefault="00E11A7E">
      <w:pPr>
        <w:pStyle w:val="Normal-Zero"/>
        <w:widowControl/>
        <w:rPr>
          <w:noProof/>
        </w:rPr>
      </w:pPr>
      <w:r>
        <w:rPr>
          <w:noProof/>
          <w:lang w:val="ro"/>
        </w:rPr>
        <w:t>Copyright © 2022 Itamar Medical Ltd. WatchPAT și PAT sunt mărci comerciale sau mărci înregistrate ale Itamar Medical Ltd., o filială a ZOLL Medical Corporation, în Statele Unite ale Americii și/sau în alte țări.</w:t>
      </w:r>
    </w:p>
    <w:p w14:paraId="3E04DF28" w14:textId="77777777" w:rsidR="00933C89" w:rsidRPr="007A31EA" w:rsidRDefault="00933C89">
      <w:pPr>
        <w:pStyle w:val="Normal-Zero"/>
        <w:widowControl/>
        <w:rPr>
          <w:noProof/>
        </w:rPr>
      </w:pPr>
    </w:p>
    <w:p w14:paraId="5BF1CACF" w14:textId="77777777" w:rsidR="00933C89" w:rsidRPr="007A31EA" w:rsidRDefault="00933C89">
      <w:pPr>
        <w:pStyle w:val="Normal-Zero"/>
        <w:widowControl/>
        <w:rPr>
          <w:b/>
          <w:bCs/>
          <w:noProof/>
        </w:rPr>
      </w:pPr>
    </w:p>
    <w:p w14:paraId="65FE59C3" w14:textId="77777777" w:rsidR="00933C89" w:rsidRPr="007A31EA" w:rsidRDefault="00933C89">
      <w:pPr>
        <w:pStyle w:val="Normal-Zero"/>
        <w:widowControl/>
        <w:rPr>
          <w:b/>
          <w:bCs/>
          <w:noProof/>
        </w:rPr>
      </w:pPr>
      <w:r>
        <w:rPr>
          <w:b/>
          <w:bCs/>
          <w:noProof/>
          <w:lang w:val="ro"/>
        </w:rPr>
        <w:t>DECLINAREA RĂSPUNDERII</w:t>
      </w:r>
    </w:p>
    <w:p w14:paraId="69C683A0" w14:textId="4950E461" w:rsidR="00933C89" w:rsidRDefault="00933C89">
      <w:pPr>
        <w:pStyle w:val="Normal-Zero"/>
        <w:widowControl/>
        <w:rPr>
          <w:noProof/>
        </w:rPr>
      </w:pPr>
      <w:r>
        <w:rPr>
          <w:b/>
          <w:bCs/>
          <w:noProof/>
          <w:lang w:val="ro"/>
        </w:rPr>
        <w:t>Itamar Medical</w:t>
      </w:r>
      <w:r>
        <w:rPr>
          <w:noProof/>
          <w:lang w:val="ro"/>
        </w:rPr>
        <w:t xml:space="preserve"> Ltd. nu va fi responsabilă în nici un fel pentru vătămări corporale și/sau daune materiale care apar din operarea sau utilizarea acestui produs altfel decât cu respectarea strictă a instrucțiunilor și a măsurilor de siguranță incluse în acest document și în toate anexele acestuia și în conformitate cu termenii garanției prevăzute în Contractul de licență</w:t>
      </w:r>
      <w:r>
        <w:rPr>
          <w:lang w:val="ro"/>
        </w:rPr>
        <w:t xml:space="preserve"> disponibil la adresa </w:t>
      </w:r>
      <w:hyperlink r:id="rId14" w:history="1">
        <w:r>
          <w:rPr>
            <w:rStyle w:val="Hyperlink"/>
            <w:rFonts w:ascii="Arial" w:hAnsi="Arial" w:cs="Arial"/>
            <w:lang w:val="ro"/>
          </w:rPr>
          <w:t>https://www.itamar-medical.com/lmages/licensewp.pdf</w:t>
        </w:r>
      </w:hyperlink>
    </w:p>
    <w:p w14:paraId="60A639E4" w14:textId="77777777" w:rsidR="002D067C" w:rsidRPr="007A31EA" w:rsidRDefault="002D067C">
      <w:pPr>
        <w:pStyle w:val="Normal-Zero"/>
        <w:widowControl/>
        <w:rPr>
          <w:b/>
          <w:bCs/>
          <w:noProof/>
        </w:rPr>
      </w:pPr>
    </w:p>
    <w:p w14:paraId="7FB47FA4" w14:textId="77777777" w:rsidR="00933C89" w:rsidRPr="007A31EA" w:rsidRDefault="00933C89">
      <w:pPr>
        <w:pStyle w:val="MOVIE"/>
        <w:widowControl/>
        <w:rPr>
          <w:noProof/>
        </w:rPr>
      </w:pPr>
    </w:p>
    <w:p w14:paraId="4A91B3B5" w14:textId="77777777" w:rsidR="00AB6A31" w:rsidRPr="007A31EA" w:rsidRDefault="00AB6A31" w:rsidP="00AB6A31">
      <w:pPr>
        <w:pStyle w:val="CommentText"/>
        <w:ind w:left="360"/>
        <w:rPr>
          <w:noProof/>
          <w:sz w:val="22"/>
          <w:szCs w:val="22"/>
        </w:rPr>
      </w:pPr>
      <w:r>
        <w:rPr>
          <w:noProof/>
          <w:sz w:val="22"/>
          <w:szCs w:val="22"/>
          <w:lang w:val="ro"/>
        </w:rPr>
        <w:t>Acest produs și/sau această metodă de utilizare fac obiectul unuia sau mai multora dintre următoarele brevete SUA: 6319205, 6322515, 6461305, 6488633, 6916289, 6939304, 7374540, precum și al oricăror solicitări de brevetare aflate în curs în SUA și al brevetelor și/sau solicitărilor corespunzătoare depuse în alte țări.</w:t>
      </w:r>
    </w:p>
    <w:p w14:paraId="52A80DC8" w14:textId="77777777" w:rsidR="00AB6A31" w:rsidRPr="007A31EA" w:rsidRDefault="00AB6A31">
      <w:pPr>
        <w:widowControl/>
        <w:rPr>
          <w:noProof/>
        </w:rPr>
      </w:pPr>
    </w:p>
    <w:p w14:paraId="14258222" w14:textId="77777777" w:rsidR="00AB6A31" w:rsidRPr="007A31EA" w:rsidRDefault="00AB6A31">
      <w:pPr>
        <w:widowControl/>
        <w:rPr>
          <w:noProof/>
        </w:rPr>
      </w:pPr>
    </w:p>
    <w:p w14:paraId="7DFE08F9" w14:textId="77777777" w:rsidR="0013557D" w:rsidRPr="00650F16" w:rsidRDefault="0013557D" w:rsidP="0013557D">
      <w:pPr>
        <w:widowControl/>
        <w:rPr>
          <w:noProof/>
          <w:lang w:val="pt-BR"/>
        </w:rPr>
      </w:pPr>
      <w:r>
        <w:rPr>
          <w:noProof/>
          <w:lang w:val="ro"/>
        </w:rPr>
        <w:t>Itamar Medical Ltd.</w:t>
      </w:r>
    </w:p>
    <w:p w14:paraId="1EB669CA" w14:textId="77777777" w:rsidR="00E11A7E" w:rsidRPr="00650F16" w:rsidRDefault="00E11A7E" w:rsidP="00E11A7E">
      <w:pPr>
        <w:rPr>
          <w:rFonts w:ascii="Calibri" w:hAnsi="Calibri" w:cs="Calibri"/>
          <w:lang w:val="pt-BR"/>
        </w:rPr>
      </w:pPr>
      <w:r>
        <w:rPr>
          <w:lang w:val="ro"/>
        </w:rPr>
        <w:t>9 Halamish Street,</w:t>
      </w:r>
    </w:p>
    <w:p w14:paraId="57052B6B" w14:textId="77777777" w:rsidR="00E11A7E" w:rsidRPr="00650F16" w:rsidRDefault="00E11A7E" w:rsidP="00E11A7E">
      <w:pPr>
        <w:rPr>
          <w:lang w:val="pt-BR"/>
        </w:rPr>
      </w:pPr>
      <w:r>
        <w:rPr>
          <w:lang w:val="ro"/>
        </w:rPr>
        <w:t>PO 3579</w:t>
      </w:r>
    </w:p>
    <w:p w14:paraId="7C5F9B2F" w14:textId="77777777" w:rsidR="00E11A7E" w:rsidRPr="00650F16" w:rsidRDefault="00E11A7E" w:rsidP="00E11A7E">
      <w:pPr>
        <w:rPr>
          <w:lang w:val="pt-BR"/>
        </w:rPr>
      </w:pPr>
      <w:r>
        <w:rPr>
          <w:lang w:val="ro"/>
        </w:rPr>
        <w:t xml:space="preserve">Caesarea </w:t>
      </w:r>
    </w:p>
    <w:p w14:paraId="7AD148D1" w14:textId="77777777" w:rsidR="00E11A7E" w:rsidRPr="00650F16" w:rsidRDefault="00E11A7E" w:rsidP="00E11A7E">
      <w:pPr>
        <w:rPr>
          <w:lang w:val="pt-BR"/>
        </w:rPr>
      </w:pPr>
      <w:r>
        <w:rPr>
          <w:lang w:val="ro"/>
        </w:rPr>
        <w:t>3088900</w:t>
      </w:r>
    </w:p>
    <w:p w14:paraId="49E365BF" w14:textId="77777777" w:rsidR="00E11A7E" w:rsidRPr="00650F16" w:rsidRDefault="00E11A7E" w:rsidP="00E11A7E">
      <w:pPr>
        <w:rPr>
          <w:lang w:val="pt-BR"/>
        </w:rPr>
      </w:pPr>
      <w:r>
        <w:rPr>
          <w:lang w:val="ro"/>
        </w:rPr>
        <w:t xml:space="preserve">Israel </w:t>
      </w:r>
    </w:p>
    <w:p w14:paraId="08F22143" w14:textId="77777777" w:rsidR="00574EE2" w:rsidRPr="00650F16" w:rsidRDefault="00574EE2" w:rsidP="00574EE2">
      <w:pPr>
        <w:pStyle w:val="BodyText2"/>
        <w:ind w:firstLine="357"/>
        <w:jc w:val="left"/>
        <w:rPr>
          <w:noProof/>
          <w:szCs w:val="24"/>
          <w:lang w:val="pt-BR"/>
        </w:rPr>
      </w:pPr>
      <w:r>
        <w:rPr>
          <w:noProof/>
          <w:szCs w:val="24"/>
          <w:lang w:val="ro"/>
        </w:rPr>
        <w:t>Tel: Internațional + 972-4-617-7000, SUA 1-888-7ITAMAR</w:t>
      </w:r>
    </w:p>
    <w:p w14:paraId="4BF2B246" w14:textId="77777777" w:rsidR="0013557D" w:rsidRPr="00650F16" w:rsidRDefault="0013557D" w:rsidP="0013557D">
      <w:pPr>
        <w:widowControl/>
        <w:rPr>
          <w:noProof/>
          <w:lang w:val="pt-BR"/>
        </w:rPr>
      </w:pPr>
      <w:r>
        <w:rPr>
          <w:noProof/>
          <w:lang w:val="ro"/>
        </w:rPr>
        <w:t>Fax + 972 4 627 5598</w:t>
      </w:r>
    </w:p>
    <w:p w14:paraId="38AE0457" w14:textId="77777777" w:rsidR="00933C89" w:rsidRPr="00650F16" w:rsidRDefault="00E43B76">
      <w:pPr>
        <w:widowControl/>
        <w:rPr>
          <w:noProof/>
          <w:lang w:val="pt-BR"/>
        </w:rPr>
      </w:pPr>
      <w:hyperlink r:id="rId15" w:history="1">
        <w:r w:rsidR="002F57D4">
          <w:rPr>
            <w:rStyle w:val="Hyperlink"/>
            <w:rFonts w:ascii="Arial" w:hAnsi="Arial" w:cs="Arial"/>
            <w:noProof/>
            <w:lang w:val="ro"/>
          </w:rPr>
          <w:t>www.itamar-medical.com</w:t>
        </w:r>
      </w:hyperlink>
      <w:r w:rsidR="002F57D4">
        <w:rPr>
          <w:noProof/>
          <w:lang w:val="ro"/>
        </w:rPr>
        <w:t xml:space="preserve"> </w:t>
      </w:r>
    </w:p>
    <w:p w14:paraId="3C2F9AEB" w14:textId="77777777" w:rsidR="00E11A7E" w:rsidRPr="00650F16" w:rsidRDefault="00E11A7E" w:rsidP="00E11A7E">
      <w:pPr>
        <w:widowControl/>
        <w:rPr>
          <w:noProof/>
          <w:lang w:val="pt-BR"/>
        </w:rPr>
      </w:pPr>
      <w:r>
        <w:rPr>
          <w:noProof/>
          <w:lang w:val="ro"/>
        </w:rPr>
        <w:t>customersupportinc@itamar-medical.com</w:t>
      </w:r>
    </w:p>
    <w:p w14:paraId="42257291" w14:textId="77777777" w:rsidR="00933C89" w:rsidRPr="00650F16" w:rsidRDefault="00933C89">
      <w:pPr>
        <w:widowControl/>
        <w:rPr>
          <w:noProof/>
          <w:lang w:val="pt-BR"/>
        </w:rPr>
      </w:pPr>
    </w:p>
    <w:p w14:paraId="1769969C" w14:textId="77777777" w:rsidR="00933C89" w:rsidRPr="00650F16" w:rsidRDefault="00933C89" w:rsidP="007C18C6">
      <w:pPr>
        <w:widowControl/>
        <w:spacing w:after="480"/>
        <w:rPr>
          <w:noProof/>
          <w:lang w:val="pt-BR"/>
        </w:rPr>
      </w:pPr>
    </w:p>
    <w:tbl>
      <w:tblPr>
        <w:tblpPr w:leftFromText="180" w:rightFromText="180" w:vertAnchor="text" w:tblpY="1"/>
        <w:tblOverlap w:val="never"/>
        <w:tblW w:w="0" w:type="auto"/>
        <w:tblLook w:val="01E0" w:firstRow="1" w:lastRow="1" w:firstColumn="1" w:lastColumn="1" w:noHBand="0" w:noVBand="0"/>
      </w:tblPr>
      <w:tblGrid>
        <w:gridCol w:w="2548"/>
        <w:gridCol w:w="2349"/>
      </w:tblGrid>
      <w:tr w:rsidR="004D4DF6" w:rsidRPr="00233A30" w14:paraId="7D676788" w14:textId="77777777" w:rsidTr="004E7F68">
        <w:trPr>
          <w:cantSplit/>
          <w:trHeight w:val="1439"/>
        </w:trPr>
        <w:tc>
          <w:tcPr>
            <w:tcW w:w="2349" w:type="dxa"/>
            <w:vAlign w:val="center"/>
          </w:tcPr>
          <w:p w14:paraId="48C38ABB" w14:textId="6D4E6512" w:rsidR="004D4DF6" w:rsidRPr="007A31EA" w:rsidRDefault="00C10E16" w:rsidP="004E7F68">
            <w:pPr>
              <w:widowControl/>
              <w:ind w:left="831"/>
              <w:jc w:val="left"/>
              <w:rPr>
                <w:noProof/>
              </w:rPr>
            </w:pPr>
            <w:r>
              <w:rPr>
                <w:noProof/>
                <w:lang w:val="ro"/>
              </w:rPr>
              <w:drawing>
                <wp:inline distT="0" distB="0" distL="0" distR="0" wp14:anchorId="738866F6" wp14:editId="52E2F310">
                  <wp:extent cx="952500" cy="866775"/>
                  <wp:effectExtent l="0" t="0" r="0" b="9525"/>
                  <wp:docPr id="12" name="Picture 12" descr="cid:image001.png@01D4DCEB.8872B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4DCEB.8872B0B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952500" cy="866775"/>
                          </a:xfrm>
                          <a:prstGeom prst="rect">
                            <a:avLst/>
                          </a:prstGeom>
                          <a:noFill/>
                          <a:ln>
                            <a:noFill/>
                          </a:ln>
                        </pic:spPr>
                      </pic:pic>
                    </a:graphicData>
                  </a:graphic>
                </wp:inline>
              </w:drawing>
            </w:r>
          </w:p>
        </w:tc>
        <w:tc>
          <w:tcPr>
            <w:tcW w:w="2349" w:type="dxa"/>
          </w:tcPr>
          <w:p w14:paraId="10ADFA48" w14:textId="77777777" w:rsidR="004D4DF6" w:rsidRPr="007A31EA" w:rsidRDefault="004D4DF6" w:rsidP="004E7F68">
            <w:pPr>
              <w:widowControl/>
              <w:ind w:left="0"/>
              <w:rPr>
                <w:noProof/>
              </w:rPr>
            </w:pPr>
          </w:p>
        </w:tc>
      </w:tr>
    </w:tbl>
    <w:p w14:paraId="02FBC246" w14:textId="7687EF6D" w:rsidR="00933C89" w:rsidRPr="007A31EA" w:rsidRDefault="00784DF4" w:rsidP="00A67528">
      <w:pPr>
        <w:widowControl/>
        <w:rPr>
          <w:noProof/>
        </w:rPr>
      </w:pPr>
      <w:r>
        <w:rPr>
          <w:noProof/>
          <w:lang w:val="ro"/>
        </w:rPr>
        <w:br w:type="textWrapping" w:clear="all"/>
      </w:r>
      <w:r>
        <w:rPr>
          <w:noProof/>
          <w:lang w:val="ro"/>
        </w:rPr>
        <w:tab/>
      </w:r>
      <w:r>
        <w:rPr>
          <w:noProof/>
          <w:lang w:val="ro"/>
        </w:rPr>
        <w:tab/>
      </w:r>
      <w:r>
        <w:rPr>
          <w:noProof/>
          <w:lang w:val="ro"/>
        </w:rPr>
        <w:tab/>
      </w:r>
      <w:r>
        <w:rPr>
          <w:noProof/>
          <w:lang w:val="ro"/>
        </w:rPr>
        <w:tab/>
      </w:r>
    </w:p>
    <w:p w14:paraId="0F58A045" w14:textId="77777777" w:rsidR="00933C89" w:rsidRPr="00650F16" w:rsidRDefault="0073487E" w:rsidP="00875036">
      <w:pPr>
        <w:widowControl/>
        <w:rPr>
          <w:noProof/>
          <w:lang w:val="pt-BR"/>
        </w:rPr>
      </w:pPr>
      <w:r>
        <w:rPr>
          <w:noProof/>
          <w:lang w:val="ro"/>
        </w:rPr>
        <w:t xml:space="preserve">EN ISO 13485:2016 </w:t>
      </w:r>
    </w:p>
    <w:p w14:paraId="56092A52" w14:textId="77777777" w:rsidR="005C28FA" w:rsidRPr="00650F16" w:rsidRDefault="005C28FA" w:rsidP="005C28FA">
      <w:pPr>
        <w:widowControl/>
        <w:rPr>
          <w:noProof/>
          <w:lang w:val="pt-BR"/>
        </w:rPr>
      </w:pPr>
      <w:r>
        <w:rPr>
          <w:noProof/>
          <w:lang w:val="ro"/>
        </w:rPr>
        <w:t>Consultați Anexa D pentru informații de contact ale reprezentantului de reglementare autorizat la nivel local</w:t>
      </w:r>
    </w:p>
    <w:p w14:paraId="38A95F8F" w14:textId="77777777" w:rsidR="00933C89" w:rsidRPr="00650F16" w:rsidRDefault="00933C89">
      <w:pPr>
        <w:widowControl/>
        <w:rPr>
          <w:noProof/>
          <w:lang w:val="pt-BR"/>
        </w:rPr>
      </w:pPr>
    </w:p>
    <w:p w14:paraId="6C4B6258" w14:textId="77777777" w:rsidR="007C0265" w:rsidRPr="00650F16" w:rsidRDefault="007C0265" w:rsidP="007C18C6">
      <w:pPr>
        <w:pStyle w:val="MOVIE"/>
        <w:widowControl/>
        <w:spacing w:after="960"/>
        <w:rPr>
          <w:noProof/>
          <w:lang w:val="pt-BR"/>
        </w:rPr>
      </w:pPr>
    </w:p>
    <w:p w14:paraId="2308CC0C" w14:textId="77777777" w:rsidR="00933C89" w:rsidRPr="007A31EA" w:rsidRDefault="004C4DBF" w:rsidP="00B139B1">
      <w:pPr>
        <w:pStyle w:val="Normal-Zero"/>
        <w:widowControl/>
        <w:rPr>
          <w:noProof/>
        </w:rPr>
      </w:pPr>
      <w:r>
        <w:rPr>
          <w:noProof/>
          <w:lang w:val="ro"/>
        </w:rPr>
        <w:lastRenderedPageBreak/>
        <w:t>Tabelul edițiilor</w:t>
      </w:r>
    </w:p>
    <w:p w14:paraId="46DE6DD5" w14:textId="26630E11" w:rsidR="00933C89" w:rsidRDefault="00933C89">
      <w:pPr>
        <w:widowControl/>
        <w:rPr>
          <w:noProof/>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4"/>
        <w:gridCol w:w="1800"/>
        <w:gridCol w:w="3963"/>
        <w:gridCol w:w="1417"/>
        <w:gridCol w:w="1134"/>
      </w:tblGrid>
      <w:tr w:rsidR="009B2088" w:rsidRPr="007A31EA" w14:paraId="5ADF9E3D"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0056D652" w14:textId="77777777" w:rsidR="009B2088" w:rsidRPr="007A31EA" w:rsidRDefault="009B2088" w:rsidP="00B13C2B">
            <w:pPr>
              <w:widowControl/>
              <w:ind w:left="0"/>
              <w:jc w:val="center"/>
              <w:rPr>
                <w:b/>
                <w:bCs/>
                <w:noProof/>
              </w:rPr>
            </w:pPr>
            <w:r>
              <w:rPr>
                <w:b/>
                <w:bCs/>
                <w:noProof/>
                <w:lang w:val="ro"/>
              </w:rPr>
              <w:t>Ediția</w:t>
            </w:r>
          </w:p>
        </w:tc>
        <w:tc>
          <w:tcPr>
            <w:tcW w:w="1800" w:type="dxa"/>
            <w:tcBorders>
              <w:top w:val="single" w:sz="4" w:space="0" w:color="auto"/>
              <w:left w:val="single" w:sz="4" w:space="0" w:color="auto"/>
              <w:bottom w:val="single" w:sz="4" w:space="0" w:color="auto"/>
              <w:right w:val="single" w:sz="4" w:space="0" w:color="auto"/>
            </w:tcBorders>
          </w:tcPr>
          <w:p w14:paraId="1E68B01A" w14:textId="77777777" w:rsidR="009B2088" w:rsidRPr="007A31EA" w:rsidRDefault="009B2088" w:rsidP="00B13C2B">
            <w:pPr>
              <w:pStyle w:val="MOVIE"/>
              <w:widowControl/>
              <w:ind w:left="0"/>
              <w:jc w:val="center"/>
              <w:rPr>
                <w:b/>
                <w:bCs/>
                <w:noProof/>
              </w:rPr>
            </w:pPr>
            <w:r>
              <w:rPr>
                <w:b/>
                <w:bCs/>
                <w:noProof/>
                <w:lang w:val="ro"/>
              </w:rPr>
              <w:t>Data</w:t>
            </w:r>
          </w:p>
        </w:tc>
        <w:tc>
          <w:tcPr>
            <w:tcW w:w="3963" w:type="dxa"/>
            <w:tcBorders>
              <w:top w:val="single" w:sz="4" w:space="0" w:color="auto"/>
              <w:left w:val="single" w:sz="4" w:space="0" w:color="auto"/>
              <w:bottom w:val="single" w:sz="4" w:space="0" w:color="auto"/>
              <w:right w:val="single" w:sz="4" w:space="0" w:color="auto"/>
            </w:tcBorders>
          </w:tcPr>
          <w:p w14:paraId="3138A4A6" w14:textId="77777777" w:rsidR="009B2088" w:rsidRPr="007A31EA" w:rsidRDefault="009B2088" w:rsidP="00B13C2B">
            <w:pPr>
              <w:widowControl/>
              <w:ind w:left="0"/>
              <w:jc w:val="center"/>
              <w:rPr>
                <w:b/>
                <w:bCs/>
                <w:noProof/>
              </w:rPr>
            </w:pPr>
            <w:r>
              <w:rPr>
                <w:b/>
                <w:bCs/>
                <w:noProof/>
                <w:lang w:val="ro"/>
              </w:rPr>
              <w:t>Descriere</w:t>
            </w:r>
          </w:p>
        </w:tc>
        <w:tc>
          <w:tcPr>
            <w:tcW w:w="1417" w:type="dxa"/>
            <w:tcBorders>
              <w:top w:val="single" w:sz="4" w:space="0" w:color="auto"/>
              <w:left w:val="single" w:sz="4" w:space="0" w:color="auto"/>
              <w:bottom w:val="single" w:sz="4" w:space="0" w:color="auto"/>
              <w:right w:val="single" w:sz="4" w:space="0" w:color="auto"/>
            </w:tcBorders>
          </w:tcPr>
          <w:p w14:paraId="651135F1" w14:textId="77777777" w:rsidR="009B2088" w:rsidRPr="007A31EA" w:rsidRDefault="009B2088" w:rsidP="00B13C2B">
            <w:pPr>
              <w:widowControl/>
              <w:ind w:left="0"/>
              <w:jc w:val="center"/>
              <w:rPr>
                <w:b/>
                <w:bCs/>
                <w:noProof/>
              </w:rPr>
            </w:pPr>
            <w:r>
              <w:rPr>
                <w:b/>
                <w:bCs/>
                <w:noProof/>
                <w:lang w:val="ro"/>
              </w:rPr>
              <w:t>Capitolul</w:t>
            </w:r>
          </w:p>
        </w:tc>
        <w:tc>
          <w:tcPr>
            <w:tcW w:w="1134" w:type="dxa"/>
            <w:tcBorders>
              <w:top w:val="single" w:sz="4" w:space="0" w:color="auto"/>
              <w:left w:val="single" w:sz="4" w:space="0" w:color="auto"/>
              <w:bottom w:val="single" w:sz="4" w:space="0" w:color="auto"/>
              <w:right w:val="single" w:sz="4" w:space="0" w:color="auto"/>
            </w:tcBorders>
          </w:tcPr>
          <w:p w14:paraId="604F3CE2" w14:textId="7B291A67" w:rsidR="009B2088" w:rsidRPr="007A31EA" w:rsidRDefault="009B2088" w:rsidP="00B13C2B">
            <w:pPr>
              <w:widowControl/>
              <w:ind w:left="0"/>
              <w:jc w:val="center"/>
              <w:rPr>
                <w:b/>
                <w:bCs/>
                <w:noProof/>
              </w:rPr>
            </w:pPr>
            <w:r>
              <w:rPr>
                <w:b/>
                <w:bCs/>
                <w:noProof/>
                <w:lang w:val="ro"/>
              </w:rPr>
              <w:t>Pagini (numai ultima ediție)</w:t>
            </w:r>
          </w:p>
        </w:tc>
      </w:tr>
      <w:tr w:rsidR="008470DF" w:rsidRPr="007A31EA" w14:paraId="00833100"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4FC678D4" w14:textId="4557AC4C" w:rsidR="008470DF" w:rsidRPr="007A31EA" w:rsidRDefault="008470DF" w:rsidP="008470DF">
            <w:pPr>
              <w:widowControl/>
              <w:ind w:left="0"/>
              <w:jc w:val="center"/>
              <w:rPr>
                <w:noProof/>
              </w:rPr>
            </w:pPr>
            <w:r>
              <w:rPr>
                <w:noProof/>
                <w:lang w:val="ro"/>
              </w:rPr>
              <w:t>1</w:t>
            </w:r>
          </w:p>
        </w:tc>
        <w:tc>
          <w:tcPr>
            <w:tcW w:w="1800" w:type="dxa"/>
            <w:tcBorders>
              <w:top w:val="single" w:sz="4" w:space="0" w:color="auto"/>
              <w:left w:val="single" w:sz="4" w:space="0" w:color="auto"/>
              <w:bottom w:val="single" w:sz="4" w:space="0" w:color="auto"/>
              <w:right w:val="single" w:sz="4" w:space="0" w:color="auto"/>
            </w:tcBorders>
          </w:tcPr>
          <w:p w14:paraId="0C1641B9" w14:textId="5CB2BA1C" w:rsidR="008470DF" w:rsidRPr="007A31EA" w:rsidRDefault="008470DF" w:rsidP="008470DF">
            <w:pPr>
              <w:widowControl/>
              <w:ind w:left="0"/>
              <w:rPr>
                <w:noProof/>
              </w:rPr>
            </w:pPr>
            <w:r>
              <w:rPr>
                <w:noProof/>
                <w:sz w:val="20"/>
                <w:szCs w:val="20"/>
                <w:lang w:val="ro"/>
              </w:rPr>
              <w:t>ianuarie 2020</w:t>
            </w:r>
          </w:p>
        </w:tc>
        <w:tc>
          <w:tcPr>
            <w:tcW w:w="3963" w:type="dxa"/>
            <w:tcBorders>
              <w:top w:val="single" w:sz="4" w:space="0" w:color="auto"/>
              <w:left w:val="single" w:sz="4" w:space="0" w:color="auto"/>
              <w:bottom w:val="single" w:sz="4" w:space="0" w:color="auto"/>
              <w:right w:val="single" w:sz="4" w:space="0" w:color="auto"/>
            </w:tcBorders>
          </w:tcPr>
          <w:p w14:paraId="098B8591" w14:textId="292A0E2F" w:rsidR="008470DF" w:rsidRPr="00E239A8" w:rsidRDefault="008470DF" w:rsidP="00E239A8">
            <w:pPr>
              <w:widowControl/>
              <w:ind w:left="0"/>
              <w:jc w:val="left"/>
              <w:rPr>
                <w:sz w:val="20"/>
                <w:szCs w:val="20"/>
              </w:rPr>
            </w:pPr>
            <w:r>
              <w:rPr>
                <w:sz w:val="20"/>
                <w:szCs w:val="20"/>
                <w:lang w:val="ro"/>
              </w:rPr>
              <w:t>Inițială</w:t>
            </w:r>
          </w:p>
          <w:p w14:paraId="4CE40E7A" w14:textId="4E3A861D" w:rsidR="008470DF" w:rsidRPr="00E239A8" w:rsidRDefault="008470DF">
            <w:pPr>
              <w:widowControl/>
              <w:ind w:left="0"/>
              <w:jc w:val="left"/>
              <w:rPr>
                <w:sz w:val="20"/>
                <w:szCs w:val="20"/>
              </w:rPr>
            </w:pPr>
            <w:r>
              <w:rPr>
                <w:sz w:val="20"/>
                <w:szCs w:val="20"/>
                <w:lang w:val="ro"/>
              </w:rPr>
              <w:t>În baza OM2197434 Ed.23 Grafice și tabele eliminate</w:t>
            </w:r>
          </w:p>
        </w:tc>
        <w:tc>
          <w:tcPr>
            <w:tcW w:w="1417" w:type="dxa"/>
            <w:tcBorders>
              <w:top w:val="single" w:sz="4" w:space="0" w:color="auto"/>
              <w:left w:val="single" w:sz="4" w:space="0" w:color="auto"/>
              <w:bottom w:val="single" w:sz="4" w:space="0" w:color="auto"/>
              <w:right w:val="single" w:sz="4" w:space="0" w:color="auto"/>
            </w:tcBorders>
          </w:tcPr>
          <w:p w14:paraId="640C47F8" w14:textId="7C786A8E" w:rsidR="008470DF" w:rsidRPr="007A31EA" w:rsidRDefault="008470DF" w:rsidP="008470DF">
            <w:pPr>
              <w:widowControl/>
              <w:ind w:left="0"/>
              <w:rPr>
                <w:noProof/>
              </w:rPr>
            </w:pPr>
            <w:r>
              <w:rPr>
                <w:noProof/>
                <w:sz w:val="20"/>
                <w:szCs w:val="20"/>
                <w:lang w:val="ro"/>
              </w:rPr>
              <w:t>Toate</w:t>
            </w:r>
          </w:p>
        </w:tc>
        <w:tc>
          <w:tcPr>
            <w:tcW w:w="1134" w:type="dxa"/>
            <w:tcBorders>
              <w:top w:val="single" w:sz="4" w:space="0" w:color="auto"/>
              <w:left w:val="single" w:sz="4" w:space="0" w:color="auto"/>
              <w:bottom w:val="single" w:sz="4" w:space="0" w:color="auto"/>
              <w:right w:val="single" w:sz="4" w:space="0" w:color="auto"/>
            </w:tcBorders>
          </w:tcPr>
          <w:p w14:paraId="4631D347" w14:textId="0A2D5383" w:rsidR="008470DF" w:rsidRPr="007A31EA" w:rsidRDefault="008470DF" w:rsidP="008470DF">
            <w:pPr>
              <w:widowControl/>
              <w:ind w:left="0"/>
              <w:rPr>
                <w:noProof/>
              </w:rPr>
            </w:pPr>
          </w:p>
        </w:tc>
      </w:tr>
      <w:tr w:rsidR="005644A7" w:rsidRPr="007A31EA" w14:paraId="6E5BF85E"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71528BC4" w14:textId="595424E9" w:rsidR="005644A7" w:rsidRDefault="005644A7" w:rsidP="008470DF">
            <w:pPr>
              <w:widowControl/>
              <w:ind w:left="0"/>
              <w:jc w:val="center"/>
              <w:rPr>
                <w:noProof/>
              </w:rPr>
            </w:pPr>
            <w:r>
              <w:rPr>
                <w:noProof/>
                <w:lang w:val="ro"/>
              </w:rPr>
              <w:t>2</w:t>
            </w:r>
          </w:p>
        </w:tc>
        <w:tc>
          <w:tcPr>
            <w:tcW w:w="1800" w:type="dxa"/>
            <w:tcBorders>
              <w:top w:val="single" w:sz="4" w:space="0" w:color="auto"/>
              <w:left w:val="single" w:sz="4" w:space="0" w:color="auto"/>
              <w:bottom w:val="single" w:sz="4" w:space="0" w:color="auto"/>
              <w:right w:val="single" w:sz="4" w:space="0" w:color="auto"/>
            </w:tcBorders>
          </w:tcPr>
          <w:p w14:paraId="06C8C7C8" w14:textId="488364A2" w:rsidR="005644A7" w:rsidRDefault="005644A7" w:rsidP="008470DF">
            <w:pPr>
              <w:widowControl/>
              <w:ind w:left="0"/>
              <w:rPr>
                <w:noProof/>
                <w:sz w:val="20"/>
                <w:szCs w:val="20"/>
              </w:rPr>
            </w:pPr>
            <w:r>
              <w:rPr>
                <w:noProof/>
                <w:lang w:val="ro"/>
              </w:rPr>
              <w:t>mai 2020</w:t>
            </w:r>
          </w:p>
        </w:tc>
        <w:tc>
          <w:tcPr>
            <w:tcW w:w="3963" w:type="dxa"/>
            <w:tcBorders>
              <w:top w:val="single" w:sz="4" w:space="0" w:color="auto"/>
              <w:left w:val="single" w:sz="4" w:space="0" w:color="auto"/>
              <w:bottom w:val="single" w:sz="4" w:space="0" w:color="auto"/>
              <w:right w:val="single" w:sz="4" w:space="0" w:color="auto"/>
            </w:tcBorders>
          </w:tcPr>
          <w:p w14:paraId="5FA4F495" w14:textId="399A1DC3" w:rsidR="005644A7" w:rsidRPr="00E239A8" w:rsidRDefault="005644A7" w:rsidP="0010333C">
            <w:pPr>
              <w:widowControl/>
              <w:tabs>
                <w:tab w:val="left" w:pos="255"/>
              </w:tabs>
              <w:ind w:left="0"/>
              <w:jc w:val="left"/>
              <w:rPr>
                <w:sz w:val="20"/>
                <w:szCs w:val="20"/>
              </w:rPr>
            </w:pPr>
            <w:r>
              <w:rPr>
                <w:sz w:val="20"/>
                <w:szCs w:val="20"/>
                <w:lang w:val="ro"/>
              </w:rPr>
              <w:t>Destinație de utilizare WP1</w:t>
            </w:r>
          </w:p>
        </w:tc>
        <w:tc>
          <w:tcPr>
            <w:tcW w:w="1417" w:type="dxa"/>
            <w:tcBorders>
              <w:top w:val="single" w:sz="4" w:space="0" w:color="auto"/>
              <w:left w:val="single" w:sz="4" w:space="0" w:color="auto"/>
              <w:bottom w:val="single" w:sz="4" w:space="0" w:color="auto"/>
              <w:right w:val="single" w:sz="4" w:space="0" w:color="auto"/>
            </w:tcBorders>
          </w:tcPr>
          <w:p w14:paraId="5647E96B" w14:textId="0A5352BF" w:rsidR="005644A7" w:rsidRPr="0010333C" w:rsidRDefault="005644A7" w:rsidP="0010333C">
            <w:pPr>
              <w:widowControl/>
              <w:ind w:left="0"/>
              <w:jc w:val="left"/>
              <w:rPr>
                <w:noProof/>
              </w:rPr>
            </w:pPr>
            <w:r>
              <w:rPr>
                <w:noProof/>
                <w:lang w:val="ro"/>
              </w:rPr>
              <w:t>1,3</w:t>
            </w:r>
          </w:p>
        </w:tc>
        <w:tc>
          <w:tcPr>
            <w:tcW w:w="1134" w:type="dxa"/>
            <w:tcBorders>
              <w:top w:val="single" w:sz="4" w:space="0" w:color="auto"/>
              <w:left w:val="single" w:sz="4" w:space="0" w:color="auto"/>
              <w:bottom w:val="single" w:sz="4" w:space="0" w:color="auto"/>
              <w:right w:val="single" w:sz="4" w:space="0" w:color="auto"/>
            </w:tcBorders>
          </w:tcPr>
          <w:p w14:paraId="1FD2A04A" w14:textId="07E96D15" w:rsidR="005644A7" w:rsidRPr="0010333C" w:rsidRDefault="005644A7" w:rsidP="0010333C">
            <w:pPr>
              <w:widowControl/>
              <w:ind w:left="0"/>
              <w:jc w:val="left"/>
              <w:rPr>
                <w:noProof/>
              </w:rPr>
            </w:pPr>
          </w:p>
        </w:tc>
      </w:tr>
      <w:tr w:rsidR="003A60B1" w:rsidRPr="007A31EA" w14:paraId="60B50894"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402CA417" w14:textId="1C16FAC5" w:rsidR="003A60B1" w:rsidRDefault="003A60B1" w:rsidP="008470DF">
            <w:pPr>
              <w:widowControl/>
              <w:ind w:left="0"/>
              <w:jc w:val="center"/>
              <w:rPr>
                <w:noProof/>
              </w:rPr>
            </w:pPr>
            <w:r>
              <w:rPr>
                <w:noProof/>
                <w:lang w:val="ro"/>
              </w:rPr>
              <w:t>3</w:t>
            </w:r>
          </w:p>
        </w:tc>
        <w:tc>
          <w:tcPr>
            <w:tcW w:w="1800" w:type="dxa"/>
            <w:tcBorders>
              <w:top w:val="single" w:sz="4" w:space="0" w:color="auto"/>
              <w:left w:val="single" w:sz="4" w:space="0" w:color="auto"/>
              <w:bottom w:val="single" w:sz="4" w:space="0" w:color="auto"/>
              <w:right w:val="single" w:sz="4" w:space="0" w:color="auto"/>
            </w:tcBorders>
          </w:tcPr>
          <w:p w14:paraId="0B9FEF09" w14:textId="68B8AE65" w:rsidR="003A60B1" w:rsidRDefault="003A60B1" w:rsidP="008470DF">
            <w:pPr>
              <w:widowControl/>
              <w:ind w:left="0"/>
              <w:rPr>
                <w:noProof/>
              </w:rPr>
            </w:pPr>
            <w:r>
              <w:rPr>
                <w:noProof/>
                <w:lang w:val="ro"/>
              </w:rPr>
              <w:t>iunie 2021</w:t>
            </w:r>
          </w:p>
        </w:tc>
        <w:tc>
          <w:tcPr>
            <w:tcW w:w="3963" w:type="dxa"/>
            <w:tcBorders>
              <w:top w:val="single" w:sz="4" w:space="0" w:color="auto"/>
              <w:left w:val="single" w:sz="4" w:space="0" w:color="auto"/>
              <w:bottom w:val="single" w:sz="4" w:space="0" w:color="auto"/>
              <w:right w:val="single" w:sz="4" w:space="0" w:color="auto"/>
            </w:tcBorders>
          </w:tcPr>
          <w:p w14:paraId="6D2DE34A" w14:textId="155D143D" w:rsidR="003A60B1" w:rsidRPr="00650F16" w:rsidRDefault="003A60B1" w:rsidP="0010333C">
            <w:pPr>
              <w:widowControl/>
              <w:tabs>
                <w:tab w:val="left" w:pos="255"/>
              </w:tabs>
              <w:ind w:left="0"/>
              <w:jc w:val="left"/>
              <w:rPr>
                <w:sz w:val="20"/>
                <w:szCs w:val="20"/>
                <w:lang w:val="pt-BR"/>
              </w:rPr>
            </w:pPr>
            <w:r>
              <w:rPr>
                <w:sz w:val="20"/>
                <w:szCs w:val="20"/>
                <w:lang w:val="ro"/>
              </w:rPr>
              <w:t>Valoarea calculată pentru ODI actualizată și</w:t>
            </w:r>
          </w:p>
          <w:p w14:paraId="166461A5" w14:textId="77777777" w:rsidR="00E06CAC" w:rsidRDefault="00E06CAC" w:rsidP="00E06CAC">
            <w:pPr>
              <w:widowControl/>
              <w:tabs>
                <w:tab w:val="left" w:pos="255"/>
              </w:tabs>
              <w:ind w:left="0"/>
              <w:jc w:val="left"/>
              <w:rPr>
                <w:sz w:val="20"/>
                <w:szCs w:val="20"/>
              </w:rPr>
            </w:pPr>
            <w:r>
              <w:rPr>
                <w:sz w:val="20"/>
                <w:szCs w:val="20"/>
                <w:lang w:val="ro"/>
              </w:rPr>
              <w:t>un nou layout de raport</w:t>
            </w:r>
          </w:p>
          <w:p w14:paraId="11A1D63C" w14:textId="184F3E01" w:rsidR="003A60B1" w:rsidRDefault="003A60B1" w:rsidP="0010333C">
            <w:pPr>
              <w:widowControl/>
              <w:tabs>
                <w:tab w:val="left" w:pos="255"/>
              </w:tabs>
              <w:ind w:left="0"/>
              <w:jc w:val="left"/>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B7CDE45" w14:textId="77777777" w:rsidR="003A60B1" w:rsidRDefault="003A60B1" w:rsidP="0010333C">
            <w:pPr>
              <w:widowControl/>
              <w:ind w:left="0"/>
              <w:jc w:val="left"/>
              <w:rPr>
                <w:noProof/>
              </w:rPr>
            </w:pPr>
            <w:r>
              <w:rPr>
                <w:noProof/>
                <w:lang w:val="ro"/>
              </w:rPr>
              <w:t>4,6. 1</w:t>
            </w:r>
          </w:p>
          <w:p w14:paraId="08A4647D" w14:textId="330A7139" w:rsidR="003A60B1" w:rsidRDefault="003A60B1" w:rsidP="0010333C">
            <w:pPr>
              <w:widowControl/>
              <w:ind w:left="0"/>
              <w:jc w:val="left"/>
              <w:rPr>
                <w:noProof/>
              </w:rPr>
            </w:pPr>
          </w:p>
        </w:tc>
        <w:tc>
          <w:tcPr>
            <w:tcW w:w="1134" w:type="dxa"/>
            <w:tcBorders>
              <w:top w:val="single" w:sz="4" w:space="0" w:color="auto"/>
              <w:left w:val="single" w:sz="4" w:space="0" w:color="auto"/>
              <w:bottom w:val="single" w:sz="4" w:space="0" w:color="auto"/>
              <w:right w:val="single" w:sz="4" w:space="0" w:color="auto"/>
            </w:tcBorders>
          </w:tcPr>
          <w:p w14:paraId="25AFB4BA" w14:textId="32A66EC6" w:rsidR="003A60B1" w:rsidRDefault="003A60B1">
            <w:pPr>
              <w:widowControl/>
              <w:ind w:left="0"/>
              <w:jc w:val="left"/>
              <w:rPr>
                <w:noProof/>
              </w:rPr>
            </w:pPr>
          </w:p>
        </w:tc>
      </w:tr>
      <w:tr w:rsidR="0056677F" w:rsidRPr="007A31EA" w14:paraId="0FBCE4F6"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7350616D" w14:textId="5CA86B83" w:rsidR="0056677F" w:rsidRDefault="0056677F" w:rsidP="008470DF">
            <w:pPr>
              <w:widowControl/>
              <w:ind w:left="0"/>
              <w:jc w:val="center"/>
              <w:rPr>
                <w:noProof/>
              </w:rPr>
            </w:pPr>
            <w:r>
              <w:rPr>
                <w:noProof/>
                <w:lang w:val="ro"/>
              </w:rPr>
              <w:t>4</w:t>
            </w:r>
          </w:p>
        </w:tc>
        <w:tc>
          <w:tcPr>
            <w:tcW w:w="1800" w:type="dxa"/>
            <w:tcBorders>
              <w:top w:val="single" w:sz="4" w:space="0" w:color="auto"/>
              <w:left w:val="single" w:sz="4" w:space="0" w:color="auto"/>
              <w:bottom w:val="single" w:sz="4" w:space="0" w:color="auto"/>
              <w:right w:val="single" w:sz="4" w:space="0" w:color="auto"/>
            </w:tcBorders>
          </w:tcPr>
          <w:p w14:paraId="6DB67A25" w14:textId="6EE9E874" w:rsidR="0056677F" w:rsidRDefault="0056677F" w:rsidP="008470DF">
            <w:pPr>
              <w:widowControl/>
              <w:ind w:left="0"/>
              <w:rPr>
                <w:noProof/>
              </w:rPr>
            </w:pPr>
            <w:r>
              <w:rPr>
                <w:noProof/>
                <w:lang w:val="ro"/>
              </w:rPr>
              <w:t>iulie 2021</w:t>
            </w:r>
          </w:p>
        </w:tc>
        <w:tc>
          <w:tcPr>
            <w:tcW w:w="3963" w:type="dxa"/>
            <w:tcBorders>
              <w:top w:val="single" w:sz="4" w:space="0" w:color="auto"/>
              <w:left w:val="single" w:sz="4" w:space="0" w:color="auto"/>
              <w:bottom w:val="single" w:sz="4" w:space="0" w:color="auto"/>
              <w:right w:val="single" w:sz="4" w:space="0" w:color="auto"/>
            </w:tcBorders>
          </w:tcPr>
          <w:p w14:paraId="0C78DED9" w14:textId="507C73A8" w:rsidR="0056677F" w:rsidRDefault="0056677F" w:rsidP="0010333C">
            <w:pPr>
              <w:widowControl/>
              <w:tabs>
                <w:tab w:val="left" w:pos="255"/>
              </w:tabs>
              <w:ind w:left="0"/>
              <w:jc w:val="left"/>
              <w:rPr>
                <w:sz w:val="20"/>
                <w:szCs w:val="20"/>
              </w:rPr>
            </w:pPr>
            <w:r>
              <w:rPr>
                <w:sz w:val="20"/>
                <w:szCs w:val="20"/>
                <w:lang w:val="ro"/>
              </w:rPr>
              <w:t>Canal NAF (senzor de flux de aer termic)</w:t>
            </w:r>
          </w:p>
        </w:tc>
        <w:tc>
          <w:tcPr>
            <w:tcW w:w="1417" w:type="dxa"/>
            <w:tcBorders>
              <w:top w:val="single" w:sz="4" w:space="0" w:color="auto"/>
              <w:left w:val="single" w:sz="4" w:space="0" w:color="auto"/>
              <w:bottom w:val="single" w:sz="4" w:space="0" w:color="auto"/>
              <w:right w:val="single" w:sz="4" w:space="0" w:color="auto"/>
            </w:tcBorders>
          </w:tcPr>
          <w:p w14:paraId="1409D29F" w14:textId="2B8B5A98" w:rsidR="0056677F" w:rsidRDefault="0056677F" w:rsidP="0010333C">
            <w:pPr>
              <w:widowControl/>
              <w:ind w:left="0"/>
              <w:jc w:val="left"/>
              <w:rPr>
                <w:noProof/>
              </w:rPr>
            </w:pPr>
            <w:r>
              <w:rPr>
                <w:noProof/>
                <w:lang w:val="ro"/>
              </w:rPr>
              <w:t>Aplicația C</w:t>
            </w:r>
          </w:p>
        </w:tc>
        <w:tc>
          <w:tcPr>
            <w:tcW w:w="1134" w:type="dxa"/>
            <w:tcBorders>
              <w:top w:val="single" w:sz="4" w:space="0" w:color="auto"/>
              <w:left w:val="single" w:sz="4" w:space="0" w:color="auto"/>
              <w:bottom w:val="single" w:sz="4" w:space="0" w:color="auto"/>
              <w:right w:val="single" w:sz="4" w:space="0" w:color="auto"/>
            </w:tcBorders>
          </w:tcPr>
          <w:p w14:paraId="57E1E28B" w14:textId="2B6BC917" w:rsidR="0056677F" w:rsidRDefault="0056677F" w:rsidP="0010333C">
            <w:pPr>
              <w:widowControl/>
              <w:ind w:left="0"/>
              <w:jc w:val="left"/>
              <w:rPr>
                <w:noProof/>
              </w:rPr>
            </w:pPr>
          </w:p>
        </w:tc>
      </w:tr>
      <w:tr w:rsidR="001C6607" w:rsidRPr="007A31EA" w14:paraId="3D60184A"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183AFA22" w14:textId="5AF97DE3" w:rsidR="001C6607" w:rsidRDefault="001C6607" w:rsidP="008470DF">
            <w:pPr>
              <w:widowControl/>
              <w:ind w:left="0"/>
              <w:jc w:val="center"/>
              <w:rPr>
                <w:noProof/>
              </w:rPr>
            </w:pPr>
            <w:r>
              <w:rPr>
                <w:noProof/>
                <w:lang w:val="ro"/>
              </w:rPr>
              <w:t>5</w:t>
            </w:r>
          </w:p>
        </w:tc>
        <w:tc>
          <w:tcPr>
            <w:tcW w:w="1800" w:type="dxa"/>
            <w:tcBorders>
              <w:top w:val="single" w:sz="4" w:space="0" w:color="auto"/>
              <w:left w:val="single" w:sz="4" w:space="0" w:color="auto"/>
              <w:bottom w:val="single" w:sz="4" w:space="0" w:color="auto"/>
              <w:right w:val="single" w:sz="4" w:space="0" w:color="auto"/>
            </w:tcBorders>
          </w:tcPr>
          <w:p w14:paraId="299AB069" w14:textId="06649898" w:rsidR="001C6607" w:rsidRDefault="001C6607" w:rsidP="008470DF">
            <w:pPr>
              <w:widowControl/>
              <w:ind w:left="0"/>
              <w:rPr>
                <w:noProof/>
              </w:rPr>
            </w:pPr>
            <w:r>
              <w:rPr>
                <w:noProof/>
                <w:lang w:val="ro"/>
              </w:rPr>
              <w:t>martie 2022</w:t>
            </w:r>
          </w:p>
        </w:tc>
        <w:tc>
          <w:tcPr>
            <w:tcW w:w="3963" w:type="dxa"/>
            <w:tcBorders>
              <w:top w:val="single" w:sz="4" w:space="0" w:color="auto"/>
              <w:left w:val="single" w:sz="4" w:space="0" w:color="auto"/>
              <w:bottom w:val="single" w:sz="4" w:space="0" w:color="auto"/>
              <w:right w:val="single" w:sz="4" w:space="0" w:color="auto"/>
            </w:tcBorders>
          </w:tcPr>
          <w:p w14:paraId="0A78671C" w14:textId="3B0A3720" w:rsidR="00FE6C82" w:rsidRDefault="00FE6C82" w:rsidP="0010333C">
            <w:pPr>
              <w:widowControl/>
              <w:tabs>
                <w:tab w:val="left" w:pos="255"/>
              </w:tabs>
              <w:ind w:left="0"/>
              <w:jc w:val="left"/>
              <w:rPr>
                <w:sz w:val="20"/>
                <w:szCs w:val="20"/>
              </w:rPr>
            </w:pPr>
            <w:r>
              <w:rPr>
                <w:sz w:val="20"/>
                <w:szCs w:val="20"/>
                <w:lang w:val="ro"/>
              </w:rPr>
              <w:t>Înregistrare WP1 Mai multe nopți</w:t>
            </w:r>
          </w:p>
          <w:p w14:paraId="11F1A603" w14:textId="47B84C15" w:rsidR="005F19E1" w:rsidRDefault="005F19E1" w:rsidP="0010333C">
            <w:pPr>
              <w:widowControl/>
              <w:tabs>
                <w:tab w:val="left" w:pos="255"/>
              </w:tabs>
              <w:ind w:left="0"/>
              <w:jc w:val="left"/>
              <w:rPr>
                <w:sz w:val="20"/>
                <w:szCs w:val="20"/>
              </w:rPr>
            </w:pPr>
            <w:r>
              <w:rPr>
                <w:sz w:val="20"/>
                <w:szCs w:val="20"/>
                <w:lang w:val="ro"/>
              </w:rPr>
              <w:t>Verificare stare WP1</w:t>
            </w:r>
          </w:p>
          <w:p w14:paraId="5C3F9784" w14:textId="77777777" w:rsidR="001C6607" w:rsidRDefault="003F028F" w:rsidP="0010333C">
            <w:pPr>
              <w:widowControl/>
              <w:tabs>
                <w:tab w:val="left" w:pos="255"/>
              </w:tabs>
              <w:ind w:left="0"/>
              <w:jc w:val="left"/>
              <w:rPr>
                <w:sz w:val="20"/>
                <w:szCs w:val="20"/>
              </w:rPr>
            </w:pPr>
            <w:r>
              <w:rPr>
                <w:sz w:val="20"/>
                <w:szCs w:val="20"/>
                <w:lang w:val="ro"/>
              </w:rPr>
              <w:t xml:space="preserve">Rapoarte detaliate și sumare, pagină suplimentară cu histograme în raport, raport pacient în funcție de sex, </w:t>
            </w:r>
          </w:p>
          <w:p w14:paraId="2E6E7F9E" w14:textId="346D3805" w:rsidR="00FE6C82" w:rsidRDefault="00FE6C82" w:rsidP="0010333C">
            <w:pPr>
              <w:widowControl/>
              <w:tabs>
                <w:tab w:val="left" w:pos="255"/>
              </w:tabs>
              <w:ind w:left="0"/>
              <w:jc w:val="left"/>
              <w:rPr>
                <w:sz w:val="20"/>
                <w:szCs w:val="20"/>
              </w:rPr>
            </w:pPr>
            <w:r>
              <w:rPr>
                <w:sz w:val="20"/>
                <w:szCs w:val="20"/>
                <w:lang w:val="ro"/>
              </w:rPr>
              <w:t>Adăugare canal NAF filtrat</w:t>
            </w:r>
          </w:p>
        </w:tc>
        <w:tc>
          <w:tcPr>
            <w:tcW w:w="1417" w:type="dxa"/>
            <w:tcBorders>
              <w:top w:val="single" w:sz="4" w:space="0" w:color="auto"/>
              <w:left w:val="single" w:sz="4" w:space="0" w:color="auto"/>
              <w:bottom w:val="single" w:sz="4" w:space="0" w:color="auto"/>
              <w:right w:val="single" w:sz="4" w:space="0" w:color="auto"/>
            </w:tcBorders>
          </w:tcPr>
          <w:p w14:paraId="1C175339" w14:textId="77777777" w:rsidR="001C6607" w:rsidRPr="00B66840" w:rsidRDefault="006377E8" w:rsidP="0010333C">
            <w:pPr>
              <w:widowControl/>
              <w:ind w:left="0"/>
              <w:jc w:val="left"/>
              <w:rPr>
                <w:sz w:val="20"/>
                <w:szCs w:val="20"/>
              </w:rPr>
            </w:pPr>
            <w:r>
              <w:rPr>
                <w:sz w:val="20"/>
                <w:szCs w:val="20"/>
                <w:lang w:val="ro"/>
              </w:rPr>
              <w:t>4.1.2.2.</w:t>
            </w:r>
          </w:p>
          <w:p w14:paraId="032B7476" w14:textId="77777777" w:rsidR="005F19E1" w:rsidRPr="00B66840" w:rsidRDefault="005F19E1" w:rsidP="0010333C">
            <w:pPr>
              <w:widowControl/>
              <w:ind w:left="0"/>
              <w:jc w:val="left"/>
              <w:rPr>
                <w:sz w:val="20"/>
                <w:szCs w:val="20"/>
              </w:rPr>
            </w:pPr>
            <w:r>
              <w:rPr>
                <w:sz w:val="20"/>
                <w:szCs w:val="20"/>
                <w:lang w:val="ro"/>
              </w:rPr>
              <w:t>4.2</w:t>
            </w:r>
          </w:p>
          <w:p w14:paraId="3543260E" w14:textId="77777777" w:rsidR="00551879" w:rsidRPr="00B66840" w:rsidRDefault="00551879" w:rsidP="0010333C">
            <w:pPr>
              <w:widowControl/>
              <w:ind w:left="0"/>
              <w:jc w:val="left"/>
              <w:rPr>
                <w:sz w:val="20"/>
                <w:szCs w:val="20"/>
              </w:rPr>
            </w:pPr>
            <w:r>
              <w:rPr>
                <w:sz w:val="20"/>
                <w:szCs w:val="20"/>
                <w:lang w:val="ro"/>
              </w:rPr>
              <w:t>4.6.1, 4.6.2</w:t>
            </w:r>
          </w:p>
          <w:p w14:paraId="1337305E" w14:textId="77777777" w:rsidR="00BF6720" w:rsidRPr="00B66840" w:rsidRDefault="00BF6720" w:rsidP="0010333C">
            <w:pPr>
              <w:widowControl/>
              <w:ind w:left="0"/>
              <w:jc w:val="left"/>
              <w:rPr>
                <w:sz w:val="20"/>
                <w:szCs w:val="20"/>
              </w:rPr>
            </w:pPr>
            <w:r>
              <w:rPr>
                <w:sz w:val="20"/>
                <w:szCs w:val="20"/>
                <w:lang w:val="ro"/>
              </w:rPr>
              <w:t>4.6.7 - 4.6.9</w:t>
            </w:r>
          </w:p>
          <w:p w14:paraId="750D99DB" w14:textId="77777777" w:rsidR="00766B2F" w:rsidRPr="00B66840" w:rsidRDefault="00766B2F" w:rsidP="0010333C">
            <w:pPr>
              <w:widowControl/>
              <w:ind w:left="0"/>
              <w:jc w:val="left"/>
              <w:rPr>
                <w:sz w:val="20"/>
                <w:szCs w:val="20"/>
              </w:rPr>
            </w:pPr>
          </w:p>
          <w:p w14:paraId="109A0286" w14:textId="4291F916" w:rsidR="00766B2F" w:rsidRPr="00B66840" w:rsidRDefault="00766B2F" w:rsidP="0010333C">
            <w:pPr>
              <w:widowControl/>
              <w:ind w:left="0"/>
              <w:jc w:val="left"/>
              <w:rPr>
                <w:sz w:val="20"/>
                <w:szCs w:val="20"/>
              </w:rPr>
            </w:pPr>
            <w:r>
              <w:rPr>
                <w:sz w:val="20"/>
                <w:szCs w:val="20"/>
                <w:lang w:val="ro"/>
              </w:rPr>
              <w:t>Aplicația C</w:t>
            </w:r>
          </w:p>
          <w:p w14:paraId="60229136" w14:textId="0F8C3355" w:rsidR="00766B2F" w:rsidRDefault="00766B2F" w:rsidP="0010333C">
            <w:pPr>
              <w:widowControl/>
              <w:ind w:left="0"/>
              <w:jc w:val="left"/>
              <w:rPr>
                <w:noProof/>
              </w:rPr>
            </w:pPr>
          </w:p>
        </w:tc>
        <w:tc>
          <w:tcPr>
            <w:tcW w:w="1134" w:type="dxa"/>
            <w:tcBorders>
              <w:top w:val="single" w:sz="4" w:space="0" w:color="auto"/>
              <w:left w:val="single" w:sz="4" w:space="0" w:color="auto"/>
              <w:bottom w:val="single" w:sz="4" w:space="0" w:color="auto"/>
              <w:right w:val="single" w:sz="4" w:space="0" w:color="auto"/>
            </w:tcBorders>
          </w:tcPr>
          <w:p w14:paraId="68DB238D" w14:textId="77777777" w:rsidR="001C6607" w:rsidRPr="00B66840" w:rsidRDefault="006377E8" w:rsidP="0010333C">
            <w:pPr>
              <w:widowControl/>
              <w:ind w:left="0"/>
              <w:jc w:val="left"/>
              <w:rPr>
                <w:sz w:val="20"/>
                <w:szCs w:val="20"/>
              </w:rPr>
            </w:pPr>
            <w:r>
              <w:rPr>
                <w:sz w:val="20"/>
                <w:szCs w:val="20"/>
                <w:lang w:val="ro"/>
              </w:rPr>
              <w:t>13</w:t>
            </w:r>
          </w:p>
          <w:p w14:paraId="049F8310" w14:textId="77777777" w:rsidR="005F19E1" w:rsidRPr="00B66840" w:rsidRDefault="005F19E1" w:rsidP="0010333C">
            <w:pPr>
              <w:widowControl/>
              <w:ind w:left="0"/>
              <w:jc w:val="left"/>
              <w:rPr>
                <w:sz w:val="20"/>
                <w:szCs w:val="20"/>
              </w:rPr>
            </w:pPr>
            <w:r>
              <w:rPr>
                <w:sz w:val="20"/>
                <w:szCs w:val="20"/>
                <w:lang w:val="ro"/>
              </w:rPr>
              <w:t>15</w:t>
            </w:r>
          </w:p>
          <w:p w14:paraId="5C198AE9" w14:textId="77777777" w:rsidR="00551879" w:rsidRPr="00B66840" w:rsidRDefault="00551879" w:rsidP="0010333C">
            <w:pPr>
              <w:widowControl/>
              <w:ind w:left="0"/>
              <w:jc w:val="left"/>
              <w:rPr>
                <w:sz w:val="20"/>
                <w:szCs w:val="20"/>
              </w:rPr>
            </w:pPr>
            <w:r>
              <w:rPr>
                <w:sz w:val="20"/>
                <w:szCs w:val="20"/>
                <w:lang w:val="ro"/>
              </w:rPr>
              <w:t>19-20</w:t>
            </w:r>
          </w:p>
          <w:p w14:paraId="6D4D9376" w14:textId="77777777" w:rsidR="00BF6720" w:rsidRDefault="00BF6720" w:rsidP="0010333C">
            <w:pPr>
              <w:widowControl/>
              <w:ind w:left="0"/>
              <w:jc w:val="left"/>
              <w:rPr>
                <w:sz w:val="20"/>
                <w:szCs w:val="20"/>
              </w:rPr>
            </w:pPr>
            <w:r>
              <w:rPr>
                <w:sz w:val="20"/>
                <w:szCs w:val="20"/>
                <w:lang w:val="ro"/>
              </w:rPr>
              <w:t>22-23</w:t>
            </w:r>
          </w:p>
          <w:p w14:paraId="5B84B2B6" w14:textId="77777777" w:rsidR="00766B2F" w:rsidRDefault="00766B2F" w:rsidP="0010333C">
            <w:pPr>
              <w:widowControl/>
              <w:ind w:left="0"/>
              <w:jc w:val="left"/>
              <w:rPr>
                <w:sz w:val="20"/>
                <w:szCs w:val="20"/>
              </w:rPr>
            </w:pPr>
          </w:p>
          <w:p w14:paraId="2929A307" w14:textId="5F0C4396" w:rsidR="00766B2F" w:rsidRDefault="00766B2F" w:rsidP="0010333C">
            <w:pPr>
              <w:widowControl/>
              <w:ind w:left="0"/>
              <w:jc w:val="left"/>
              <w:rPr>
                <w:noProof/>
              </w:rPr>
            </w:pPr>
            <w:r>
              <w:rPr>
                <w:sz w:val="20"/>
                <w:szCs w:val="20"/>
                <w:lang w:val="ro"/>
              </w:rPr>
              <w:t>33</w:t>
            </w:r>
          </w:p>
        </w:tc>
      </w:tr>
      <w:tr w:rsidR="00353553" w:rsidRPr="007A31EA" w14:paraId="76F7E721"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3C586715" w14:textId="394919A3" w:rsidR="00353553" w:rsidRDefault="00353553" w:rsidP="00353553">
            <w:pPr>
              <w:widowControl/>
              <w:ind w:left="0"/>
              <w:jc w:val="center"/>
              <w:rPr>
                <w:noProof/>
              </w:rPr>
            </w:pPr>
            <w:r>
              <w:rPr>
                <w:noProof/>
                <w:sz w:val="20"/>
                <w:szCs w:val="20"/>
                <w:lang w:val="ro"/>
              </w:rPr>
              <w:t>6</w:t>
            </w:r>
          </w:p>
        </w:tc>
        <w:tc>
          <w:tcPr>
            <w:tcW w:w="1800" w:type="dxa"/>
            <w:tcBorders>
              <w:top w:val="single" w:sz="4" w:space="0" w:color="auto"/>
              <w:left w:val="single" w:sz="4" w:space="0" w:color="auto"/>
              <w:bottom w:val="single" w:sz="4" w:space="0" w:color="auto"/>
              <w:right w:val="single" w:sz="4" w:space="0" w:color="auto"/>
            </w:tcBorders>
          </w:tcPr>
          <w:p w14:paraId="2677550A" w14:textId="7C24763A" w:rsidR="00353553" w:rsidRDefault="00353553" w:rsidP="00353553">
            <w:pPr>
              <w:widowControl/>
              <w:ind w:left="0"/>
              <w:rPr>
                <w:noProof/>
              </w:rPr>
            </w:pPr>
            <w:r>
              <w:rPr>
                <w:noProof/>
                <w:sz w:val="20"/>
                <w:szCs w:val="20"/>
                <w:lang w:val="ro"/>
              </w:rPr>
              <w:t>octombrie 2022</w:t>
            </w:r>
          </w:p>
        </w:tc>
        <w:tc>
          <w:tcPr>
            <w:tcW w:w="3963" w:type="dxa"/>
            <w:tcBorders>
              <w:top w:val="single" w:sz="4" w:space="0" w:color="auto"/>
              <w:left w:val="single" w:sz="4" w:space="0" w:color="auto"/>
              <w:bottom w:val="single" w:sz="4" w:space="0" w:color="auto"/>
              <w:right w:val="single" w:sz="4" w:space="0" w:color="auto"/>
            </w:tcBorders>
          </w:tcPr>
          <w:p w14:paraId="4B063441" w14:textId="1DD89352" w:rsidR="00353553" w:rsidRPr="00650F16" w:rsidRDefault="00353553" w:rsidP="00353553">
            <w:pPr>
              <w:widowControl/>
              <w:tabs>
                <w:tab w:val="left" w:pos="255"/>
              </w:tabs>
              <w:ind w:left="0"/>
              <w:jc w:val="left"/>
              <w:rPr>
                <w:sz w:val="20"/>
                <w:szCs w:val="20"/>
                <w:lang w:val="pt-BR"/>
              </w:rPr>
            </w:pPr>
            <w:r>
              <w:rPr>
                <w:sz w:val="20"/>
                <w:szCs w:val="20"/>
                <w:lang w:val="ro"/>
              </w:rPr>
              <w:t>Modificare text la Destinația de utilizare</w:t>
            </w:r>
          </w:p>
        </w:tc>
        <w:tc>
          <w:tcPr>
            <w:tcW w:w="1417" w:type="dxa"/>
            <w:tcBorders>
              <w:top w:val="single" w:sz="4" w:space="0" w:color="auto"/>
              <w:left w:val="single" w:sz="4" w:space="0" w:color="auto"/>
              <w:bottom w:val="single" w:sz="4" w:space="0" w:color="auto"/>
              <w:right w:val="single" w:sz="4" w:space="0" w:color="auto"/>
            </w:tcBorders>
          </w:tcPr>
          <w:p w14:paraId="480F705D" w14:textId="18987B32" w:rsidR="00353553" w:rsidRPr="00B66840" w:rsidRDefault="00353553" w:rsidP="00353553">
            <w:pPr>
              <w:widowControl/>
              <w:ind w:left="0"/>
              <w:jc w:val="left"/>
              <w:rPr>
                <w:sz w:val="20"/>
                <w:szCs w:val="20"/>
              </w:rPr>
            </w:pPr>
            <w:r>
              <w:rPr>
                <w:noProof/>
                <w:sz w:val="20"/>
                <w:szCs w:val="20"/>
                <w:lang w:val="ro"/>
              </w:rPr>
              <w:t xml:space="preserve">1,3 </w:t>
            </w:r>
          </w:p>
        </w:tc>
        <w:tc>
          <w:tcPr>
            <w:tcW w:w="1134" w:type="dxa"/>
            <w:tcBorders>
              <w:top w:val="single" w:sz="4" w:space="0" w:color="auto"/>
              <w:left w:val="single" w:sz="4" w:space="0" w:color="auto"/>
              <w:bottom w:val="single" w:sz="4" w:space="0" w:color="auto"/>
              <w:right w:val="single" w:sz="4" w:space="0" w:color="auto"/>
            </w:tcBorders>
          </w:tcPr>
          <w:p w14:paraId="135675F5" w14:textId="234DF3FD" w:rsidR="00353553" w:rsidRPr="00B66840" w:rsidRDefault="00353553" w:rsidP="00353553">
            <w:pPr>
              <w:widowControl/>
              <w:ind w:left="0"/>
              <w:jc w:val="left"/>
              <w:rPr>
                <w:sz w:val="20"/>
                <w:szCs w:val="20"/>
              </w:rPr>
            </w:pPr>
            <w:r>
              <w:rPr>
                <w:noProof/>
                <w:sz w:val="20"/>
                <w:szCs w:val="20"/>
                <w:lang w:val="ro"/>
              </w:rPr>
              <w:t>7</w:t>
            </w:r>
          </w:p>
        </w:tc>
      </w:tr>
      <w:tr w:rsidR="00653373" w:rsidRPr="007A31EA" w14:paraId="769445BB"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5AF6253C" w14:textId="62D3E0B0" w:rsidR="00653373" w:rsidRDefault="00653373" w:rsidP="00653373">
            <w:pPr>
              <w:widowControl/>
              <w:ind w:left="0"/>
              <w:jc w:val="center"/>
              <w:rPr>
                <w:noProof/>
                <w:sz w:val="20"/>
                <w:szCs w:val="20"/>
              </w:rPr>
            </w:pPr>
            <w:r>
              <w:rPr>
                <w:noProof/>
                <w:sz w:val="20"/>
                <w:szCs w:val="20"/>
                <w:lang w:val="ro"/>
              </w:rPr>
              <w:t>7</w:t>
            </w:r>
          </w:p>
        </w:tc>
        <w:tc>
          <w:tcPr>
            <w:tcW w:w="1800" w:type="dxa"/>
            <w:tcBorders>
              <w:top w:val="single" w:sz="4" w:space="0" w:color="auto"/>
              <w:left w:val="single" w:sz="4" w:space="0" w:color="auto"/>
              <w:bottom w:val="single" w:sz="4" w:space="0" w:color="auto"/>
              <w:right w:val="single" w:sz="4" w:space="0" w:color="auto"/>
            </w:tcBorders>
          </w:tcPr>
          <w:p w14:paraId="2FFF4DBB" w14:textId="69C577B6" w:rsidR="00653373" w:rsidRDefault="00653373" w:rsidP="00653373">
            <w:pPr>
              <w:widowControl/>
              <w:ind w:left="0"/>
              <w:rPr>
                <w:noProof/>
                <w:sz w:val="20"/>
                <w:szCs w:val="20"/>
              </w:rPr>
            </w:pPr>
            <w:r>
              <w:rPr>
                <w:noProof/>
                <w:sz w:val="20"/>
                <w:szCs w:val="20"/>
                <w:lang w:val="ro"/>
              </w:rPr>
              <w:t>noiembrie 2022</w:t>
            </w:r>
          </w:p>
        </w:tc>
        <w:tc>
          <w:tcPr>
            <w:tcW w:w="3963" w:type="dxa"/>
            <w:tcBorders>
              <w:top w:val="single" w:sz="4" w:space="0" w:color="auto"/>
              <w:left w:val="single" w:sz="4" w:space="0" w:color="auto"/>
              <w:bottom w:val="single" w:sz="4" w:space="0" w:color="auto"/>
              <w:right w:val="single" w:sz="4" w:space="0" w:color="auto"/>
            </w:tcBorders>
          </w:tcPr>
          <w:p w14:paraId="578E5F4D" w14:textId="77777777" w:rsidR="00653373" w:rsidRDefault="00653373" w:rsidP="00653373">
            <w:pPr>
              <w:widowControl/>
              <w:tabs>
                <w:tab w:val="left" w:pos="255"/>
              </w:tabs>
              <w:ind w:left="0"/>
              <w:jc w:val="left"/>
              <w:rPr>
                <w:sz w:val="20"/>
                <w:szCs w:val="20"/>
              </w:rPr>
            </w:pPr>
            <w:r>
              <w:rPr>
                <w:sz w:val="20"/>
                <w:szCs w:val="20"/>
                <w:lang w:val="ro"/>
              </w:rPr>
              <w:t>Modificare WP300 în WatchPAT™ 300</w:t>
            </w:r>
          </w:p>
          <w:p w14:paraId="0BEAF32E" w14:textId="77777777" w:rsidR="00653373" w:rsidRDefault="00653373" w:rsidP="00653373">
            <w:pPr>
              <w:widowControl/>
              <w:tabs>
                <w:tab w:val="left" w:pos="255"/>
              </w:tabs>
              <w:ind w:left="0"/>
              <w:jc w:val="left"/>
              <w:rPr>
                <w:sz w:val="20"/>
                <w:szCs w:val="20"/>
              </w:rPr>
            </w:pPr>
            <w:r>
              <w:rPr>
                <w:sz w:val="20"/>
                <w:szCs w:val="20"/>
                <w:lang w:val="ro"/>
              </w:rPr>
              <w:t>Modificare WP1 în WatchPAT™ 300</w:t>
            </w:r>
          </w:p>
          <w:p w14:paraId="4F7FD5E5" w14:textId="77777777" w:rsidR="00653373" w:rsidRPr="00650F16" w:rsidRDefault="00653373" w:rsidP="00653373">
            <w:pPr>
              <w:widowControl/>
              <w:tabs>
                <w:tab w:val="left" w:pos="255"/>
              </w:tabs>
              <w:ind w:left="0"/>
              <w:jc w:val="left"/>
              <w:rPr>
                <w:sz w:val="20"/>
                <w:szCs w:val="20"/>
                <w:lang w:val="pt-BR"/>
              </w:rPr>
            </w:pPr>
            <w:r>
              <w:rPr>
                <w:sz w:val="20"/>
                <w:szCs w:val="20"/>
                <w:lang w:val="ro"/>
              </w:rPr>
              <w:t>Modificare SaO2 în SpO2</w:t>
            </w:r>
          </w:p>
          <w:p w14:paraId="65A33E78" w14:textId="77777777" w:rsidR="00653373" w:rsidRPr="00650F16" w:rsidRDefault="00653373" w:rsidP="00653373">
            <w:pPr>
              <w:widowControl/>
              <w:tabs>
                <w:tab w:val="left" w:pos="255"/>
              </w:tabs>
              <w:ind w:left="0"/>
              <w:jc w:val="left"/>
              <w:rPr>
                <w:sz w:val="20"/>
                <w:szCs w:val="20"/>
                <w:lang w:val="pt-BR"/>
              </w:rPr>
            </w:pPr>
            <w:r>
              <w:rPr>
                <w:sz w:val="20"/>
                <w:szCs w:val="20"/>
                <w:lang w:val="ro"/>
              </w:rPr>
              <w:t>Adăugare mesaj de actualizare WatchPAT™ 300.</w:t>
            </w:r>
          </w:p>
          <w:p w14:paraId="0721E5BE" w14:textId="77777777" w:rsidR="009D32F6" w:rsidRPr="00650F16" w:rsidRDefault="009D32F6" w:rsidP="009D32F6">
            <w:pPr>
              <w:widowControl/>
              <w:tabs>
                <w:tab w:val="left" w:pos="255"/>
              </w:tabs>
              <w:ind w:left="0"/>
              <w:jc w:val="left"/>
              <w:rPr>
                <w:sz w:val="20"/>
                <w:szCs w:val="20"/>
                <w:lang w:val="pt-BR"/>
              </w:rPr>
            </w:pPr>
          </w:p>
          <w:p w14:paraId="05565358" w14:textId="3063FE5C" w:rsidR="009D32F6" w:rsidRPr="00650F16" w:rsidRDefault="009D32F6" w:rsidP="009D32F6">
            <w:pPr>
              <w:widowControl/>
              <w:tabs>
                <w:tab w:val="left" w:pos="255"/>
              </w:tabs>
              <w:ind w:left="0"/>
              <w:jc w:val="left"/>
              <w:rPr>
                <w:sz w:val="20"/>
                <w:szCs w:val="20"/>
                <w:lang w:val="pt-BR"/>
              </w:rPr>
            </w:pPr>
            <w:r>
              <w:rPr>
                <w:sz w:val="20"/>
                <w:szCs w:val="20"/>
                <w:lang w:val="ro"/>
              </w:rPr>
              <w:t xml:space="preserve">Mesaj de avertizare: </w:t>
            </w:r>
          </w:p>
          <w:p w14:paraId="5BC80101" w14:textId="77777777" w:rsidR="009D32F6" w:rsidRPr="00650F16" w:rsidRDefault="009D32F6" w:rsidP="009D32F6">
            <w:pPr>
              <w:widowControl/>
              <w:tabs>
                <w:tab w:val="left" w:pos="255"/>
              </w:tabs>
              <w:ind w:left="0"/>
              <w:jc w:val="left"/>
              <w:rPr>
                <w:sz w:val="20"/>
                <w:szCs w:val="20"/>
                <w:lang w:val="pt-BR"/>
              </w:rPr>
            </w:pPr>
            <w:r>
              <w:rPr>
                <w:sz w:val="20"/>
                <w:szCs w:val="20"/>
                <w:lang w:val="ro"/>
              </w:rPr>
              <w:t>Este posibil ca datele privind sforăitul/poziția corpului să nu fie prezentate corect în studiu.</w:t>
            </w:r>
          </w:p>
          <w:p w14:paraId="6DD610FB" w14:textId="2EE5064F" w:rsidR="00653373" w:rsidRPr="00650F16" w:rsidRDefault="00653373" w:rsidP="00653373">
            <w:pPr>
              <w:widowControl/>
              <w:tabs>
                <w:tab w:val="left" w:pos="255"/>
              </w:tabs>
              <w:ind w:left="0"/>
              <w:jc w:val="left"/>
              <w:rPr>
                <w:sz w:val="20"/>
                <w:szCs w:val="20"/>
                <w:lang w:val="pt-BR"/>
              </w:rPr>
            </w:pPr>
          </w:p>
          <w:p w14:paraId="7055DE17" w14:textId="77777777" w:rsidR="00653373" w:rsidRPr="00650F16" w:rsidRDefault="00653373" w:rsidP="00653373">
            <w:pPr>
              <w:widowControl/>
              <w:tabs>
                <w:tab w:val="left" w:pos="255"/>
              </w:tabs>
              <w:ind w:left="0"/>
              <w:jc w:val="left"/>
              <w:rPr>
                <w:sz w:val="20"/>
                <w:szCs w:val="20"/>
                <w:lang w:val="pt-BR"/>
              </w:rPr>
            </w:pPr>
          </w:p>
        </w:tc>
        <w:tc>
          <w:tcPr>
            <w:tcW w:w="1417" w:type="dxa"/>
            <w:tcBorders>
              <w:top w:val="single" w:sz="4" w:space="0" w:color="auto"/>
              <w:left w:val="single" w:sz="4" w:space="0" w:color="auto"/>
              <w:bottom w:val="single" w:sz="4" w:space="0" w:color="auto"/>
              <w:right w:val="single" w:sz="4" w:space="0" w:color="auto"/>
            </w:tcBorders>
          </w:tcPr>
          <w:p w14:paraId="4856613F" w14:textId="77777777" w:rsidR="00653373" w:rsidRDefault="00653373" w:rsidP="00653373">
            <w:pPr>
              <w:widowControl/>
              <w:ind w:left="0"/>
              <w:jc w:val="left"/>
              <w:rPr>
                <w:noProof/>
                <w:sz w:val="20"/>
                <w:szCs w:val="20"/>
              </w:rPr>
            </w:pPr>
            <w:r>
              <w:rPr>
                <w:noProof/>
                <w:sz w:val="20"/>
                <w:szCs w:val="20"/>
                <w:lang w:val="ro"/>
              </w:rPr>
              <w:t>Toate</w:t>
            </w:r>
          </w:p>
          <w:p w14:paraId="58A979E8" w14:textId="77777777" w:rsidR="001312DD" w:rsidRDefault="00653373" w:rsidP="001312DD">
            <w:pPr>
              <w:widowControl/>
              <w:ind w:left="0"/>
              <w:jc w:val="left"/>
              <w:rPr>
                <w:noProof/>
                <w:sz w:val="20"/>
                <w:szCs w:val="20"/>
              </w:rPr>
            </w:pPr>
            <w:r>
              <w:rPr>
                <w:noProof/>
                <w:sz w:val="20"/>
                <w:szCs w:val="20"/>
                <w:lang w:val="ro"/>
              </w:rPr>
              <w:t>Toate</w:t>
            </w:r>
          </w:p>
          <w:p w14:paraId="33C36430" w14:textId="2BF10715" w:rsidR="00653373" w:rsidRDefault="001312DD" w:rsidP="001312DD">
            <w:pPr>
              <w:widowControl/>
              <w:ind w:left="0"/>
              <w:jc w:val="left"/>
              <w:rPr>
                <w:noProof/>
                <w:sz w:val="20"/>
                <w:szCs w:val="20"/>
              </w:rPr>
            </w:pPr>
            <w:r>
              <w:rPr>
                <w:noProof/>
                <w:sz w:val="20"/>
                <w:szCs w:val="20"/>
                <w:lang w:val="ro"/>
              </w:rPr>
              <w:t>4,6. 1</w:t>
            </w:r>
          </w:p>
          <w:p w14:paraId="12D7D0E0" w14:textId="77777777" w:rsidR="00653373" w:rsidRDefault="00653373" w:rsidP="00653373">
            <w:pPr>
              <w:widowControl/>
              <w:ind w:left="0"/>
              <w:jc w:val="left"/>
              <w:rPr>
                <w:noProof/>
                <w:sz w:val="20"/>
                <w:szCs w:val="20"/>
              </w:rPr>
            </w:pPr>
            <w:r>
              <w:rPr>
                <w:noProof/>
                <w:sz w:val="20"/>
                <w:szCs w:val="20"/>
                <w:lang w:val="ro"/>
              </w:rPr>
              <w:t>4,6. 1</w:t>
            </w:r>
          </w:p>
          <w:p w14:paraId="7C74E615" w14:textId="77777777" w:rsidR="00653373" w:rsidRDefault="00653373" w:rsidP="00653373">
            <w:pPr>
              <w:widowControl/>
              <w:ind w:left="0"/>
              <w:jc w:val="left"/>
              <w:rPr>
                <w:noProof/>
                <w:sz w:val="20"/>
                <w:szCs w:val="20"/>
              </w:rPr>
            </w:pPr>
          </w:p>
          <w:p w14:paraId="29360C6C" w14:textId="32673EA6" w:rsidR="00653373" w:rsidRDefault="009D32F6" w:rsidP="00653373">
            <w:pPr>
              <w:widowControl/>
              <w:ind w:left="0"/>
              <w:jc w:val="left"/>
              <w:rPr>
                <w:noProof/>
                <w:sz w:val="20"/>
                <w:szCs w:val="20"/>
              </w:rPr>
            </w:pPr>
            <w:r>
              <w:rPr>
                <w:noProof/>
                <w:sz w:val="20"/>
                <w:szCs w:val="20"/>
                <w:lang w:val="ro"/>
              </w:rPr>
              <w:t>8 Depanare</w:t>
            </w:r>
          </w:p>
        </w:tc>
        <w:tc>
          <w:tcPr>
            <w:tcW w:w="1134" w:type="dxa"/>
            <w:tcBorders>
              <w:top w:val="single" w:sz="4" w:space="0" w:color="auto"/>
              <w:left w:val="single" w:sz="4" w:space="0" w:color="auto"/>
              <w:bottom w:val="single" w:sz="4" w:space="0" w:color="auto"/>
              <w:right w:val="single" w:sz="4" w:space="0" w:color="auto"/>
            </w:tcBorders>
          </w:tcPr>
          <w:p w14:paraId="729DC0E3" w14:textId="77777777" w:rsidR="00653373" w:rsidRDefault="00653373" w:rsidP="00653373">
            <w:pPr>
              <w:widowControl/>
              <w:ind w:left="0"/>
              <w:jc w:val="left"/>
              <w:rPr>
                <w:noProof/>
                <w:sz w:val="20"/>
                <w:szCs w:val="20"/>
              </w:rPr>
            </w:pPr>
            <w:r>
              <w:rPr>
                <w:noProof/>
                <w:sz w:val="20"/>
                <w:szCs w:val="20"/>
                <w:lang w:val="ro"/>
              </w:rPr>
              <w:t>Toate</w:t>
            </w:r>
          </w:p>
          <w:p w14:paraId="28FDC27F" w14:textId="77777777" w:rsidR="00653373" w:rsidRDefault="00653373" w:rsidP="00653373">
            <w:pPr>
              <w:widowControl/>
              <w:ind w:left="0"/>
              <w:jc w:val="left"/>
              <w:rPr>
                <w:noProof/>
                <w:sz w:val="20"/>
                <w:szCs w:val="20"/>
              </w:rPr>
            </w:pPr>
            <w:r>
              <w:rPr>
                <w:noProof/>
                <w:sz w:val="20"/>
                <w:szCs w:val="20"/>
                <w:lang w:val="ro"/>
              </w:rPr>
              <w:t>Toate</w:t>
            </w:r>
          </w:p>
          <w:p w14:paraId="2A1B49B2" w14:textId="7D4F5D44" w:rsidR="00653373" w:rsidRDefault="00653373" w:rsidP="00653373">
            <w:pPr>
              <w:widowControl/>
              <w:ind w:left="0"/>
              <w:jc w:val="left"/>
              <w:rPr>
                <w:noProof/>
                <w:sz w:val="20"/>
                <w:szCs w:val="20"/>
              </w:rPr>
            </w:pPr>
            <w:r>
              <w:rPr>
                <w:noProof/>
                <w:sz w:val="20"/>
                <w:szCs w:val="20"/>
                <w:lang w:val="ro"/>
              </w:rPr>
              <w:t>17</w:t>
            </w:r>
          </w:p>
          <w:p w14:paraId="73E6F70B" w14:textId="77777777" w:rsidR="00653373" w:rsidRDefault="00653373" w:rsidP="00653373">
            <w:pPr>
              <w:widowControl/>
              <w:ind w:left="0"/>
              <w:jc w:val="left"/>
              <w:rPr>
                <w:noProof/>
                <w:sz w:val="20"/>
                <w:szCs w:val="20"/>
              </w:rPr>
            </w:pPr>
            <w:r>
              <w:rPr>
                <w:noProof/>
                <w:sz w:val="20"/>
                <w:szCs w:val="20"/>
                <w:lang w:val="ro"/>
              </w:rPr>
              <w:t>14</w:t>
            </w:r>
          </w:p>
          <w:p w14:paraId="249A91D0" w14:textId="77777777" w:rsidR="00653373" w:rsidRDefault="00653373" w:rsidP="00653373">
            <w:pPr>
              <w:widowControl/>
              <w:ind w:left="0"/>
              <w:jc w:val="left"/>
              <w:rPr>
                <w:noProof/>
                <w:sz w:val="20"/>
                <w:szCs w:val="20"/>
              </w:rPr>
            </w:pPr>
          </w:p>
          <w:p w14:paraId="19874CA6" w14:textId="36784E9F" w:rsidR="009D32F6" w:rsidRDefault="009D32F6" w:rsidP="00653373">
            <w:pPr>
              <w:widowControl/>
              <w:ind w:left="0"/>
              <w:jc w:val="left"/>
              <w:rPr>
                <w:noProof/>
                <w:sz w:val="20"/>
                <w:szCs w:val="20"/>
              </w:rPr>
            </w:pPr>
            <w:r>
              <w:rPr>
                <w:noProof/>
                <w:sz w:val="20"/>
                <w:szCs w:val="20"/>
                <w:lang w:val="ro"/>
              </w:rPr>
              <w:t>29</w:t>
            </w:r>
          </w:p>
        </w:tc>
      </w:tr>
    </w:tbl>
    <w:p w14:paraId="5E284CE8" w14:textId="77777777" w:rsidR="00933C89" w:rsidRPr="007A31EA" w:rsidRDefault="00933C89">
      <w:pPr>
        <w:pStyle w:val="TOC-Title"/>
        <w:widowControl/>
        <w:rPr>
          <w:noProof/>
        </w:rPr>
      </w:pPr>
      <w:r>
        <w:rPr>
          <w:bCs/>
          <w:noProof/>
          <w:lang w:val="ro"/>
        </w:rPr>
        <w:lastRenderedPageBreak/>
        <w:t>Cuprins</w:t>
      </w:r>
    </w:p>
    <w:p w14:paraId="796C73DF" w14:textId="662CFB64" w:rsidR="00E43B76" w:rsidRDefault="00933C89">
      <w:pPr>
        <w:pStyle w:val="TOC1"/>
        <w:rPr>
          <w:rFonts w:asciiTheme="minorHAnsi" w:eastAsiaTheme="minorEastAsia" w:hAnsiTheme="minorHAnsi" w:cstheme="minorBidi"/>
          <w:b w:val="0"/>
          <w:bCs w:val="0"/>
          <w:caps w:val="0"/>
          <w:noProof/>
          <w:szCs w:val="22"/>
          <w:lang w:val="en-IL" w:eastAsia="zh-CN" w:bidi="ar-SA"/>
        </w:rPr>
      </w:pPr>
      <w:r>
        <w:rPr>
          <w:rFonts w:ascii="Times New Roman" w:hAnsi="Times New Roman"/>
          <w:noProof/>
          <w:szCs w:val="24"/>
          <w:lang w:val="ro"/>
        </w:rPr>
        <w:fldChar w:fldCharType="begin"/>
      </w:r>
      <w:r>
        <w:rPr>
          <w:rFonts w:ascii="Times New Roman" w:hAnsi="Times New Roman"/>
          <w:noProof/>
          <w:szCs w:val="24"/>
        </w:rPr>
        <w:instrText xml:space="preserve"> TOC \o "1-2" \h \z </w:instrText>
      </w:r>
      <w:r>
        <w:rPr>
          <w:rFonts w:ascii="Times New Roman" w:hAnsi="Times New Roman"/>
          <w:noProof/>
          <w:szCs w:val="24"/>
        </w:rPr>
        <w:fldChar w:fldCharType="separate"/>
      </w:r>
      <w:hyperlink w:anchor="_Toc125381795" w:history="1">
        <w:r w:rsidR="00E43B76" w:rsidRPr="00E04507">
          <w:rPr>
            <w:rStyle w:val="Hyperlink"/>
            <w:rFonts w:asciiTheme="minorBidi" w:hAnsiTheme="minorBidi"/>
            <w:noProof/>
          </w:rPr>
          <w:t>1</w:t>
        </w:r>
        <w:r w:rsidR="00E43B76">
          <w:rPr>
            <w:rFonts w:asciiTheme="minorHAnsi" w:eastAsiaTheme="minorEastAsia" w:hAnsiTheme="minorHAnsi" w:cstheme="minorBidi"/>
            <w:b w:val="0"/>
            <w:bCs w:val="0"/>
            <w:caps w:val="0"/>
            <w:noProof/>
            <w:szCs w:val="22"/>
            <w:lang w:val="en-IL" w:eastAsia="zh-CN" w:bidi="ar-SA"/>
          </w:rPr>
          <w:tab/>
        </w:r>
        <w:r w:rsidR="00E43B76" w:rsidRPr="00E04507">
          <w:rPr>
            <w:rStyle w:val="Hyperlink"/>
            <w:rFonts w:cs="David"/>
            <w:noProof/>
            <w:lang w:val="ro"/>
          </w:rPr>
          <w:t>Prezentarea zzzPAT</w:t>
        </w:r>
        <w:r w:rsidR="00E43B76">
          <w:rPr>
            <w:noProof/>
            <w:webHidden/>
          </w:rPr>
          <w:tab/>
        </w:r>
        <w:r w:rsidR="00E43B76">
          <w:rPr>
            <w:noProof/>
            <w:webHidden/>
          </w:rPr>
          <w:fldChar w:fldCharType="begin"/>
        </w:r>
        <w:r w:rsidR="00E43B76">
          <w:rPr>
            <w:noProof/>
            <w:webHidden/>
          </w:rPr>
          <w:instrText xml:space="preserve"> PAGEREF _Toc125381795 \h </w:instrText>
        </w:r>
        <w:r w:rsidR="00E43B76">
          <w:rPr>
            <w:noProof/>
            <w:webHidden/>
          </w:rPr>
        </w:r>
        <w:r w:rsidR="00E43B76">
          <w:rPr>
            <w:noProof/>
            <w:webHidden/>
          </w:rPr>
          <w:fldChar w:fldCharType="separate"/>
        </w:r>
        <w:r w:rsidR="00E43B76">
          <w:rPr>
            <w:noProof/>
            <w:webHidden/>
          </w:rPr>
          <w:t>6</w:t>
        </w:r>
        <w:r w:rsidR="00E43B76">
          <w:rPr>
            <w:noProof/>
            <w:webHidden/>
          </w:rPr>
          <w:fldChar w:fldCharType="end"/>
        </w:r>
      </w:hyperlink>
    </w:p>
    <w:p w14:paraId="50A623E7" w14:textId="052E5138" w:rsidR="00E43B76" w:rsidRDefault="00E43B76">
      <w:pPr>
        <w:pStyle w:val="TOC2"/>
        <w:rPr>
          <w:rFonts w:asciiTheme="minorHAnsi" w:eastAsiaTheme="minorEastAsia" w:hAnsiTheme="minorHAnsi" w:cstheme="minorBidi"/>
          <w:b w:val="0"/>
          <w:bCs w:val="0"/>
          <w:noProof/>
          <w:szCs w:val="22"/>
          <w:lang w:val="en-IL" w:eastAsia="zh-CN" w:bidi="ar-SA"/>
        </w:rPr>
      </w:pPr>
      <w:hyperlink w:anchor="_Toc125381796" w:history="1">
        <w:r w:rsidRPr="00E04507">
          <w:rPr>
            <w:rStyle w:val="Hyperlink"/>
            <w:noProof/>
            <w:lang w:val="pt-BR"/>
          </w:rPr>
          <w:t>1.1</w:t>
        </w:r>
        <w:r>
          <w:rPr>
            <w:rFonts w:asciiTheme="minorHAnsi" w:eastAsiaTheme="minorEastAsia" w:hAnsiTheme="minorHAnsi" w:cstheme="minorBidi"/>
            <w:b w:val="0"/>
            <w:bCs w:val="0"/>
            <w:noProof/>
            <w:szCs w:val="22"/>
            <w:lang w:val="en-IL" w:eastAsia="zh-CN" w:bidi="ar-SA"/>
          </w:rPr>
          <w:tab/>
        </w:r>
        <w:r w:rsidRPr="00E04507">
          <w:rPr>
            <w:rStyle w:val="Hyperlink"/>
            <w:noProof/>
            <w:lang w:val="ro"/>
          </w:rPr>
          <w:t>Destinația de utilizare/Indicații de utilizare pentru Watch-PAT200</w:t>
        </w:r>
        <w:r>
          <w:rPr>
            <w:noProof/>
            <w:webHidden/>
          </w:rPr>
          <w:tab/>
        </w:r>
        <w:r>
          <w:rPr>
            <w:noProof/>
            <w:webHidden/>
          </w:rPr>
          <w:fldChar w:fldCharType="begin"/>
        </w:r>
        <w:r>
          <w:rPr>
            <w:noProof/>
            <w:webHidden/>
          </w:rPr>
          <w:instrText xml:space="preserve"> PAGEREF _Toc125381796 \h </w:instrText>
        </w:r>
        <w:r>
          <w:rPr>
            <w:noProof/>
            <w:webHidden/>
          </w:rPr>
        </w:r>
        <w:r>
          <w:rPr>
            <w:noProof/>
            <w:webHidden/>
          </w:rPr>
          <w:fldChar w:fldCharType="separate"/>
        </w:r>
        <w:r>
          <w:rPr>
            <w:noProof/>
            <w:webHidden/>
          </w:rPr>
          <w:t>6</w:t>
        </w:r>
        <w:r>
          <w:rPr>
            <w:noProof/>
            <w:webHidden/>
          </w:rPr>
          <w:fldChar w:fldCharType="end"/>
        </w:r>
      </w:hyperlink>
    </w:p>
    <w:p w14:paraId="10BC325B" w14:textId="25857387" w:rsidR="00E43B76" w:rsidRDefault="00E43B76">
      <w:pPr>
        <w:pStyle w:val="TOC2"/>
        <w:rPr>
          <w:rFonts w:asciiTheme="minorHAnsi" w:eastAsiaTheme="minorEastAsia" w:hAnsiTheme="minorHAnsi" w:cstheme="minorBidi"/>
          <w:b w:val="0"/>
          <w:bCs w:val="0"/>
          <w:noProof/>
          <w:szCs w:val="22"/>
          <w:lang w:val="en-IL" w:eastAsia="zh-CN" w:bidi="ar-SA"/>
        </w:rPr>
      </w:pPr>
      <w:hyperlink w:anchor="_Toc125381797" w:history="1">
        <w:r w:rsidRPr="00E04507">
          <w:rPr>
            <w:rStyle w:val="Hyperlink"/>
            <w:noProof/>
            <w:lang w:val="pt-BR"/>
          </w:rPr>
          <w:t>1.2</w:t>
        </w:r>
        <w:r>
          <w:rPr>
            <w:rFonts w:asciiTheme="minorHAnsi" w:eastAsiaTheme="minorEastAsia" w:hAnsiTheme="minorHAnsi" w:cstheme="minorBidi"/>
            <w:b w:val="0"/>
            <w:bCs w:val="0"/>
            <w:noProof/>
            <w:szCs w:val="22"/>
            <w:lang w:val="en-IL" w:eastAsia="zh-CN" w:bidi="ar-SA"/>
          </w:rPr>
          <w:tab/>
        </w:r>
        <w:r w:rsidRPr="00E04507">
          <w:rPr>
            <w:rStyle w:val="Hyperlink"/>
            <w:noProof/>
            <w:lang w:val="ro"/>
          </w:rPr>
          <w:t>Destinația de utilizare/Indicații de utilizare pentru Watch-PAT200U, WatchPAT™ 300 și WatchPAT™ ONE</w:t>
        </w:r>
        <w:r>
          <w:rPr>
            <w:noProof/>
            <w:webHidden/>
          </w:rPr>
          <w:tab/>
        </w:r>
        <w:r>
          <w:rPr>
            <w:noProof/>
            <w:webHidden/>
          </w:rPr>
          <w:fldChar w:fldCharType="begin"/>
        </w:r>
        <w:r>
          <w:rPr>
            <w:noProof/>
            <w:webHidden/>
          </w:rPr>
          <w:instrText xml:space="preserve"> PAGEREF _Toc125381797 \h </w:instrText>
        </w:r>
        <w:r>
          <w:rPr>
            <w:noProof/>
            <w:webHidden/>
          </w:rPr>
        </w:r>
        <w:r>
          <w:rPr>
            <w:noProof/>
            <w:webHidden/>
          </w:rPr>
          <w:fldChar w:fldCharType="separate"/>
        </w:r>
        <w:r>
          <w:rPr>
            <w:noProof/>
            <w:webHidden/>
          </w:rPr>
          <w:t>6</w:t>
        </w:r>
        <w:r>
          <w:rPr>
            <w:noProof/>
            <w:webHidden/>
          </w:rPr>
          <w:fldChar w:fldCharType="end"/>
        </w:r>
      </w:hyperlink>
    </w:p>
    <w:p w14:paraId="1EE493F1" w14:textId="47380916" w:rsidR="00E43B76" w:rsidRDefault="00E43B76">
      <w:pPr>
        <w:pStyle w:val="TOC2"/>
        <w:rPr>
          <w:rFonts w:asciiTheme="minorHAnsi" w:eastAsiaTheme="minorEastAsia" w:hAnsiTheme="minorHAnsi" w:cstheme="minorBidi"/>
          <w:b w:val="0"/>
          <w:bCs w:val="0"/>
          <w:noProof/>
          <w:szCs w:val="22"/>
          <w:lang w:val="en-IL" w:eastAsia="zh-CN" w:bidi="ar-SA"/>
        </w:rPr>
      </w:pPr>
      <w:hyperlink w:anchor="_Toc125381798" w:history="1">
        <w:r w:rsidRPr="00E04507">
          <w:rPr>
            <w:rStyle w:val="Hyperlink"/>
            <w:noProof/>
          </w:rPr>
          <w:t>1.3</w:t>
        </w:r>
        <w:r>
          <w:rPr>
            <w:rFonts w:asciiTheme="minorHAnsi" w:eastAsiaTheme="minorEastAsia" w:hAnsiTheme="minorHAnsi" w:cstheme="minorBidi"/>
            <w:b w:val="0"/>
            <w:bCs w:val="0"/>
            <w:noProof/>
            <w:szCs w:val="22"/>
            <w:lang w:val="en-IL" w:eastAsia="zh-CN" w:bidi="ar-SA"/>
          </w:rPr>
          <w:tab/>
        </w:r>
        <w:r w:rsidRPr="00E04507">
          <w:rPr>
            <w:rStyle w:val="Hyperlink"/>
            <w:noProof/>
            <w:lang w:val="ro"/>
          </w:rPr>
          <w:t>Software-ul zzzPAT – Definiție</w:t>
        </w:r>
        <w:r>
          <w:rPr>
            <w:noProof/>
            <w:webHidden/>
          </w:rPr>
          <w:tab/>
        </w:r>
        <w:r>
          <w:rPr>
            <w:noProof/>
            <w:webHidden/>
          </w:rPr>
          <w:fldChar w:fldCharType="begin"/>
        </w:r>
        <w:r>
          <w:rPr>
            <w:noProof/>
            <w:webHidden/>
          </w:rPr>
          <w:instrText xml:space="preserve"> PAGEREF _Toc125381798 \h </w:instrText>
        </w:r>
        <w:r>
          <w:rPr>
            <w:noProof/>
            <w:webHidden/>
          </w:rPr>
        </w:r>
        <w:r>
          <w:rPr>
            <w:noProof/>
            <w:webHidden/>
          </w:rPr>
          <w:fldChar w:fldCharType="separate"/>
        </w:r>
        <w:r>
          <w:rPr>
            <w:noProof/>
            <w:webHidden/>
          </w:rPr>
          <w:t>7</w:t>
        </w:r>
        <w:r>
          <w:rPr>
            <w:noProof/>
            <w:webHidden/>
          </w:rPr>
          <w:fldChar w:fldCharType="end"/>
        </w:r>
      </w:hyperlink>
    </w:p>
    <w:p w14:paraId="420C57F2" w14:textId="27CEA6F9" w:rsidR="00E43B76" w:rsidRDefault="00E43B76">
      <w:pPr>
        <w:pStyle w:val="TOC2"/>
        <w:rPr>
          <w:rFonts w:asciiTheme="minorHAnsi" w:eastAsiaTheme="minorEastAsia" w:hAnsiTheme="minorHAnsi" w:cstheme="minorBidi"/>
          <w:b w:val="0"/>
          <w:bCs w:val="0"/>
          <w:noProof/>
          <w:szCs w:val="22"/>
          <w:lang w:val="en-IL" w:eastAsia="zh-CN" w:bidi="ar-SA"/>
        </w:rPr>
      </w:pPr>
      <w:hyperlink w:anchor="_Toc125381799" w:history="1">
        <w:r w:rsidRPr="00E04507">
          <w:rPr>
            <w:rStyle w:val="Hyperlink"/>
            <w:noProof/>
          </w:rPr>
          <w:t>1.4</w:t>
        </w:r>
        <w:r>
          <w:rPr>
            <w:rFonts w:asciiTheme="minorHAnsi" w:eastAsiaTheme="minorEastAsia" w:hAnsiTheme="minorHAnsi" w:cstheme="minorBidi"/>
            <w:b w:val="0"/>
            <w:bCs w:val="0"/>
            <w:noProof/>
            <w:szCs w:val="22"/>
            <w:lang w:val="en-IL" w:eastAsia="zh-CN" w:bidi="ar-SA"/>
          </w:rPr>
          <w:tab/>
        </w:r>
        <w:r w:rsidRPr="00E04507">
          <w:rPr>
            <w:rStyle w:val="Hyperlink"/>
            <w:noProof/>
            <w:lang w:val="ro"/>
          </w:rPr>
          <w:t>Prezentare generală</w:t>
        </w:r>
        <w:r>
          <w:rPr>
            <w:noProof/>
            <w:webHidden/>
          </w:rPr>
          <w:tab/>
        </w:r>
        <w:r>
          <w:rPr>
            <w:noProof/>
            <w:webHidden/>
          </w:rPr>
          <w:fldChar w:fldCharType="begin"/>
        </w:r>
        <w:r>
          <w:rPr>
            <w:noProof/>
            <w:webHidden/>
          </w:rPr>
          <w:instrText xml:space="preserve"> PAGEREF _Toc125381799 \h </w:instrText>
        </w:r>
        <w:r>
          <w:rPr>
            <w:noProof/>
            <w:webHidden/>
          </w:rPr>
        </w:r>
        <w:r>
          <w:rPr>
            <w:noProof/>
            <w:webHidden/>
          </w:rPr>
          <w:fldChar w:fldCharType="separate"/>
        </w:r>
        <w:r>
          <w:rPr>
            <w:noProof/>
            <w:webHidden/>
          </w:rPr>
          <w:t>7</w:t>
        </w:r>
        <w:r>
          <w:rPr>
            <w:noProof/>
            <w:webHidden/>
          </w:rPr>
          <w:fldChar w:fldCharType="end"/>
        </w:r>
      </w:hyperlink>
    </w:p>
    <w:p w14:paraId="6E96BF1F" w14:textId="6CDBD6C9" w:rsidR="00E43B76" w:rsidRDefault="00E43B76">
      <w:pPr>
        <w:pStyle w:val="TOC1"/>
        <w:rPr>
          <w:rFonts w:asciiTheme="minorHAnsi" w:eastAsiaTheme="minorEastAsia" w:hAnsiTheme="minorHAnsi" w:cstheme="minorBidi"/>
          <w:b w:val="0"/>
          <w:bCs w:val="0"/>
          <w:caps w:val="0"/>
          <w:noProof/>
          <w:szCs w:val="22"/>
          <w:lang w:val="en-IL" w:eastAsia="zh-CN" w:bidi="ar-SA"/>
        </w:rPr>
      </w:pPr>
      <w:hyperlink w:anchor="_Toc125381800" w:history="1">
        <w:r w:rsidRPr="00E04507">
          <w:rPr>
            <w:rStyle w:val="Hyperlink"/>
            <w:rFonts w:asciiTheme="minorBidi" w:hAnsiTheme="minorBidi"/>
            <w:noProof/>
          </w:rPr>
          <w:t>2</w:t>
        </w:r>
        <w:r>
          <w:rPr>
            <w:rFonts w:asciiTheme="minorHAnsi" w:eastAsiaTheme="minorEastAsia" w:hAnsiTheme="minorHAnsi" w:cstheme="minorBidi"/>
            <w:b w:val="0"/>
            <w:bCs w:val="0"/>
            <w:caps w:val="0"/>
            <w:noProof/>
            <w:szCs w:val="22"/>
            <w:lang w:val="en-IL" w:eastAsia="zh-CN" w:bidi="ar-SA"/>
          </w:rPr>
          <w:tab/>
        </w:r>
        <w:r w:rsidRPr="00E04507">
          <w:rPr>
            <w:rStyle w:val="Hyperlink"/>
            <w:rFonts w:cs="David"/>
            <w:noProof/>
            <w:lang w:val="ro"/>
          </w:rPr>
          <w:t>Instalarea</w:t>
        </w:r>
        <w:r>
          <w:rPr>
            <w:noProof/>
            <w:webHidden/>
          </w:rPr>
          <w:tab/>
        </w:r>
        <w:r>
          <w:rPr>
            <w:noProof/>
            <w:webHidden/>
          </w:rPr>
          <w:fldChar w:fldCharType="begin"/>
        </w:r>
        <w:r>
          <w:rPr>
            <w:noProof/>
            <w:webHidden/>
          </w:rPr>
          <w:instrText xml:space="preserve"> PAGEREF _Toc125381800 \h </w:instrText>
        </w:r>
        <w:r>
          <w:rPr>
            <w:noProof/>
            <w:webHidden/>
          </w:rPr>
        </w:r>
        <w:r>
          <w:rPr>
            <w:noProof/>
            <w:webHidden/>
          </w:rPr>
          <w:fldChar w:fldCharType="separate"/>
        </w:r>
        <w:r>
          <w:rPr>
            <w:noProof/>
            <w:webHidden/>
          </w:rPr>
          <w:t>9</w:t>
        </w:r>
        <w:r>
          <w:rPr>
            <w:noProof/>
            <w:webHidden/>
          </w:rPr>
          <w:fldChar w:fldCharType="end"/>
        </w:r>
      </w:hyperlink>
    </w:p>
    <w:p w14:paraId="282EEACB" w14:textId="15B469D2" w:rsidR="00E43B76" w:rsidRDefault="00E43B76">
      <w:pPr>
        <w:pStyle w:val="TOC2"/>
        <w:rPr>
          <w:rFonts w:asciiTheme="minorHAnsi" w:eastAsiaTheme="minorEastAsia" w:hAnsiTheme="minorHAnsi" w:cstheme="minorBidi"/>
          <w:b w:val="0"/>
          <w:bCs w:val="0"/>
          <w:noProof/>
          <w:szCs w:val="22"/>
          <w:lang w:val="en-IL" w:eastAsia="zh-CN" w:bidi="ar-SA"/>
        </w:rPr>
      </w:pPr>
      <w:hyperlink w:anchor="_Toc125381801" w:history="1">
        <w:r w:rsidRPr="00E04507">
          <w:rPr>
            <w:rStyle w:val="Hyperlink"/>
            <w:noProof/>
            <w:lang w:val="pt-BR"/>
          </w:rPr>
          <w:t>2.1</w:t>
        </w:r>
        <w:r>
          <w:rPr>
            <w:rFonts w:asciiTheme="minorHAnsi" w:eastAsiaTheme="minorEastAsia" w:hAnsiTheme="minorHAnsi" w:cstheme="minorBidi"/>
            <w:b w:val="0"/>
            <w:bCs w:val="0"/>
            <w:noProof/>
            <w:szCs w:val="22"/>
            <w:lang w:val="en-IL" w:eastAsia="zh-CN" w:bidi="ar-SA"/>
          </w:rPr>
          <w:tab/>
        </w:r>
        <w:r w:rsidRPr="00E04507">
          <w:rPr>
            <w:rStyle w:val="Hyperlink"/>
            <w:noProof/>
            <w:lang w:val="ro"/>
          </w:rPr>
          <w:t>Descrierea generală a software-ului zzzPAT</w:t>
        </w:r>
        <w:r>
          <w:rPr>
            <w:noProof/>
            <w:webHidden/>
          </w:rPr>
          <w:tab/>
        </w:r>
        <w:r>
          <w:rPr>
            <w:noProof/>
            <w:webHidden/>
          </w:rPr>
          <w:fldChar w:fldCharType="begin"/>
        </w:r>
        <w:r>
          <w:rPr>
            <w:noProof/>
            <w:webHidden/>
          </w:rPr>
          <w:instrText xml:space="preserve"> PAGEREF _Toc125381801 \h </w:instrText>
        </w:r>
        <w:r>
          <w:rPr>
            <w:noProof/>
            <w:webHidden/>
          </w:rPr>
        </w:r>
        <w:r>
          <w:rPr>
            <w:noProof/>
            <w:webHidden/>
          </w:rPr>
          <w:fldChar w:fldCharType="separate"/>
        </w:r>
        <w:r>
          <w:rPr>
            <w:noProof/>
            <w:webHidden/>
          </w:rPr>
          <w:t>9</w:t>
        </w:r>
        <w:r>
          <w:rPr>
            <w:noProof/>
            <w:webHidden/>
          </w:rPr>
          <w:fldChar w:fldCharType="end"/>
        </w:r>
      </w:hyperlink>
    </w:p>
    <w:p w14:paraId="2AF24231" w14:textId="32131CBE" w:rsidR="00E43B76" w:rsidRDefault="00E43B76">
      <w:pPr>
        <w:pStyle w:val="TOC1"/>
        <w:rPr>
          <w:rFonts w:asciiTheme="minorHAnsi" w:eastAsiaTheme="minorEastAsia" w:hAnsiTheme="minorHAnsi" w:cstheme="minorBidi"/>
          <w:b w:val="0"/>
          <w:bCs w:val="0"/>
          <w:caps w:val="0"/>
          <w:noProof/>
          <w:szCs w:val="22"/>
          <w:lang w:val="en-IL" w:eastAsia="zh-CN" w:bidi="ar-SA"/>
        </w:rPr>
      </w:pPr>
      <w:hyperlink w:anchor="_Toc125381802" w:history="1">
        <w:r w:rsidRPr="00E04507">
          <w:rPr>
            <w:rStyle w:val="Hyperlink"/>
            <w:rFonts w:asciiTheme="minorBidi" w:hAnsiTheme="minorBidi"/>
            <w:noProof/>
          </w:rPr>
          <w:t>3</w:t>
        </w:r>
        <w:r>
          <w:rPr>
            <w:rFonts w:asciiTheme="minorHAnsi" w:eastAsiaTheme="minorEastAsia" w:hAnsiTheme="minorHAnsi" w:cstheme="minorBidi"/>
            <w:b w:val="0"/>
            <w:bCs w:val="0"/>
            <w:caps w:val="0"/>
            <w:noProof/>
            <w:szCs w:val="22"/>
            <w:lang w:val="en-IL" w:eastAsia="zh-CN" w:bidi="ar-SA"/>
          </w:rPr>
          <w:tab/>
        </w:r>
        <w:r w:rsidRPr="00E04507">
          <w:rPr>
            <w:rStyle w:val="Hyperlink"/>
            <w:rFonts w:cs="David"/>
            <w:noProof/>
            <w:lang w:val="ro"/>
          </w:rPr>
          <w:t>Setarea configurației zzzPAT</w:t>
        </w:r>
        <w:r>
          <w:rPr>
            <w:noProof/>
            <w:webHidden/>
          </w:rPr>
          <w:tab/>
        </w:r>
        <w:r>
          <w:rPr>
            <w:noProof/>
            <w:webHidden/>
          </w:rPr>
          <w:fldChar w:fldCharType="begin"/>
        </w:r>
        <w:r>
          <w:rPr>
            <w:noProof/>
            <w:webHidden/>
          </w:rPr>
          <w:instrText xml:space="preserve"> PAGEREF _Toc125381802 \h </w:instrText>
        </w:r>
        <w:r>
          <w:rPr>
            <w:noProof/>
            <w:webHidden/>
          </w:rPr>
        </w:r>
        <w:r>
          <w:rPr>
            <w:noProof/>
            <w:webHidden/>
          </w:rPr>
          <w:fldChar w:fldCharType="separate"/>
        </w:r>
        <w:r>
          <w:rPr>
            <w:noProof/>
            <w:webHidden/>
          </w:rPr>
          <w:t>10</w:t>
        </w:r>
        <w:r>
          <w:rPr>
            <w:noProof/>
            <w:webHidden/>
          </w:rPr>
          <w:fldChar w:fldCharType="end"/>
        </w:r>
      </w:hyperlink>
    </w:p>
    <w:p w14:paraId="2AE2207A" w14:textId="089CDE32" w:rsidR="00E43B76" w:rsidRDefault="00E43B76">
      <w:pPr>
        <w:pStyle w:val="TOC2"/>
        <w:rPr>
          <w:rFonts w:asciiTheme="minorHAnsi" w:eastAsiaTheme="minorEastAsia" w:hAnsiTheme="minorHAnsi" w:cstheme="minorBidi"/>
          <w:b w:val="0"/>
          <w:bCs w:val="0"/>
          <w:noProof/>
          <w:szCs w:val="22"/>
          <w:lang w:val="en-IL" w:eastAsia="zh-CN" w:bidi="ar-SA"/>
        </w:rPr>
      </w:pPr>
      <w:hyperlink w:anchor="_Toc125381803" w:history="1">
        <w:r w:rsidRPr="00E04507">
          <w:rPr>
            <w:rStyle w:val="Hyperlink"/>
            <w:noProof/>
          </w:rPr>
          <w:t>3.1</w:t>
        </w:r>
        <w:r>
          <w:rPr>
            <w:rFonts w:asciiTheme="minorHAnsi" w:eastAsiaTheme="minorEastAsia" w:hAnsiTheme="minorHAnsi" w:cstheme="minorBidi"/>
            <w:b w:val="0"/>
            <w:bCs w:val="0"/>
            <w:noProof/>
            <w:szCs w:val="22"/>
            <w:lang w:val="en-IL" w:eastAsia="zh-CN" w:bidi="ar-SA"/>
          </w:rPr>
          <w:tab/>
        </w:r>
        <w:r w:rsidRPr="00E04507">
          <w:rPr>
            <w:rStyle w:val="Hyperlink"/>
            <w:noProof/>
            <w:lang w:val="ro"/>
          </w:rPr>
          <w:t>Configurare&gt;directoare</w:t>
        </w:r>
        <w:r>
          <w:rPr>
            <w:noProof/>
            <w:webHidden/>
          </w:rPr>
          <w:tab/>
        </w:r>
        <w:r>
          <w:rPr>
            <w:noProof/>
            <w:webHidden/>
          </w:rPr>
          <w:fldChar w:fldCharType="begin"/>
        </w:r>
        <w:r>
          <w:rPr>
            <w:noProof/>
            <w:webHidden/>
          </w:rPr>
          <w:instrText xml:space="preserve"> PAGEREF _Toc125381803 \h </w:instrText>
        </w:r>
        <w:r>
          <w:rPr>
            <w:noProof/>
            <w:webHidden/>
          </w:rPr>
        </w:r>
        <w:r>
          <w:rPr>
            <w:noProof/>
            <w:webHidden/>
          </w:rPr>
          <w:fldChar w:fldCharType="separate"/>
        </w:r>
        <w:r>
          <w:rPr>
            <w:noProof/>
            <w:webHidden/>
          </w:rPr>
          <w:t>10</w:t>
        </w:r>
        <w:r>
          <w:rPr>
            <w:noProof/>
            <w:webHidden/>
          </w:rPr>
          <w:fldChar w:fldCharType="end"/>
        </w:r>
      </w:hyperlink>
    </w:p>
    <w:p w14:paraId="4004B785" w14:textId="5DB09392" w:rsidR="00E43B76" w:rsidRDefault="00E43B76">
      <w:pPr>
        <w:pStyle w:val="TOC2"/>
        <w:rPr>
          <w:rFonts w:asciiTheme="minorHAnsi" w:eastAsiaTheme="minorEastAsia" w:hAnsiTheme="minorHAnsi" w:cstheme="minorBidi"/>
          <w:b w:val="0"/>
          <w:bCs w:val="0"/>
          <w:noProof/>
          <w:szCs w:val="22"/>
          <w:lang w:val="en-IL" w:eastAsia="zh-CN" w:bidi="ar-SA"/>
        </w:rPr>
      </w:pPr>
      <w:hyperlink w:anchor="_Toc125381804" w:history="1">
        <w:r w:rsidRPr="00E04507">
          <w:rPr>
            <w:rStyle w:val="Hyperlink"/>
            <w:noProof/>
          </w:rPr>
          <w:t>3.2</w:t>
        </w:r>
        <w:r>
          <w:rPr>
            <w:rFonts w:asciiTheme="minorHAnsi" w:eastAsiaTheme="minorEastAsia" w:hAnsiTheme="minorHAnsi" w:cstheme="minorBidi"/>
            <w:b w:val="0"/>
            <w:bCs w:val="0"/>
            <w:noProof/>
            <w:szCs w:val="22"/>
            <w:lang w:val="en-IL" w:eastAsia="zh-CN" w:bidi="ar-SA"/>
          </w:rPr>
          <w:tab/>
        </w:r>
        <w:r w:rsidRPr="00E04507">
          <w:rPr>
            <w:rStyle w:val="Hyperlink"/>
            <w:noProof/>
            <w:lang w:val="ro"/>
          </w:rPr>
          <w:t>Configurare&gt;Configurare setări utilizator</w:t>
        </w:r>
        <w:r>
          <w:rPr>
            <w:noProof/>
            <w:webHidden/>
          </w:rPr>
          <w:tab/>
        </w:r>
        <w:r>
          <w:rPr>
            <w:noProof/>
            <w:webHidden/>
          </w:rPr>
          <w:fldChar w:fldCharType="begin"/>
        </w:r>
        <w:r>
          <w:rPr>
            <w:noProof/>
            <w:webHidden/>
          </w:rPr>
          <w:instrText xml:space="preserve"> PAGEREF _Toc125381804 \h </w:instrText>
        </w:r>
        <w:r>
          <w:rPr>
            <w:noProof/>
            <w:webHidden/>
          </w:rPr>
        </w:r>
        <w:r>
          <w:rPr>
            <w:noProof/>
            <w:webHidden/>
          </w:rPr>
          <w:fldChar w:fldCharType="separate"/>
        </w:r>
        <w:r>
          <w:rPr>
            <w:noProof/>
            <w:webHidden/>
          </w:rPr>
          <w:t>10</w:t>
        </w:r>
        <w:r>
          <w:rPr>
            <w:noProof/>
            <w:webHidden/>
          </w:rPr>
          <w:fldChar w:fldCharType="end"/>
        </w:r>
      </w:hyperlink>
    </w:p>
    <w:p w14:paraId="100142EF" w14:textId="7EB9E52F" w:rsidR="00E43B76" w:rsidRDefault="00E43B76">
      <w:pPr>
        <w:pStyle w:val="TOC2"/>
        <w:rPr>
          <w:rFonts w:asciiTheme="minorHAnsi" w:eastAsiaTheme="minorEastAsia" w:hAnsiTheme="minorHAnsi" w:cstheme="minorBidi"/>
          <w:b w:val="0"/>
          <w:bCs w:val="0"/>
          <w:noProof/>
          <w:szCs w:val="22"/>
          <w:lang w:val="en-IL" w:eastAsia="zh-CN" w:bidi="ar-SA"/>
        </w:rPr>
      </w:pPr>
      <w:hyperlink w:anchor="_Toc125381805" w:history="1">
        <w:r w:rsidRPr="00E04507">
          <w:rPr>
            <w:rStyle w:val="Hyperlink"/>
            <w:noProof/>
          </w:rPr>
          <w:t>3.3</w:t>
        </w:r>
        <w:r>
          <w:rPr>
            <w:rFonts w:asciiTheme="minorHAnsi" w:eastAsiaTheme="minorEastAsia" w:hAnsiTheme="minorHAnsi" w:cstheme="minorBidi"/>
            <w:b w:val="0"/>
            <w:bCs w:val="0"/>
            <w:noProof/>
            <w:szCs w:val="22"/>
            <w:lang w:val="en-IL" w:eastAsia="zh-CN" w:bidi="ar-SA"/>
          </w:rPr>
          <w:tab/>
        </w:r>
        <w:r w:rsidRPr="00E04507">
          <w:rPr>
            <w:rStyle w:val="Hyperlink"/>
            <w:noProof/>
            <w:lang w:val="ro"/>
          </w:rPr>
          <w:t>Configurare&gt;Setări generale</w:t>
        </w:r>
        <w:r>
          <w:rPr>
            <w:noProof/>
            <w:webHidden/>
          </w:rPr>
          <w:tab/>
        </w:r>
        <w:r>
          <w:rPr>
            <w:noProof/>
            <w:webHidden/>
          </w:rPr>
          <w:fldChar w:fldCharType="begin"/>
        </w:r>
        <w:r>
          <w:rPr>
            <w:noProof/>
            <w:webHidden/>
          </w:rPr>
          <w:instrText xml:space="preserve"> PAGEREF _Toc125381805 \h </w:instrText>
        </w:r>
        <w:r>
          <w:rPr>
            <w:noProof/>
            <w:webHidden/>
          </w:rPr>
        </w:r>
        <w:r>
          <w:rPr>
            <w:noProof/>
            <w:webHidden/>
          </w:rPr>
          <w:fldChar w:fldCharType="separate"/>
        </w:r>
        <w:r>
          <w:rPr>
            <w:noProof/>
            <w:webHidden/>
          </w:rPr>
          <w:t>10</w:t>
        </w:r>
        <w:r>
          <w:rPr>
            <w:noProof/>
            <w:webHidden/>
          </w:rPr>
          <w:fldChar w:fldCharType="end"/>
        </w:r>
      </w:hyperlink>
    </w:p>
    <w:p w14:paraId="1B718798" w14:textId="7BC5DEA6" w:rsidR="00E43B76" w:rsidRDefault="00E43B76">
      <w:pPr>
        <w:pStyle w:val="TOC1"/>
        <w:rPr>
          <w:rFonts w:asciiTheme="minorHAnsi" w:eastAsiaTheme="minorEastAsia" w:hAnsiTheme="minorHAnsi" w:cstheme="minorBidi"/>
          <w:b w:val="0"/>
          <w:bCs w:val="0"/>
          <w:caps w:val="0"/>
          <w:noProof/>
          <w:szCs w:val="22"/>
          <w:lang w:val="en-IL" w:eastAsia="zh-CN" w:bidi="ar-SA"/>
        </w:rPr>
      </w:pPr>
      <w:hyperlink w:anchor="_Toc125381806" w:history="1">
        <w:r w:rsidRPr="00E04507">
          <w:rPr>
            <w:rStyle w:val="Hyperlink"/>
            <w:rFonts w:asciiTheme="minorBidi" w:hAnsiTheme="minorBidi"/>
            <w:noProof/>
          </w:rPr>
          <w:t>4</w:t>
        </w:r>
        <w:r>
          <w:rPr>
            <w:rFonts w:asciiTheme="minorHAnsi" w:eastAsiaTheme="minorEastAsia" w:hAnsiTheme="minorHAnsi" w:cstheme="minorBidi"/>
            <w:b w:val="0"/>
            <w:bCs w:val="0"/>
            <w:caps w:val="0"/>
            <w:noProof/>
            <w:szCs w:val="22"/>
            <w:lang w:val="en-IL" w:eastAsia="zh-CN" w:bidi="ar-SA"/>
          </w:rPr>
          <w:tab/>
        </w:r>
        <w:r w:rsidRPr="00E04507">
          <w:rPr>
            <w:rStyle w:val="Hyperlink"/>
            <w:noProof/>
            <w:lang w:val="ro"/>
          </w:rPr>
          <w:t>Utilizarea zzzPAT</w:t>
        </w:r>
        <w:r>
          <w:rPr>
            <w:noProof/>
            <w:webHidden/>
          </w:rPr>
          <w:tab/>
        </w:r>
        <w:r>
          <w:rPr>
            <w:noProof/>
            <w:webHidden/>
          </w:rPr>
          <w:fldChar w:fldCharType="begin"/>
        </w:r>
        <w:r>
          <w:rPr>
            <w:noProof/>
            <w:webHidden/>
          </w:rPr>
          <w:instrText xml:space="preserve"> PAGEREF _Toc125381806 \h </w:instrText>
        </w:r>
        <w:r>
          <w:rPr>
            <w:noProof/>
            <w:webHidden/>
          </w:rPr>
        </w:r>
        <w:r>
          <w:rPr>
            <w:noProof/>
            <w:webHidden/>
          </w:rPr>
          <w:fldChar w:fldCharType="separate"/>
        </w:r>
        <w:r>
          <w:rPr>
            <w:noProof/>
            <w:webHidden/>
          </w:rPr>
          <w:t>11</w:t>
        </w:r>
        <w:r>
          <w:rPr>
            <w:noProof/>
            <w:webHidden/>
          </w:rPr>
          <w:fldChar w:fldCharType="end"/>
        </w:r>
      </w:hyperlink>
    </w:p>
    <w:p w14:paraId="6D6B919B" w14:textId="4FD3DDA4" w:rsidR="00E43B76" w:rsidRDefault="00E43B76">
      <w:pPr>
        <w:pStyle w:val="TOC2"/>
        <w:rPr>
          <w:rFonts w:asciiTheme="minorHAnsi" w:eastAsiaTheme="minorEastAsia" w:hAnsiTheme="minorHAnsi" w:cstheme="minorBidi"/>
          <w:b w:val="0"/>
          <w:bCs w:val="0"/>
          <w:noProof/>
          <w:szCs w:val="22"/>
          <w:lang w:val="en-IL" w:eastAsia="zh-CN" w:bidi="ar-SA"/>
        </w:rPr>
      </w:pPr>
      <w:hyperlink w:anchor="_Toc125381807" w:history="1">
        <w:r w:rsidRPr="00E04507">
          <w:rPr>
            <w:rStyle w:val="Hyperlink"/>
            <w:noProof/>
          </w:rPr>
          <w:t>4.1</w:t>
        </w:r>
        <w:r>
          <w:rPr>
            <w:rFonts w:asciiTheme="minorHAnsi" w:eastAsiaTheme="minorEastAsia" w:hAnsiTheme="minorHAnsi" w:cstheme="minorBidi"/>
            <w:b w:val="0"/>
            <w:bCs w:val="0"/>
            <w:noProof/>
            <w:szCs w:val="22"/>
            <w:lang w:val="en-IL" w:eastAsia="zh-CN" w:bidi="ar-SA"/>
          </w:rPr>
          <w:tab/>
        </w:r>
        <w:r w:rsidRPr="00E04507">
          <w:rPr>
            <w:rStyle w:val="Hyperlink"/>
            <w:noProof/>
            <w:lang w:val="ro"/>
          </w:rPr>
          <w:t>Pregătirea unui Studiu nou</w:t>
        </w:r>
        <w:r>
          <w:rPr>
            <w:noProof/>
            <w:webHidden/>
          </w:rPr>
          <w:tab/>
        </w:r>
        <w:r>
          <w:rPr>
            <w:noProof/>
            <w:webHidden/>
          </w:rPr>
          <w:fldChar w:fldCharType="begin"/>
        </w:r>
        <w:r>
          <w:rPr>
            <w:noProof/>
            <w:webHidden/>
          </w:rPr>
          <w:instrText xml:space="preserve"> PAGEREF _Toc125381807 \h </w:instrText>
        </w:r>
        <w:r>
          <w:rPr>
            <w:noProof/>
            <w:webHidden/>
          </w:rPr>
        </w:r>
        <w:r>
          <w:rPr>
            <w:noProof/>
            <w:webHidden/>
          </w:rPr>
          <w:fldChar w:fldCharType="separate"/>
        </w:r>
        <w:r>
          <w:rPr>
            <w:noProof/>
            <w:webHidden/>
          </w:rPr>
          <w:t>11</w:t>
        </w:r>
        <w:r>
          <w:rPr>
            <w:noProof/>
            <w:webHidden/>
          </w:rPr>
          <w:fldChar w:fldCharType="end"/>
        </w:r>
      </w:hyperlink>
    </w:p>
    <w:p w14:paraId="52BDDAC6" w14:textId="26BB1054" w:rsidR="00E43B76" w:rsidRDefault="00E43B76">
      <w:pPr>
        <w:pStyle w:val="TOC2"/>
        <w:rPr>
          <w:rFonts w:asciiTheme="minorHAnsi" w:eastAsiaTheme="minorEastAsia" w:hAnsiTheme="minorHAnsi" w:cstheme="minorBidi"/>
          <w:b w:val="0"/>
          <w:bCs w:val="0"/>
          <w:noProof/>
          <w:szCs w:val="22"/>
          <w:lang w:val="en-IL" w:eastAsia="zh-CN" w:bidi="ar-SA"/>
        </w:rPr>
      </w:pPr>
      <w:hyperlink w:anchor="_Toc125381808" w:history="1">
        <w:r w:rsidRPr="00E04507">
          <w:rPr>
            <w:rStyle w:val="Hyperlink"/>
            <w:noProof/>
          </w:rPr>
          <w:t>4.2</w:t>
        </w:r>
        <w:r>
          <w:rPr>
            <w:rFonts w:asciiTheme="minorHAnsi" w:eastAsiaTheme="minorEastAsia" w:hAnsiTheme="minorHAnsi" w:cstheme="minorBidi"/>
            <w:b w:val="0"/>
            <w:bCs w:val="0"/>
            <w:noProof/>
            <w:szCs w:val="22"/>
            <w:lang w:val="en-IL" w:eastAsia="zh-CN" w:bidi="ar-SA"/>
          </w:rPr>
          <w:tab/>
        </w:r>
        <w:r w:rsidRPr="00E04507">
          <w:rPr>
            <w:rStyle w:val="Hyperlink"/>
            <w:noProof/>
            <w:lang w:val="ro"/>
          </w:rPr>
          <w:t>Gestionarea studiilor pacienților</w:t>
        </w:r>
        <w:r>
          <w:rPr>
            <w:noProof/>
            <w:webHidden/>
          </w:rPr>
          <w:tab/>
        </w:r>
        <w:r>
          <w:rPr>
            <w:noProof/>
            <w:webHidden/>
          </w:rPr>
          <w:fldChar w:fldCharType="begin"/>
        </w:r>
        <w:r>
          <w:rPr>
            <w:noProof/>
            <w:webHidden/>
          </w:rPr>
          <w:instrText xml:space="preserve"> PAGEREF _Toc125381808 \h </w:instrText>
        </w:r>
        <w:r>
          <w:rPr>
            <w:noProof/>
            <w:webHidden/>
          </w:rPr>
        </w:r>
        <w:r>
          <w:rPr>
            <w:noProof/>
            <w:webHidden/>
          </w:rPr>
          <w:fldChar w:fldCharType="separate"/>
        </w:r>
        <w:r>
          <w:rPr>
            <w:noProof/>
            <w:webHidden/>
          </w:rPr>
          <w:t>14</w:t>
        </w:r>
        <w:r>
          <w:rPr>
            <w:noProof/>
            <w:webHidden/>
          </w:rPr>
          <w:fldChar w:fldCharType="end"/>
        </w:r>
      </w:hyperlink>
    </w:p>
    <w:p w14:paraId="587EB452" w14:textId="5A524AE8" w:rsidR="00E43B76" w:rsidRDefault="00E43B76">
      <w:pPr>
        <w:pStyle w:val="TOC2"/>
        <w:rPr>
          <w:rFonts w:asciiTheme="minorHAnsi" w:eastAsiaTheme="minorEastAsia" w:hAnsiTheme="minorHAnsi" w:cstheme="minorBidi"/>
          <w:b w:val="0"/>
          <w:bCs w:val="0"/>
          <w:noProof/>
          <w:szCs w:val="22"/>
          <w:lang w:val="en-IL" w:eastAsia="zh-CN" w:bidi="ar-SA"/>
        </w:rPr>
      </w:pPr>
      <w:hyperlink w:anchor="_Toc125381809" w:history="1">
        <w:r w:rsidRPr="00E04507">
          <w:rPr>
            <w:rStyle w:val="Hyperlink"/>
            <w:noProof/>
          </w:rPr>
          <w:t>4.3</w:t>
        </w:r>
        <w:r>
          <w:rPr>
            <w:rFonts w:asciiTheme="minorHAnsi" w:eastAsiaTheme="minorEastAsia" w:hAnsiTheme="minorHAnsi" w:cstheme="minorBidi"/>
            <w:b w:val="0"/>
            <w:bCs w:val="0"/>
            <w:noProof/>
            <w:szCs w:val="22"/>
            <w:lang w:val="en-IL" w:eastAsia="zh-CN" w:bidi="ar-SA"/>
          </w:rPr>
          <w:tab/>
        </w:r>
        <w:r w:rsidRPr="00E04507">
          <w:rPr>
            <w:rStyle w:val="Hyperlink"/>
            <w:noProof/>
            <w:lang w:val="ro"/>
          </w:rPr>
          <w:t>Ecranul de afișare</w:t>
        </w:r>
        <w:r>
          <w:rPr>
            <w:noProof/>
            <w:webHidden/>
          </w:rPr>
          <w:tab/>
        </w:r>
        <w:r>
          <w:rPr>
            <w:noProof/>
            <w:webHidden/>
          </w:rPr>
          <w:fldChar w:fldCharType="begin"/>
        </w:r>
        <w:r>
          <w:rPr>
            <w:noProof/>
            <w:webHidden/>
          </w:rPr>
          <w:instrText xml:space="preserve"> PAGEREF _Toc125381809 \h </w:instrText>
        </w:r>
        <w:r>
          <w:rPr>
            <w:noProof/>
            <w:webHidden/>
          </w:rPr>
        </w:r>
        <w:r>
          <w:rPr>
            <w:noProof/>
            <w:webHidden/>
          </w:rPr>
          <w:fldChar w:fldCharType="separate"/>
        </w:r>
        <w:r>
          <w:rPr>
            <w:noProof/>
            <w:webHidden/>
          </w:rPr>
          <w:t>17</w:t>
        </w:r>
        <w:r>
          <w:rPr>
            <w:noProof/>
            <w:webHidden/>
          </w:rPr>
          <w:fldChar w:fldCharType="end"/>
        </w:r>
      </w:hyperlink>
    </w:p>
    <w:p w14:paraId="0FD89831" w14:textId="5F3EFB55" w:rsidR="00E43B76" w:rsidRDefault="00E43B76">
      <w:pPr>
        <w:pStyle w:val="TOC2"/>
        <w:rPr>
          <w:rFonts w:asciiTheme="minorHAnsi" w:eastAsiaTheme="minorEastAsia" w:hAnsiTheme="minorHAnsi" w:cstheme="minorBidi"/>
          <w:b w:val="0"/>
          <w:bCs w:val="0"/>
          <w:noProof/>
          <w:szCs w:val="22"/>
          <w:lang w:val="en-IL" w:eastAsia="zh-CN" w:bidi="ar-SA"/>
        </w:rPr>
      </w:pPr>
      <w:hyperlink w:anchor="_Toc125381810" w:history="1">
        <w:r w:rsidRPr="00E04507">
          <w:rPr>
            <w:rStyle w:val="Hyperlink"/>
            <w:noProof/>
          </w:rPr>
          <w:t>4.4</w:t>
        </w:r>
        <w:r>
          <w:rPr>
            <w:rFonts w:asciiTheme="minorHAnsi" w:eastAsiaTheme="minorEastAsia" w:hAnsiTheme="minorHAnsi" w:cstheme="minorBidi"/>
            <w:b w:val="0"/>
            <w:bCs w:val="0"/>
            <w:noProof/>
            <w:szCs w:val="22"/>
            <w:lang w:val="en-IL" w:eastAsia="zh-CN" w:bidi="ar-SA"/>
          </w:rPr>
          <w:tab/>
        </w:r>
        <w:r w:rsidRPr="00E04507">
          <w:rPr>
            <w:rStyle w:val="Hyperlink"/>
            <w:noProof/>
            <w:lang w:val="ro"/>
          </w:rPr>
          <w:t>Opțiuni de afișare a semnalului</w:t>
        </w:r>
        <w:r>
          <w:rPr>
            <w:noProof/>
            <w:webHidden/>
          </w:rPr>
          <w:tab/>
        </w:r>
        <w:r>
          <w:rPr>
            <w:noProof/>
            <w:webHidden/>
          </w:rPr>
          <w:fldChar w:fldCharType="begin"/>
        </w:r>
        <w:r>
          <w:rPr>
            <w:noProof/>
            <w:webHidden/>
          </w:rPr>
          <w:instrText xml:space="preserve"> PAGEREF _Toc125381810 \h </w:instrText>
        </w:r>
        <w:r>
          <w:rPr>
            <w:noProof/>
            <w:webHidden/>
          </w:rPr>
        </w:r>
        <w:r>
          <w:rPr>
            <w:noProof/>
            <w:webHidden/>
          </w:rPr>
          <w:fldChar w:fldCharType="separate"/>
        </w:r>
        <w:r>
          <w:rPr>
            <w:noProof/>
            <w:webHidden/>
          </w:rPr>
          <w:t>18</w:t>
        </w:r>
        <w:r>
          <w:rPr>
            <w:noProof/>
            <w:webHidden/>
          </w:rPr>
          <w:fldChar w:fldCharType="end"/>
        </w:r>
      </w:hyperlink>
    </w:p>
    <w:p w14:paraId="03534095" w14:textId="3038B4DC" w:rsidR="00E43B76" w:rsidRDefault="00E43B76">
      <w:pPr>
        <w:pStyle w:val="TOC2"/>
        <w:rPr>
          <w:rFonts w:asciiTheme="minorHAnsi" w:eastAsiaTheme="minorEastAsia" w:hAnsiTheme="minorHAnsi" w:cstheme="minorBidi"/>
          <w:b w:val="0"/>
          <w:bCs w:val="0"/>
          <w:noProof/>
          <w:szCs w:val="22"/>
          <w:lang w:val="en-IL" w:eastAsia="zh-CN" w:bidi="ar-SA"/>
        </w:rPr>
      </w:pPr>
      <w:hyperlink w:anchor="_Toc125381811" w:history="1">
        <w:r w:rsidRPr="00E04507">
          <w:rPr>
            <w:rStyle w:val="Hyperlink"/>
            <w:noProof/>
          </w:rPr>
          <w:t>4.5</w:t>
        </w:r>
        <w:r>
          <w:rPr>
            <w:rFonts w:asciiTheme="minorHAnsi" w:eastAsiaTheme="minorEastAsia" w:hAnsiTheme="minorHAnsi" w:cstheme="minorBidi"/>
            <w:b w:val="0"/>
            <w:bCs w:val="0"/>
            <w:noProof/>
            <w:szCs w:val="22"/>
            <w:lang w:val="en-IL" w:eastAsia="zh-CN" w:bidi="ar-SA"/>
          </w:rPr>
          <w:tab/>
        </w:r>
        <w:r w:rsidRPr="00E04507">
          <w:rPr>
            <w:rStyle w:val="Hyperlink"/>
            <w:noProof/>
            <w:lang w:val="ro"/>
          </w:rPr>
          <w:t>Studiu de evaluare, analiză și raport</w:t>
        </w:r>
        <w:r>
          <w:rPr>
            <w:noProof/>
            <w:webHidden/>
          </w:rPr>
          <w:tab/>
        </w:r>
        <w:r>
          <w:rPr>
            <w:noProof/>
            <w:webHidden/>
          </w:rPr>
          <w:fldChar w:fldCharType="begin"/>
        </w:r>
        <w:r>
          <w:rPr>
            <w:noProof/>
            <w:webHidden/>
          </w:rPr>
          <w:instrText xml:space="preserve"> PAGEREF _Toc125381811 \h </w:instrText>
        </w:r>
        <w:r>
          <w:rPr>
            <w:noProof/>
            <w:webHidden/>
          </w:rPr>
        </w:r>
        <w:r>
          <w:rPr>
            <w:noProof/>
            <w:webHidden/>
          </w:rPr>
          <w:fldChar w:fldCharType="separate"/>
        </w:r>
        <w:r>
          <w:rPr>
            <w:noProof/>
            <w:webHidden/>
          </w:rPr>
          <w:t>18</w:t>
        </w:r>
        <w:r>
          <w:rPr>
            <w:noProof/>
            <w:webHidden/>
          </w:rPr>
          <w:fldChar w:fldCharType="end"/>
        </w:r>
      </w:hyperlink>
    </w:p>
    <w:p w14:paraId="2BE1511F" w14:textId="6E0ED96D" w:rsidR="00E43B76" w:rsidRDefault="00E43B76">
      <w:pPr>
        <w:pStyle w:val="TOC2"/>
        <w:rPr>
          <w:rFonts w:asciiTheme="minorHAnsi" w:eastAsiaTheme="minorEastAsia" w:hAnsiTheme="minorHAnsi" w:cstheme="minorBidi"/>
          <w:b w:val="0"/>
          <w:bCs w:val="0"/>
          <w:noProof/>
          <w:szCs w:val="22"/>
          <w:lang w:val="en-IL" w:eastAsia="zh-CN" w:bidi="ar-SA"/>
        </w:rPr>
      </w:pPr>
      <w:hyperlink w:anchor="_Toc125381812" w:history="1">
        <w:r w:rsidRPr="00E04507">
          <w:rPr>
            <w:rStyle w:val="Hyperlink"/>
            <w:noProof/>
          </w:rPr>
          <w:t>4.6</w:t>
        </w:r>
        <w:r>
          <w:rPr>
            <w:rFonts w:asciiTheme="minorHAnsi" w:eastAsiaTheme="minorEastAsia" w:hAnsiTheme="minorHAnsi" w:cstheme="minorBidi"/>
            <w:b w:val="0"/>
            <w:bCs w:val="0"/>
            <w:noProof/>
            <w:szCs w:val="22"/>
            <w:lang w:val="en-IL" w:eastAsia="zh-CN" w:bidi="ar-SA"/>
          </w:rPr>
          <w:tab/>
        </w:r>
        <w:r w:rsidRPr="00E04507">
          <w:rPr>
            <w:rStyle w:val="Hyperlink"/>
            <w:noProof/>
            <w:lang w:val="ro"/>
          </w:rPr>
          <w:t>Rapoarte</w:t>
        </w:r>
        <w:r>
          <w:rPr>
            <w:noProof/>
            <w:webHidden/>
          </w:rPr>
          <w:tab/>
        </w:r>
        <w:r>
          <w:rPr>
            <w:noProof/>
            <w:webHidden/>
          </w:rPr>
          <w:fldChar w:fldCharType="begin"/>
        </w:r>
        <w:r>
          <w:rPr>
            <w:noProof/>
            <w:webHidden/>
          </w:rPr>
          <w:instrText xml:space="preserve"> PAGEREF _Toc125381812 \h </w:instrText>
        </w:r>
        <w:r>
          <w:rPr>
            <w:noProof/>
            <w:webHidden/>
          </w:rPr>
        </w:r>
        <w:r>
          <w:rPr>
            <w:noProof/>
            <w:webHidden/>
          </w:rPr>
          <w:fldChar w:fldCharType="separate"/>
        </w:r>
        <w:r>
          <w:rPr>
            <w:noProof/>
            <w:webHidden/>
          </w:rPr>
          <w:t>19</w:t>
        </w:r>
        <w:r>
          <w:rPr>
            <w:noProof/>
            <w:webHidden/>
          </w:rPr>
          <w:fldChar w:fldCharType="end"/>
        </w:r>
      </w:hyperlink>
    </w:p>
    <w:p w14:paraId="7DF1E68E" w14:textId="4506A8E9" w:rsidR="00E43B76" w:rsidRDefault="00E43B76">
      <w:pPr>
        <w:pStyle w:val="TOC1"/>
        <w:rPr>
          <w:rFonts w:asciiTheme="minorHAnsi" w:eastAsiaTheme="minorEastAsia" w:hAnsiTheme="minorHAnsi" w:cstheme="minorBidi"/>
          <w:b w:val="0"/>
          <w:bCs w:val="0"/>
          <w:caps w:val="0"/>
          <w:noProof/>
          <w:szCs w:val="22"/>
          <w:lang w:val="en-IL" w:eastAsia="zh-CN" w:bidi="ar-SA"/>
        </w:rPr>
      </w:pPr>
      <w:hyperlink w:anchor="_Toc125381813" w:history="1">
        <w:r w:rsidRPr="00E04507">
          <w:rPr>
            <w:rStyle w:val="Hyperlink"/>
            <w:rFonts w:asciiTheme="minorBidi" w:hAnsiTheme="minorBidi"/>
            <w:noProof/>
          </w:rPr>
          <w:t>5</w:t>
        </w:r>
        <w:r>
          <w:rPr>
            <w:rFonts w:asciiTheme="minorHAnsi" w:eastAsiaTheme="minorEastAsia" w:hAnsiTheme="minorHAnsi" w:cstheme="minorBidi"/>
            <w:b w:val="0"/>
            <w:bCs w:val="0"/>
            <w:caps w:val="0"/>
            <w:noProof/>
            <w:szCs w:val="22"/>
            <w:lang w:val="en-IL" w:eastAsia="zh-CN" w:bidi="ar-SA"/>
          </w:rPr>
          <w:tab/>
        </w:r>
        <w:r w:rsidRPr="00E04507">
          <w:rPr>
            <w:rStyle w:val="Hyperlink"/>
            <w:rFonts w:cs="David"/>
            <w:noProof/>
            <w:lang w:val="ro"/>
          </w:rPr>
          <w:t>Exportarea datelor</w:t>
        </w:r>
        <w:r>
          <w:rPr>
            <w:noProof/>
            <w:webHidden/>
          </w:rPr>
          <w:tab/>
        </w:r>
        <w:r>
          <w:rPr>
            <w:noProof/>
            <w:webHidden/>
          </w:rPr>
          <w:fldChar w:fldCharType="begin"/>
        </w:r>
        <w:r>
          <w:rPr>
            <w:noProof/>
            <w:webHidden/>
          </w:rPr>
          <w:instrText xml:space="preserve"> PAGEREF _Toc125381813 \h </w:instrText>
        </w:r>
        <w:r>
          <w:rPr>
            <w:noProof/>
            <w:webHidden/>
          </w:rPr>
        </w:r>
        <w:r>
          <w:rPr>
            <w:noProof/>
            <w:webHidden/>
          </w:rPr>
          <w:fldChar w:fldCharType="separate"/>
        </w:r>
        <w:r>
          <w:rPr>
            <w:noProof/>
            <w:webHidden/>
          </w:rPr>
          <w:t>24</w:t>
        </w:r>
        <w:r>
          <w:rPr>
            <w:noProof/>
            <w:webHidden/>
          </w:rPr>
          <w:fldChar w:fldCharType="end"/>
        </w:r>
      </w:hyperlink>
    </w:p>
    <w:p w14:paraId="4426D3B1" w14:textId="7D318A4B" w:rsidR="00E43B76" w:rsidRDefault="00E43B76">
      <w:pPr>
        <w:pStyle w:val="TOC1"/>
        <w:rPr>
          <w:rFonts w:asciiTheme="minorHAnsi" w:eastAsiaTheme="minorEastAsia" w:hAnsiTheme="minorHAnsi" w:cstheme="minorBidi"/>
          <w:b w:val="0"/>
          <w:bCs w:val="0"/>
          <w:caps w:val="0"/>
          <w:noProof/>
          <w:szCs w:val="22"/>
          <w:lang w:val="en-IL" w:eastAsia="zh-CN" w:bidi="ar-SA"/>
        </w:rPr>
      </w:pPr>
      <w:hyperlink w:anchor="_Toc125381814" w:history="1">
        <w:r w:rsidRPr="00E04507">
          <w:rPr>
            <w:rStyle w:val="Hyperlink"/>
            <w:rFonts w:asciiTheme="minorBidi" w:hAnsiTheme="minorBidi"/>
            <w:noProof/>
          </w:rPr>
          <w:t>6</w:t>
        </w:r>
        <w:r>
          <w:rPr>
            <w:rFonts w:asciiTheme="minorHAnsi" w:eastAsiaTheme="minorEastAsia" w:hAnsiTheme="minorHAnsi" w:cstheme="minorBidi"/>
            <w:b w:val="0"/>
            <w:bCs w:val="0"/>
            <w:caps w:val="0"/>
            <w:noProof/>
            <w:szCs w:val="22"/>
            <w:lang w:val="en-IL" w:eastAsia="zh-CN" w:bidi="ar-SA"/>
          </w:rPr>
          <w:tab/>
        </w:r>
        <w:r w:rsidRPr="00E04507">
          <w:rPr>
            <w:rStyle w:val="Hyperlink"/>
            <w:noProof/>
            <w:lang w:val="ro"/>
          </w:rPr>
          <w:t>Instrumente</w:t>
        </w:r>
        <w:r>
          <w:rPr>
            <w:noProof/>
            <w:webHidden/>
          </w:rPr>
          <w:tab/>
        </w:r>
        <w:r>
          <w:rPr>
            <w:noProof/>
            <w:webHidden/>
          </w:rPr>
          <w:fldChar w:fldCharType="begin"/>
        </w:r>
        <w:r>
          <w:rPr>
            <w:noProof/>
            <w:webHidden/>
          </w:rPr>
          <w:instrText xml:space="preserve"> PAGEREF _Toc125381814 \h </w:instrText>
        </w:r>
        <w:r>
          <w:rPr>
            <w:noProof/>
            <w:webHidden/>
          </w:rPr>
        </w:r>
        <w:r>
          <w:rPr>
            <w:noProof/>
            <w:webHidden/>
          </w:rPr>
          <w:fldChar w:fldCharType="separate"/>
        </w:r>
        <w:r>
          <w:rPr>
            <w:noProof/>
            <w:webHidden/>
          </w:rPr>
          <w:t>25</w:t>
        </w:r>
        <w:r>
          <w:rPr>
            <w:noProof/>
            <w:webHidden/>
          </w:rPr>
          <w:fldChar w:fldCharType="end"/>
        </w:r>
      </w:hyperlink>
    </w:p>
    <w:p w14:paraId="2093FBC1" w14:textId="41AFBC82" w:rsidR="00E43B76" w:rsidRDefault="00E43B76">
      <w:pPr>
        <w:pStyle w:val="TOC1"/>
        <w:rPr>
          <w:rFonts w:asciiTheme="minorHAnsi" w:eastAsiaTheme="minorEastAsia" w:hAnsiTheme="minorHAnsi" w:cstheme="minorBidi"/>
          <w:b w:val="0"/>
          <w:bCs w:val="0"/>
          <w:caps w:val="0"/>
          <w:noProof/>
          <w:szCs w:val="22"/>
          <w:lang w:val="en-IL" w:eastAsia="zh-CN" w:bidi="ar-SA"/>
        </w:rPr>
      </w:pPr>
      <w:hyperlink w:anchor="_Toc125381815" w:history="1">
        <w:r w:rsidRPr="00E04507">
          <w:rPr>
            <w:rStyle w:val="Hyperlink"/>
            <w:rFonts w:asciiTheme="minorBidi" w:hAnsiTheme="minorBidi"/>
            <w:noProof/>
          </w:rPr>
          <w:t>7</w:t>
        </w:r>
        <w:r>
          <w:rPr>
            <w:rFonts w:asciiTheme="minorHAnsi" w:eastAsiaTheme="minorEastAsia" w:hAnsiTheme="minorHAnsi" w:cstheme="minorBidi"/>
            <w:b w:val="0"/>
            <w:bCs w:val="0"/>
            <w:caps w:val="0"/>
            <w:noProof/>
            <w:szCs w:val="22"/>
            <w:lang w:val="en-IL" w:eastAsia="zh-CN" w:bidi="ar-SA"/>
          </w:rPr>
          <w:tab/>
        </w:r>
        <w:r w:rsidRPr="00E04507">
          <w:rPr>
            <w:rStyle w:val="Hyperlink"/>
            <w:noProof/>
            <w:lang w:val="ro"/>
          </w:rPr>
          <w:t>Asistentul bazei de date</w:t>
        </w:r>
        <w:r>
          <w:rPr>
            <w:noProof/>
            <w:webHidden/>
          </w:rPr>
          <w:tab/>
        </w:r>
        <w:r>
          <w:rPr>
            <w:noProof/>
            <w:webHidden/>
          </w:rPr>
          <w:fldChar w:fldCharType="begin"/>
        </w:r>
        <w:r>
          <w:rPr>
            <w:noProof/>
            <w:webHidden/>
          </w:rPr>
          <w:instrText xml:space="preserve"> PAGEREF _Toc125381815 \h </w:instrText>
        </w:r>
        <w:r>
          <w:rPr>
            <w:noProof/>
            <w:webHidden/>
          </w:rPr>
        </w:r>
        <w:r>
          <w:rPr>
            <w:noProof/>
            <w:webHidden/>
          </w:rPr>
          <w:fldChar w:fldCharType="separate"/>
        </w:r>
        <w:r>
          <w:rPr>
            <w:noProof/>
            <w:webHidden/>
          </w:rPr>
          <w:t>26</w:t>
        </w:r>
        <w:r>
          <w:rPr>
            <w:noProof/>
            <w:webHidden/>
          </w:rPr>
          <w:fldChar w:fldCharType="end"/>
        </w:r>
      </w:hyperlink>
    </w:p>
    <w:p w14:paraId="682DD568" w14:textId="78569F55" w:rsidR="00E43B76" w:rsidRDefault="00E43B76">
      <w:pPr>
        <w:pStyle w:val="TOC1"/>
        <w:rPr>
          <w:rFonts w:asciiTheme="minorHAnsi" w:eastAsiaTheme="minorEastAsia" w:hAnsiTheme="minorHAnsi" w:cstheme="minorBidi"/>
          <w:b w:val="0"/>
          <w:bCs w:val="0"/>
          <w:caps w:val="0"/>
          <w:noProof/>
          <w:szCs w:val="22"/>
          <w:lang w:val="en-IL" w:eastAsia="zh-CN" w:bidi="ar-SA"/>
        </w:rPr>
      </w:pPr>
      <w:hyperlink w:anchor="_Toc125381816" w:history="1">
        <w:r w:rsidRPr="00E04507">
          <w:rPr>
            <w:rStyle w:val="Hyperlink"/>
            <w:rFonts w:asciiTheme="minorBidi" w:hAnsiTheme="minorBidi"/>
            <w:noProof/>
          </w:rPr>
          <w:t>8</w:t>
        </w:r>
        <w:r>
          <w:rPr>
            <w:rFonts w:asciiTheme="minorHAnsi" w:eastAsiaTheme="minorEastAsia" w:hAnsiTheme="minorHAnsi" w:cstheme="minorBidi"/>
            <w:b w:val="0"/>
            <w:bCs w:val="0"/>
            <w:caps w:val="0"/>
            <w:noProof/>
            <w:szCs w:val="22"/>
            <w:lang w:val="en-IL" w:eastAsia="zh-CN" w:bidi="ar-SA"/>
          </w:rPr>
          <w:tab/>
        </w:r>
        <w:r w:rsidRPr="00E04507">
          <w:rPr>
            <w:rStyle w:val="Hyperlink"/>
            <w:noProof/>
            <w:lang w:val="ro"/>
          </w:rPr>
          <w:t>Depanare</w:t>
        </w:r>
        <w:r>
          <w:rPr>
            <w:noProof/>
            <w:webHidden/>
          </w:rPr>
          <w:tab/>
        </w:r>
        <w:r>
          <w:rPr>
            <w:noProof/>
            <w:webHidden/>
          </w:rPr>
          <w:fldChar w:fldCharType="begin"/>
        </w:r>
        <w:r>
          <w:rPr>
            <w:noProof/>
            <w:webHidden/>
          </w:rPr>
          <w:instrText xml:space="preserve"> PAGEREF _Toc125381816 \h </w:instrText>
        </w:r>
        <w:r>
          <w:rPr>
            <w:noProof/>
            <w:webHidden/>
          </w:rPr>
        </w:r>
        <w:r>
          <w:rPr>
            <w:noProof/>
            <w:webHidden/>
          </w:rPr>
          <w:fldChar w:fldCharType="separate"/>
        </w:r>
        <w:r>
          <w:rPr>
            <w:noProof/>
            <w:webHidden/>
          </w:rPr>
          <w:t>27</w:t>
        </w:r>
        <w:r>
          <w:rPr>
            <w:noProof/>
            <w:webHidden/>
          </w:rPr>
          <w:fldChar w:fldCharType="end"/>
        </w:r>
      </w:hyperlink>
    </w:p>
    <w:p w14:paraId="4160DCC2" w14:textId="0B67E4B9" w:rsidR="00E43B76" w:rsidRDefault="00E43B76">
      <w:pPr>
        <w:pStyle w:val="TOC1"/>
        <w:rPr>
          <w:rFonts w:asciiTheme="minorHAnsi" w:eastAsiaTheme="minorEastAsia" w:hAnsiTheme="minorHAnsi" w:cstheme="minorBidi"/>
          <w:b w:val="0"/>
          <w:bCs w:val="0"/>
          <w:caps w:val="0"/>
          <w:noProof/>
          <w:szCs w:val="22"/>
          <w:lang w:val="en-IL" w:eastAsia="zh-CN" w:bidi="ar-SA"/>
        </w:rPr>
      </w:pPr>
      <w:hyperlink w:anchor="_Toc125381817" w:history="1">
        <w:r w:rsidRPr="00E04507">
          <w:rPr>
            <w:rStyle w:val="Hyperlink"/>
            <w:noProof/>
            <w:lang w:val="ro"/>
          </w:rPr>
          <w:t>Anexa A: CONTRACT DE LICENȚĂ</w:t>
        </w:r>
        <w:r>
          <w:rPr>
            <w:noProof/>
            <w:webHidden/>
          </w:rPr>
          <w:tab/>
        </w:r>
        <w:r>
          <w:rPr>
            <w:noProof/>
            <w:webHidden/>
          </w:rPr>
          <w:fldChar w:fldCharType="begin"/>
        </w:r>
        <w:r>
          <w:rPr>
            <w:noProof/>
            <w:webHidden/>
          </w:rPr>
          <w:instrText xml:space="preserve"> PAGEREF _Toc125381817 \h </w:instrText>
        </w:r>
        <w:r>
          <w:rPr>
            <w:noProof/>
            <w:webHidden/>
          </w:rPr>
        </w:r>
        <w:r>
          <w:rPr>
            <w:noProof/>
            <w:webHidden/>
          </w:rPr>
          <w:fldChar w:fldCharType="separate"/>
        </w:r>
        <w:r>
          <w:rPr>
            <w:noProof/>
            <w:webHidden/>
          </w:rPr>
          <w:t>33</w:t>
        </w:r>
        <w:r>
          <w:rPr>
            <w:noProof/>
            <w:webHidden/>
          </w:rPr>
          <w:fldChar w:fldCharType="end"/>
        </w:r>
      </w:hyperlink>
    </w:p>
    <w:p w14:paraId="3C01E07C" w14:textId="6AFBCCBF" w:rsidR="00E43B76" w:rsidRDefault="00E43B76">
      <w:pPr>
        <w:pStyle w:val="TOC1"/>
        <w:rPr>
          <w:rFonts w:asciiTheme="minorHAnsi" w:eastAsiaTheme="minorEastAsia" w:hAnsiTheme="minorHAnsi" w:cstheme="minorBidi"/>
          <w:b w:val="0"/>
          <w:bCs w:val="0"/>
          <w:caps w:val="0"/>
          <w:noProof/>
          <w:szCs w:val="22"/>
          <w:lang w:val="en-IL" w:eastAsia="zh-CN" w:bidi="ar-SA"/>
        </w:rPr>
      </w:pPr>
      <w:hyperlink w:anchor="_Toc125381818" w:history="1">
        <w:r w:rsidRPr="00E04507">
          <w:rPr>
            <w:rStyle w:val="Hyperlink"/>
            <w:noProof/>
            <w:lang w:val="ro"/>
          </w:rPr>
          <w:t>Anexa B: Reprezentant de reglementare:</w:t>
        </w:r>
        <w:r>
          <w:rPr>
            <w:noProof/>
            <w:webHidden/>
          </w:rPr>
          <w:tab/>
        </w:r>
        <w:r>
          <w:rPr>
            <w:noProof/>
            <w:webHidden/>
          </w:rPr>
          <w:fldChar w:fldCharType="begin"/>
        </w:r>
        <w:r>
          <w:rPr>
            <w:noProof/>
            <w:webHidden/>
          </w:rPr>
          <w:instrText xml:space="preserve"> PAGEREF _Toc125381818 \h </w:instrText>
        </w:r>
        <w:r>
          <w:rPr>
            <w:noProof/>
            <w:webHidden/>
          </w:rPr>
        </w:r>
        <w:r>
          <w:rPr>
            <w:noProof/>
            <w:webHidden/>
          </w:rPr>
          <w:fldChar w:fldCharType="separate"/>
        </w:r>
        <w:r>
          <w:rPr>
            <w:noProof/>
            <w:webHidden/>
          </w:rPr>
          <w:t>33</w:t>
        </w:r>
        <w:r>
          <w:rPr>
            <w:noProof/>
            <w:webHidden/>
          </w:rPr>
          <w:fldChar w:fldCharType="end"/>
        </w:r>
      </w:hyperlink>
    </w:p>
    <w:p w14:paraId="2F0DBF01" w14:textId="091E7D77" w:rsidR="00E43B76" w:rsidRDefault="00E43B76">
      <w:pPr>
        <w:pStyle w:val="TOC1"/>
        <w:rPr>
          <w:rFonts w:asciiTheme="minorHAnsi" w:eastAsiaTheme="minorEastAsia" w:hAnsiTheme="minorHAnsi" w:cstheme="minorBidi"/>
          <w:b w:val="0"/>
          <w:bCs w:val="0"/>
          <w:caps w:val="0"/>
          <w:noProof/>
          <w:szCs w:val="22"/>
          <w:lang w:val="en-IL" w:eastAsia="zh-CN" w:bidi="ar-SA"/>
        </w:rPr>
      </w:pPr>
      <w:hyperlink w:anchor="_Toc125381819" w:history="1">
        <w:r w:rsidRPr="00E04507">
          <w:rPr>
            <w:rStyle w:val="Hyperlink"/>
            <w:noProof/>
            <w:lang w:val="ro"/>
          </w:rPr>
          <w:t>Anexa C: Activarea canalului NAF (senzorului de flux de aer termic)</w:t>
        </w:r>
        <w:r>
          <w:rPr>
            <w:noProof/>
            <w:webHidden/>
          </w:rPr>
          <w:tab/>
        </w:r>
        <w:r>
          <w:rPr>
            <w:noProof/>
            <w:webHidden/>
          </w:rPr>
          <w:fldChar w:fldCharType="begin"/>
        </w:r>
        <w:r>
          <w:rPr>
            <w:noProof/>
            <w:webHidden/>
          </w:rPr>
          <w:instrText xml:space="preserve"> PAGEREF _Toc125381819 \h </w:instrText>
        </w:r>
        <w:r>
          <w:rPr>
            <w:noProof/>
            <w:webHidden/>
          </w:rPr>
        </w:r>
        <w:r>
          <w:rPr>
            <w:noProof/>
            <w:webHidden/>
          </w:rPr>
          <w:fldChar w:fldCharType="separate"/>
        </w:r>
        <w:r>
          <w:rPr>
            <w:noProof/>
            <w:webHidden/>
          </w:rPr>
          <w:t>34</w:t>
        </w:r>
        <w:r>
          <w:rPr>
            <w:noProof/>
            <w:webHidden/>
          </w:rPr>
          <w:fldChar w:fldCharType="end"/>
        </w:r>
      </w:hyperlink>
    </w:p>
    <w:p w14:paraId="3D65478E" w14:textId="1EABCD74" w:rsidR="00E43B76" w:rsidRDefault="00E43B76">
      <w:pPr>
        <w:pStyle w:val="TOC1"/>
        <w:rPr>
          <w:rFonts w:asciiTheme="minorHAnsi" w:eastAsiaTheme="minorEastAsia" w:hAnsiTheme="minorHAnsi" w:cstheme="minorBidi"/>
          <w:b w:val="0"/>
          <w:bCs w:val="0"/>
          <w:caps w:val="0"/>
          <w:noProof/>
          <w:szCs w:val="22"/>
          <w:lang w:val="en-IL" w:eastAsia="zh-CN" w:bidi="ar-SA"/>
        </w:rPr>
      </w:pPr>
      <w:hyperlink w:anchor="_Toc125381820" w:history="1">
        <w:r w:rsidRPr="00E04507">
          <w:rPr>
            <w:rStyle w:val="Hyperlink"/>
            <w:noProof/>
            <w:lang w:val="ro"/>
          </w:rPr>
          <w:t>Anexa D: Index</w:t>
        </w:r>
        <w:r>
          <w:rPr>
            <w:noProof/>
            <w:webHidden/>
          </w:rPr>
          <w:tab/>
        </w:r>
        <w:r>
          <w:rPr>
            <w:noProof/>
            <w:webHidden/>
          </w:rPr>
          <w:fldChar w:fldCharType="begin"/>
        </w:r>
        <w:r>
          <w:rPr>
            <w:noProof/>
            <w:webHidden/>
          </w:rPr>
          <w:instrText xml:space="preserve"> PAGEREF _Toc125381820 \h </w:instrText>
        </w:r>
        <w:r>
          <w:rPr>
            <w:noProof/>
            <w:webHidden/>
          </w:rPr>
        </w:r>
        <w:r>
          <w:rPr>
            <w:noProof/>
            <w:webHidden/>
          </w:rPr>
          <w:fldChar w:fldCharType="separate"/>
        </w:r>
        <w:r>
          <w:rPr>
            <w:noProof/>
            <w:webHidden/>
          </w:rPr>
          <w:t>37</w:t>
        </w:r>
        <w:r>
          <w:rPr>
            <w:noProof/>
            <w:webHidden/>
          </w:rPr>
          <w:fldChar w:fldCharType="end"/>
        </w:r>
      </w:hyperlink>
    </w:p>
    <w:p w14:paraId="566414AD" w14:textId="7176E348" w:rsidR="00933C89" w:rsidRPr="007A31EA" w:rsidRDefault="00933C89" w:rsidP="00272D23">
      <w:pPr>
        <w:pStyle w:val="TOC-Title"/>
        <w:widowControl/>
        <w:rPr>
          <w:b w:val="0"/>
          <w:bCs/>
          <w:noProof/>
          <w:szCs w:val="32"/>
        </w:rPr>
      </w:pPr>
      <w:r>
        <w:rPr>
          <w:rFonts w:ascii="Times New Roman" w:hAnsi="Times New Roman" w:cs="Times New Roman"/>
          <w:caps/>
          <w:noProof/>
          <w:sz w:val="22"/>
          <w:szCs w:val="24"/>
        </w:rPr>
        <w:fldChar w:fldCharType="end"/>
      </w:r>
      <w:r>
        <w:rPr>
          <w:b w:val="0"/>
          <w:noProof/>
          <w:szCs w:val="32"/>
          <w:lang w:val="ro"/>
        </w:rPr>
        <w:t>Lista tabelelor</w:t>
      </w:r>
    </w:p>
    <w:p w14:paraId="6F2421CC" w14:textId="5A59ABDA" w:rsidR="00E43B76" w:rsidRDefault="00933C89">
      <w:pPr>
        <w:pStyle w:val="TableofFigures"/>
        <w:tabs>
          <w:tab w:val="right" w:leader="dot" w:pos="9170"/>
        </w:tabs>
        <w:rPr>
          <w:rFonts w:asciiTheme="minorHAnsi" w:eastAsiaTheme="minorEastAsia" w:hAnsiTheme="minorHAnsi" w:cstheme="minorBidi"/>
          <w:b w:val="0"/>
          <w:bCs w:val="0"/>
          <w:noProof/>
          <w:lang w:val="en-IL" w:eastAsia="zh-CN" w:bidi="ar-SA"/>
        </w:rPr>
      </w:pPr>
      <w:r>
        <w:rPr>
          <w:noProof/>
          <w:lang w:val="ro"/>
        </w:rPr>
        <w:fldChar w:fldCharType="begin"/>
      </w:r>
      <w:r>
        <w:rPr>
          <w:noProof/>
        </w:rPr>
        <w:instrText xml:space="preserve"> TOC \f F \h \z \c "Table" </w:instrText>
      </w:r>
      <w:r>
        <w:rPr>
          <w:noProof/>
        </w:rPr>
        <w:fldChar w:fldCharType="separate"/>
      </w:r>
      <w:hyperlink w:anchor="_Toc125381821" w:history="1">
        <w:r w:rsidR="00E43B76" w:rsidRPr="00EA63DF">
          <w:rPr>
            <w:rStyle w:val="Hyperlink"/>
            <w:noProof/>
            <w:lang w:val="ro"/>
          </w:rPr>
          <w:t>Tabelul 1 - Depanare, instalare</w:t>
        </w:r>
        <w:r w:rsidR="00E43B76">
          <w:rPr>
            <w:noProof/>
            <w:webHidden/>
          </w:rPr>
          <w:tab/>
        </w:r>
        <w:r w:rsidR="00E43B76">
          <w:rPr>
            <w:noProof/>
            <w:webHidden/>
          </w:rPr>
          <w:fldChar w:fldCharType="begin"/>
        </w:r>
        <w:r w:rsidR="00E43B76">
          <w:rPr>
            <w:noProof/>
            <w:webHidden/>
          </w:rPr>
          <w:instrText xml:space="preserve"> PAGEREF _Toc125381821 \h </w:instrText>
        </w:r>
        <w:r w:rsidR="00E43B76">
          <w:rPr>
            <w:noProof/>
            <w:webHidden/>
          </w:rPr>
        </w:r>
        <w:r w:rsidR="00E43B76">
          <w:rPr>
            <w:noProof/>
            <w:webHidden/>
          </w:rPr>
          <w:fldChar w:fldCharType="separate"/>
        </w:r>
        <w:r w:rsidR="00E43B76">
          <w:rPr>
            <w:noProof/>
            <w:webHidden/>
          </w:rPr>
          <w:t>27</w:t>
        </w:r>
        <w:r w:rsidR="00E43B76">
          <w:rPr>
            <w:noProof/>
            <w:webHidden/>
          </w:rPr>
          <w:fldChar w:fldCharType="end"/>
        </w:r>
      </w:hyperlink>
    </w:p>
    <w:p w14:paraId="58318605" w14:textId="394FFA8C" w:rsidR="00E43B76" w:rsidRDefault="00E43B76">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381822" w:history="1">
        <w:r w:rsidRPr="00EA63DF">
          <w:rPr>
            <w:rStyle w:val="Hyperlink"/>
            <w:noProof/>
            <w:lang w:val="ro"/>
          </w:rPr>
          <w:t>Tabelul 2 - Depanare, zzzPAT</w:t>
        </w:r>
        <w:r>
          <w:rPr>
            <w:noProof/>
            <w:webHidden/>
          </w:rPr>
          <w:tab/>
        </w:r>
        <w:r>
          <w:rPr>
            <w:noProof/>
            <w:webHidden/>
          </w:rPr>
          <w:fldChar w:fldCharType="begin"/>
        </w:r>
        <w:r>
          <w:rPr>
            <w:noProof/>
            <w:webHidden/>
          </w:rPr>
          <w:instrText xml:space="preserve"> PAGEREF _Toc125381822 \h </w:instrText>
        </w:r>
        <w:r>
          <w:rPr>
            <w:noProof/>
            <w:webHidden/>
          </w:rPr>
        </w:r>
        <w:r>
          <w:rPr>
            <w:noProof/>
            <w:webHidden/>
          </w:rPr>
          <w:fldChar w:fldCharType="separate"/>
        </w:r>
        <w:r>
          <w:rPr>
            <w:noProof/>
            <w:webHidden/>
          </w:rPr>
          <w:t>30</w:t>
        </w:r>
        <w:r>
          <w:rPr>
            <w:noProof/>
            <w:webHidden/>
          </w:rPr>
          <w:fldChar w:fldCharType="end"/>
        </w:r>
      </w:hyperlink>
    </w:p>
    <w:p w14:paraId="7EEF51D8" w14:textId="3B557F38" w:rsidR="00E43B76" w:rsidRDefault="00E43B76">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381823" w:history="1">
        <w:r w:rsidRPr="00EA63DF">
          <w:rPr>
            <w:rStyle w:val="Hyperlink"/>
            <w:noProof/>
            <w:lang w:val="ro"/>
          </w:rPr>
          <w:t>Tabelul 3 - Depanare, modul Acces comun zzzPAT</w:t>
        </w:r>
        <w:r>
          <w:rPr>
            <w:noProof/>
            <w:webHidden/>
          </w:rPr>
          <w:tab/>
        </w:r>
        <w:r>
          <w:rPr>
            <w:noProof/>
            <w:webHidden/>
          </w:rPr>
          <w:fldChar w:fldCharType="begin"/>
        </w:r>
        <w:r>
          <w:rPr>
            <w:noProof/>
            <w:webHidden/>
          </w:rPr>
          <w:instrText xml:space="preserve"> PAGEREF _Toc125381823 \h </w:instrText>
        </w:r>
        <w:r>
          <w:rPr>
            <w:noProof/>
            <w:webHidden/>
          </w:rPr>
        </w:r>
        <w:r>
          <w:rPr>
            <w:noProof/>
            <w:webHidden/>
          </w:rPr>
          <w:fldChar w:fldCharType="separate"/>
        </w:r>
        <w:r>
          <w:rPr>
            <w:noProof/>
            <w:webHidden/>
          </w:rPr>
          <w:t>31</w:t>
        </w:r>
        <w:r>
          <w:rPr>
            <w:noProof/>
            <w:webHidden/>
          </w:rPr>
          <w:fldChar w:fldCharType="end"/>
        </w:r>
      </w:hyperlink>
    </w:p>
    <w:p w14:paraId="3E23B81D" w14:textId="76A454C9" w:rsidR="00E43B76" w:rsidRDefault="00E43B76">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381824" w:history="1">
        <w:r w:rsidRPr="00EA63DF">
          <w:rPr>
            <w:rStyle w:val="Hyperlink"/>
            <w:noProof/>
            <w:lang w:val="ro"/>
          </w:rPr>
          <w:t>Tabelul 4 - Depanare, Utilitare</w:t>
        </w:r>
        <w:r>
          <w:rPr>
            <w:noProof/>
            <w:webHidden/>
          </w:rPr>
          <w:tab/>
        </w:r>
        <w:r>
          <w:rPr>
            <w:noProof/>
            <w:webHidden/>
          </w:rPr>
          <w:fldChar w:fldCharType="begin"/>
        </w:r>
        <w:r>
          <w:rPr>
            <w:noProof/>
            <w:webHidden/>
          </w:rPr>
          <w:instrText xml:space="preserve"> PAGEREF _Toc125381824 \h </w:instrText>
        </w:r>
        <w:r>
          <w:rPr>
            <w:noProof/>
            <w:webHidden/>
          </w:rPr>
        </w:r>
        <w:r>
          <w:rPr>
            <w:noProof/>
            <w:webHidden/>
          </w:rPr>
          <w:fldChar w:fldCharType="separate"/>
        </w:r>
        <w:r>
          <w:rPr>
            <w:noProof/>
            <w:webHidden/>
          </w:rPr>
          <w:t>32</w:t>
        </w:r>
        <w:r>
          <w:rPr>
            <w:noProof/>
            <w:webHidden/>
          </w:rPr>
          <w:fldChar w:fldCharType="end"/>
        </w:r>
      </w:hyperlink>
    </w:p>
    <w:p w14:paraId="0DC016CC" w14:textId="7B5B190F" w:rsidR="00933C89" w:rsidRPr="007A31EA" w:rsidRDefault="00933C89" w:rsidP="00AB5256">
      <w:pPr>
        <w:pStyle w:val="TableofFigures"/>
        <w:rPr>
          <w:noProof/>
        </w:rPr>
      </w:pPr>
      <w:r>
        <w:rPr>
          <w:noProof/>
        </w:rPr>
        <w:fldChar w:fldCharType="end"/>
      </w:r>
    </w:p>
    <w:p w14:paraId="1D374922" w14:textId="77777777" w:rsidR="00933C89" w:rsidRPr="007A31EA" w:rsidRDefault="00933C89">
      <w:pPr>
        <w:widowControl/>
        <w:rPr>
          <w:noProof/>
        </w:rPr>
        <w:sectPr w:rsidR="00933C89" w:rsidRPr="007A31EA">
          <w:headerReference w:type="even" r:id="rId18"/>
          <w:headerReference w:type="default" r:id="rId19"/>
          <w:headerReference w:type="first" r:id="rId20"/>
          <w:pgSz w:w="12242" w:h="15842" w:code="1"/>
          <w:pgMar w:top="1701" w:right="1352" w:bottom="1701" w:left="1710" w:header="862" w:footer="0" w:gutter="0"/>
          <w:pgNumType w:fmt="lowerRoman" w:start="1"/>
          <w:cols w:space="720"/>
        </w:sectPr>
      </w:pPr>
    </w:p>
    <w:p w14:paraId="6CFD5997" w14:textId="77777777" w:rsidR="00933C89" w:rsidRDefault="00933C89">
      <w:pPr>
        <w:pStyle w:val="Heading1"/>
        <w:rPr>
          <w:rFonts w:cs="David"/>
          <w:noProof/>
        </w:rPr>
      </w:pPr>
      <w:bookmarkStart w:id="1" w:name="_Toc75938720"/>
      <w:bookmarkStart w:id="2" w:name="_Toc396387019"/>
      <w:bookmarkStart w:id="3" w:name="_Toc534108046"/>
      <w:bookmarkStart w:id="4" w:name="_Toc513360261"/>
      <w:bookmarkStart w:id="5" w:name="_Ref513177801"/>
      <w:bookmarkStart w:id="6" w:name="_Ref508254386"/>
      <w:bookmarkStart w:id="7" w:name="_Toc502848047"/>
      <w:bookmarkStart w:id="8" w:name="_Hlk101193097"/>
      <w:bookmarkStart w:id="9" w:name="_Toc125381795"/>
      <w:r>
        <w:rPr>
          <w:rFonts w:cs="David"/>
          <w:bCs/>
          <w:noProof/>
          <w:lang w:val="ro"/>
        </w:rPr>
        <w:lastRenderedPageBreak/>
        <w:t>Prezentarea zzzPAT</w:t>
      </w:r>
      <w:bookmarkEnd w:id="1"/>
      <w:bookmarkEnd w:id="2"/>
      <w:bookmarkEnd w:id="3"/>
      <w:bookmarkEnd w:id="4"/>
      <w:bookmarkEnd w:id="5"/>
      <w:bookmarkEnd w:id="6"/>
      <w:bookmarkEnd w:id="7"/>
      <w:bookmarkEnd w:id="9"/>
    </w:p>
    <w:p w14:paraId="4E62F78E" w14:textId="4D6EDD64" w:rsidR="008B0C9C" w:rsidRDefault="008B0C9C" w:rsidP="00515E10">
      <w:pPr>
        <w:ind w:left="0"/>
      </w:pPr>
      <w:r>
        <w:rPr>
          <w:b/>
          <w:bCs/>
          <w:lang w:val="ro"/>
        </w:rPr>
        <w:t xml:space="preserve">Notă: </w:t>
      </w:r>
      <w:r>
        <w:rPr>
          <w:lang w:val="ro"/>
        </w:rPr>
        <w:t xml:space="preserve">În tot cuprinsul acestui document, denumirea WatchPAT se referă la toate cele 4 dispozitive (WP200, WP200U, </w:t>
      </w:r>
      <w:r>
        <w:rPr>
          <w:sz w:val="20"/>
          <w:szCs w:val="20"/>
          <w:lang w:val="ro"/>
        </w:rPr>
        <w:t xml:space="preserve">WatchPAT™ </w:t>
      </w:r>
      <w:r>
        <w:rPr>
          <w:lang w:val="ro"/>
        </w:rPr>
        <w:t xml:space="preserve">300 și </w:t>
      </w:r>
      <w:r>
        <w:rPr>
          <w:sz w:val="20"/>
          <w:szCs w:val="20"/>
          <w:lang w:val="ro"/>
        </w:rPr>
        <w:t xml:space="preserve">WatchPAT™ </w:t>
      </w:r>
      <w:r>
        <w:rPr>
          <w:lang w:val="ro"/>
        </w:rPr>
        <w:t>ONE), dacă nu se specifică altfel.</w:t>
      </w:r>
    </w:p>
    <w:p w14:paraId="194B75FA" w14:textId="77777777" w:rsidR="00BF70A4" w:rsidRDefault="00BF70A4" w:rsidP="00515E10">
      <w:pPr>
        <w:ind w:left="0"/>
      </w:pPr>
    </w:p>
    <w:p w14:paraId="390EB793" w14:textId="15071E81" w:rsidR="00BF70A4" w:rsidRDefault="00BF70A4" w:rsidP="00BB3578">
      <w:pPr>
        <w:ind w:left="0"/>
      </w:pPr>
      <w:r>
        <w:rPr>
          <w:lang w:val="ro"/>
        </w:rPr>
        <w:t xml:space="preserve">Ghidul </w:t>
      </w:r>
      <w:r>
        <w:rPr>
          <w:b/>
          <w:bCs/>
          <w:noProof/>
          <w:lang w:val="ro"/>
        </w:rPr>
        <w:t>extins</w:t>
      </w:r>
      <w:r>
        <w:rPr>
          <w:noProof/>
          <w:lang w:val="ro"/>
        </w:rPr>
        <w:t xml:space="preserve"> și ilustrat poate fi găsit pe site-ul web Itamar-Medical (</w:t>
      </w:r>
      <w:r>
        <w:rPr>
          <w:lang w:val="ro"/>
        </w:rPr>
        <w:t xml:space="preserve"> </w:t>
      </w:r>
      <w:hyperlink r:id="rId21" w:history="1">
        <w:r>
          <w:rPr>
            <w:rStyle w:val="Hyperlink"/>
            <w:rFonts w:ascii="Arial" w:hAnsi="Arial" w:cs="Arial"/>
            <w:lang w:val="ro"/>
          </w:rPr>
          <w:t>https://www.itamar-medical.com/support/downloads/</w:t>
        </w:r>
      </w:hyperlink>
      <w:r>
        <w:rPr>
          <w:lang w:val="ro"/>
        </w:rPr>
        <w:t xml:space="preserve">  </w:t>
      </w:r>
      <w:r>
        <w:rPr>
          <w:rStyle w:val="Hyperlink"/>
          <w:rFonts w:ascii="Arial" w:hAnsi="Arial" w:cs="Arial"/>
          <w:noProof/>
          <w:lang w:val="ro"/>
        </w:rPr>
        <w:t>)</w:t>
      </w:r>
    </w:p>
    <w:p w14:paraId="36362E4B" w14:textId="77777777" w:rsidR="00BF70A4" w:rsidRPr="00B24118" w:rsidRDefault="00BF70A4" w:rsidP="00515E10">
      <w:pPr>
        <w:ind w:left="0"/>
      </w:pPr>
    </w:p>
    <w:p w14:paraId="45BFEC9C" w14:textId="77777777" w:rsidR="003A0204" w:rsidRPr="00650F16" w:rsidRDefault="003A0204" w:rsidP="00490E81">
      <w:pPr>
        <w:pStyle w:val="Heading2"/>
        <w:rPr>
          <w:noProof/>
          <w:szCs w:val="24"/>
          <w:lang w:val="pt-BR"/>
        </w:rPr>
      </w:pPr>
      <w:bookmarkStart w:id="10" w:name="_Toc500760470"/>
      <w:bookmarkStart w:id="11" w:name="_Toc75938721"/>
      <w:bookmarkStart w:id="12" w:name="_Toc396387020"/>
      <w:bookmarkStart w:id="13" w:name="_Toc203489306"/>
      <w:bookmarkStart w:id="14" w:name="_Toc502848050"/>
      <w:bookmarkStart w:id="15" w:name="_Toc502848048"/>
      <w:bookmarkStart w:id="16" w:name="_Toc513360263"/>
      <w:bookmarkStart w:id="17" w:name="_Toc534108048"/>
      <w:bookmarkStart w:id="18" w:name="_Toc5874853"/>
      <w:bookmarkStart w:id="19" w:name="_Toc9050222"/>
      <w:bookmarkStart w:id="20" w:name="_Toc125381796"/>
      <w:bookmarkEnd w:id="10"/>
      <w:bookmarkEnd w:id="8"/>
      <w:r>
        <w:rPr>
          <w:noProof/>
          <w:lang w:val="ro"/>
        </w:rPr>
        <w:t>Destinația de utilizare/Indicații de utilizare pentru Watch-PAT200</w:t>
      </w:r>
      <w:bookmarkEnd w:id="11"/>
      <w:bookmarkEnd w:id="12"/>
      <w:bookmarkEnd w:id="13"/>
      <w:bookmarkEnd w:id="20"/>
    </w:p>
    <w:p w14:paraId="6EE4F755" w14:textId="77777777" w:rsidR="003A0204" w:rsidRPr="00650F16" w:rsidRDefault="003A0204" w:rsidP="00CC17EA">
      <w:pPr>
        <w:pStyle w:val="BodyText"/>
        <w:widowControl/>
        <w:tabs>
          <w:tab w:val="num" w:pos="720"/>
        </w:tabs>
        <w:ind w:left="720"/>
        <w:rPr>
          <w:noProof/>
          <w:lang w:val="ro"/>
        </w:rPr>
      </w:pPr>
      <w:r>
        <w:rPr>
          <w:noProof/>
          <w:lang w:val="ro"/>
        </w:rPr>
        <w:t>Watch-PAT200 („WP200”) este un dispozitiv neinvaziv pentru îngrijire la domiciliu, destinat utilizării la pacienți suspectați de tulburări respiratorii legate de somn. Dispozitivul WP200 este utilizat ca instrument ajutător în cadrul diagnosticului, pentru detectarea tulburărilor respiratorii legate de somn și stadializarea somnului (somnul cu mișcare rapidă a ochilor (REM), somnul superficial și somnul profund). Dispozitivul generează un indice de tulburare respiratorie ("PRDI") prin tonometrie arterială periferică ("PAT"), un indice de apnee-hipopnee ("PAHI"), stadializarea somnului prin PAT ("PSTAGES") și, opțional, nivelul sforăitului și stările discrete ale poziției corpului, printr-un senzor extern integrat de detectare a sforăitului și a poziției corpului (SBP). Indicii "PSTAGES" și SBP ai dispozitivului oferă informații suplimentare pentru indicii acestuia PRDI/PAHI. Indicii "PSTAGES" și SBP ai dispozitivului nu sunt destinați pentru utilizarea ca bază unică sau principală pentru diagnosticul niciunei tulburări respiratorii legate de somn, pentru prescrierea de tratament sau pentru stabilirea necesității unei evaluări suplimentare pentru diagnostic.</w:t>
      </w:r>
    </w:p>
    <w:p w14:paraId="60F16FD6" w14:textId="77777777" w:rsidR="00571B64" w:rsidRPr="00650F16" w:rsidRDefault="00571B64" w:rsidP="00414AF8">
      <w:pPr>
        <w:pStyle w:val="BodyText"/>
        <w:widowControl/>
        <w:tabs>
          <w:tab w:val="num" w:pos="720"/>
        </w:tabs>
        <w:ind w:left="720"/>
        <w:rPr>
          <w:noProof/>
          <w:lang w:val="ro"/>
        </w:rPr>
      </w:pPr>
    </w:p>
    <w:p w14:paraId="295C5D9A" w14:textId="77777777" w:rsidR="00571B64" w:rsidRPr="00650F16" w:rsidRDefault="00277F36" w:rsidP="00571B64">
      <w:pPr>
        <w:pStyle w:val="BodyText"/>
        <w:widowControl/>
        <w:tabs>
          <w:tab w:val="num" w:pos="720"/>
        </w:tabs>
        <w:ind w:left="720"/>
        <w:rPr>
          <w:noProof/>
          <w:lang w:val="pt-BR"/>
        </w:rPr>
      </w:pPr>
      <w:r>
        <w:rPr>
          <w:noProof/>
          <w:lang w:val="ro"/>
        </w:rPr>
        <w:t>WP200 nu este indicat pentru copii cu vârsta mai mică de 17 ani.</w:t>
      </w:r>
    </w:p>
    <w:p w14:paraId="577FB642" w14:textId="5966A27B" w:rsidR="00CC17EA" w:rsidRPr="00650F16" w:rsidRDefault="00CC17EA" w:rsidP="00490E81">
      <w:pPr>
        <w:pStyle w:val="Heading2"/>
        <w:rPr>
          <w:noProof/>
          <w:lang w:val="pt-BR"/>
        </w:rPr>
      </w:pPr>
      <w:bookmarkStart w:id="21" w:name="_Toc75938722"/>
      <w:bookmarkStart w:id="22" w:name="_Toc125381797"/>
      <w:r>
        <w:rPr>
          <w:noProof/>
          <w:lang w:val="ro"/>
        </w:rPr>
        <w:t xml:space="preserve">Destinația de utilizare/Indicații de utilizare pentru Watch-PAT200U, </w:t>
      </w:r>
      <w:r>
        <w:rPr>
          <w:sz w:val="20"/>
          <w:szCs w:val="20"/>
          <w:lang w:val="ro"/>
        </w:rPr>
        <w:t xml:space="preserve">WatchPAT™ </w:t>
      </w:r>
      <w:r>
        <w:rPr>
          <w:noProof/>
          <w:lang w:val="ro"/>
        </w:rPr>
        <w:t xml:space="preserve">300 și </w:t>
      </w:r>
      <w:r>
        <w:rPr>
          <w:sz w:val="20"/>
          <w:szCs w:val="20"/>
          <w:lang w:val="ro"/>
        </w:rPr>
        <w:t>WatchPAT™ ONE</w:t>
      </w:r>
      <w:bookmarkEnd w:id="21"/>
      <w:bookmarkEnd w:id="22"/>
    </w:p>
    <w:p w14:paraId="597FEF98" w14:textId="34953087" w:rsidR="008B0C9C" w:rsidRPr="00650F16" w:rsidRDefault="008B0C9C" w:rsidP="00B24118">
      <w:pPr>
        <w:pStyle w:val="BodyText"/>
        <w:widowControl/>
        <w:tabs>
          <w:tab w:val="num" w:pos="720"/>
        </w:tabs>
        <w:ind w:left="720"/>
        <w:rPr>
          <w:noProof/>
          <w:lang w:val="ro"/>
        </w:rPr>
      </w:pPr>
      <w:r>
        <w:rPr>
          <w:noProof/>
          <w:lang w:val="ro"/>
        </w:rPr>
        <w:t xml:space="preserve">Dispozitivele Watch-PAT200U (WP200U), </w:t>
      </w:r>
      <w:r>
        <w:rPr>
          <w:sz w:val="20"/>
          <w:szCs w:val="20"/>
          <w:lang w:val="ro"/>
        </w:rPr>
        <w:t>WatchPAT™ 300</w:t>
      </w:r>
      <w:r>
        <w:rPr>
          <w:noProof/>
          <w:lang w:val="ro"/>
        </w:rPr>
        <w:t xml:space="preserve">și </w:t>
      </w:r>
      <w:r>
        <w:rPr>
          <w:sz w:val="20"/>
          <w:szCs w:val="20"/>
          <w:lang w:val="ro"/>
        </w:rPr>
        <w:t>WatchPAT™ ONE</w:t>
      </w:r>
      <w:r>
        <w:rPr>
          <w:noProof/>
          <w:lang w:val="ro"/>
        </w:rPr>
        <w:t xml:space="preserve"> sunt dispozitive neinvazive pentru îngrijire la domiciliu, destinate utilizării la pacienți suspectați de a avea tulburări respiratorii legate de somn. WP200U, </w:t>
      </w:r>
      <w:r>
        <w:rPr>
          <w:sz w:val="20"/>
          <w:szCs w:val="20"/>
          <w:lang w:val="ro"/>
        </w:rPr>
        <w:t xml:space="preserve">WatchPAT™ </w:t>
      </w:r>
      <w:r>
        <w:rPr>
          <w:noProof/>
          <w:lang w:val="ro"/>
        </w:rPr>
        <w:t xml:space="preserve">300 și </w:t>
      </w:r>
      <w:r>
        <w:rPr>
          <w:sz w:val="20"/>
          <w:szCs w:val="20"/>
          <w:lang w:val="ro"/>
        </w:rPr>
        <w:t>WatchPAT™ ONE</w:t>
      </w:r>
      <w:r>
        <w:rPr>
          <w:noProof/>
          <w:lang w:val="ro"/>
        </w:rPr>
        <w:t xml:space="preserve"> reprezintă instrumente ajutătoare în cadrul diagnosticului pentru detectarea tulburărilor respiratorii legate de somn, stadializarea somnului (somn cu mișcare rapidă a ochilor (REM), somn superficial, somn profund și veghe), detectarea nivelului sforăitului și a poziției corpului. Dispozitivele generează un indice de tulburare respiratorie ("PRDI") prin tonometrie arterială periferică ("PAT"), un indice de apnee-hipopnee ("PAHI"), un indice de apnee-hipopnee central ("PAHIc"), identificarea stadiilor somnului prin PAT ("PSTAGES") și, opțional, nivelul sforăitului și stările discrete ale poziției corpului, printr-un senzor extern integrat de detectare a sforăitului și a poziției corpului. PSTAGES și nivelul sforăitului și poziția corpului detectate de dispozitiv furnizează informații suplimentare pentru indicii acestuia PRDI/PAHI/PAHIc. PSTAGES și nivelul sforăitului și poziția corpului detectate de dispozitiv nu sunt destinate pentru utilizarea ca bază unică sau principală pentru diagnosticul niciunei tulburări respiratorii legate de somn, pentru prescrierea de tratament sau pentru stabilirea necesității unei evaluări suplimentare pentru diagnostic.</w:t>
      </w:r>
    </w:p>
    <w:p w14:paraId="1C179075" w14:textId="77777777" w:rsidR="008B0C9C" w:rsidRPr="00650F16" w:rsidRDefault="008B0C9C" w:rsidP="00B24118">
      <w:pPr>
        <w:pStyle w:val="BodyText"/>
        <w:widowControl/>
        <w:tabs>
          <w:tab w:val="num" w:pos="720"/>
        </w:tabs>
        <w:ind w:left="720"/>
        <w:rPr>
          <w:noProof/>
          <w:lang w:val="ro"/>
        </w:rPr>
      </w:pPr>
    </w:p>
    <w:p w14:paraId="4F0DA41B" w14:textId="77777777" w:rsidR="00CC17EA" w:rsidRPr="00650F16" w:rsidRDefault="008B0C9C" w:rsidP="00B24118">
      <w:pPr>
        <w:pStyle w:val="BodyText"/>
        <w:widowControl/>
        <w:tabs>
          <w:tab w:val="num" w:pos="720"/>
        </w:tabs>
        <w:ind w:left="720"/>
        <w:rPr>
          <w:noProof/>
          <w:lang w:val="ro"/>
        </w:rPr>
      </w:pPr>
      <w:r>
        <w:rPr>
          <w:noProof/>
          <w:lang w:val="ro"/>
        </w:rPr>
        <w:lastRenderedPageBreak/>
        <w:t>PAHIc este indicat pentru utilizarea la pacienți cu vârsta de 17 ani sau peste. Toți ceilalți parametri sunt indicați pentru vârste de 12 ani și peste.</w:t>
      </w:r>
    </w:p>
    <w:p w14:paraId="595D8436" w14:textId="77777777" w:rsidR="003B22BC" w:rsidRPr="00650F16" w:rsidRDefault="003B22BC" w:rsidP="00CC17EA">
      <w:pPr>
        <w:pStyle w:val="BodyText"/>
        <w:widowControl/>
        <w:tabs>
          <w:tab w:val="num" w:pos="720"/>
        </w:tabs>
        <w:ind w:left="720"/>
        <w:rPr>
          <w:noProof/>
          <w:lang w:val="ro"/>
        </w:rPr>
      </w:pPr>
    </w:p>
    <w:p w14:paraId="73A5F4BD" w14:textId="77777777" w:rsidR="00506E7A" w:rsidRPr="00650F16" w:rsidRDefault="00506E7A" w:rsidP="00506E7A">
      <w:pPr>
        <w:ind w:left="720"/>
        <w:rPr>
          <w:lang w:val="pt-BR"/>
        </w:rPr>
      </w:pPr>
      <w:r>
        <w:rPr>
          <w:lang w:val="ro"/>
        </w:rPr>
        <w:t>Notă: Prezentarea PAHIc este condiționată de aprobarea de reglementare la nivel național.</w:t>
      </w:r>
    </w:p>
    <w:p w14:paraId="2514FF75" w14:textId="77777777" w:rsidR="003A0204" w:rsidRPr="007A31EA" w:rsidRDefault="003A0204" w:rsidP="00490E81">
      <w:pPr>
        <w:pStyle w:val="Heading2"/>
        <w:rPr>
          <w:noProof/>
          <w:szCs w:val="24"/>
        </w:rPr>
      </w:pPr>
      <w:bookmarkStart w:id="23" w:name="_Toc75938724"/>
      <w:bookmarkStart w:id="24" w:name="_Toc396387021"/>
      <w:bookmarkStart w:id="25" w:name="_Toc203489307"/>
      <w:bookmarkStart w:id="26" w:name="_Toc125381798"/>
      <w:bookmarkEnd w:id="14"/>
      <w:bookmarkEnd w:id="15"/>
      <w:bookmarkEnd w:id="16"/>
      <w:bookmarkEnd w:id="17"/>
      <w:bookmarkEnd w:id="18"/>
      <w:bookmarkEnd w:id="19"/>
      <w:r>
        <w:rPr>
          <w:noProof/>
          <w:lang w:val="ro"/>
        </w:rPr>
        <w:t>Software-ul zzzPAT – Definiție</w:t>
      </w:r>
      <w:bookmarkEnd w:id="23"/>
      <w:bookmarkEnd w:id="24"/>
      <w:bookmarkEnd w:id="25"/>
      <w:bookmarkEnd w:id="26"/>
      <w:r>
        <w:rPr>
          <w:noProof/>
          <w:lang w:val="ro"/>
        </w:rPr>
        <w:t xml:space="preserve"> </w:t>
      </w:r>
    </w:p>
    <w:p w14:paraId="31990292" w14:textId="77777777" w:rsidR="003A0204" w:rsidRPr="00650F16" w:rsidRDefault="003A0204" w:rsidP="008B0C9C">
      <w:pPr>
        <w:pStyle w:val="BodyText"/>
        <w:widowControl/>
        <w:tabs>
          <w:tab w:val="num" w:pos="720"/>
        </w:tabs>
        <w:ind w:left="720"/>
        <w:rPr>
          <w:noProof/>
          <w:lang w:val="ro"/>
        </w:rPr>
      </w:pPr>
      <w:r>
        <w:rPr>
          <w:noProof/>
          <w:lang w:val="ro"/>
        </w:rPr>
        <w:t>zzzPAT este un pachet de software de analiză utilizat cu dispozitivele WP ca instrument ajutător în cadrul diagnosticului tulburărilor respiratorii legate de somn, detectează stadiile REM, somn superficial, somn profund și veghe și măsoară</w:t>
      </w:r>
      <w:r>
        <w:rPr>
          <w:rFonts w:asciiTheme="minorBidi" w:hAnsiTheme="minorBidi"/>
          <w:color w:val="000000"/>
          <w:lang w:val="ro"/>
        </w:rPr>
        <w:t>intensitatea sforăitului și stările poziției corpului</w:t>
      </w:r>
      <w:r>
        <w:rPr>
          <w:noProof/>
          <w:lang w:val="ro"/>
        </w:rPr>
        <w:t>. Software-ul zzzPAT afișează semnalele înregistrate de dispozitivele WP, identifică automat evenimentele de tulburare respiratorie, stadiile de somn și date despre sforăit și poziția corpului și generează un raport cuprinzător pentru medic.</w:t>
      </w:r>
    </w:p>
    <w:p w14:paraId="5604776D" w14:textId="77777777" w:rsidR="003A0204" w:rsidRPr="007A31EA" w:rsidRDefault="003A0204" w:rsidP="00490E81">
      <w:pPr>
        <w:pStyle w:val="Heading2"/>
        <w:rPr>
          <w:noProof/>
        </w:rPr>
      </w:pPr>
      <w:bookmarkStart w:id="27" w:name="_Toc75938725"/>
      <w:bookmarkStart w:id="28" w:name="_Toc396387022"/>
      <w:bookmarkStart w:id="29" w:name="_Toc203489308"/>
      <w:bookmarkStart w:id="30" w:name="_Toc125381799"/>
      <w:r>
        <w:rPr>
          <w:noProof/>
          <w:lang w:val="ro"/>
        </w:rPr>
        <w:t>Prezentare generală</w:t>
      </w:r>
      <w:bookmarkEnd w:id="27"/>
      <w:bookmarkEnd w:id="28"/>
      <w:bookmarkEnd w:id="29"/>
      <w:bookmarkEnd w:id="30"/>
    </w:p>
    <w:p w14:paraId="2AFADBF0" w14:textId="77777777" w:rsidR="003A0204" w:rsidRPr="007A31EA" w:rsidRDefault="003A0204" w:rsidP="00EB438E">
      <w:pPr>
        <w:pStyle w:val="BodyText"/>
        <w:widowControl/>
        <w:tabs>
          <w:tab w:val="num" w:pos="720"/>
        </w:tabs>
        <w:ind w:left="0"/>
        <w:rPr>
          <w:noProof/>
        </w:rPr>
      </w:pPr>
    </w:p>
    <w:p w14:paraId="74D4481F" w14:textId="4269E31E" w:rsidR="00014816" w:rsidRPr="00650F16" w:rsidRDefault="003A0204" w:rsidP="002805B7">
      <w:pPr>
        <w:pStyle w:val="BodyText"/>
        <w:widowControl/>
        <w:tabs>
          <w:tab w:val="num" w:pos="720"/>
        </w:tabs>
        <w:ind w:left="720"/>
        <w:rPr>
          <w:lang w:val="ro"/>
        </w:rPr>
      </w:pPr>
      <w:r>
        <w:rPr>
          <w:noProof/>
          <w:lang w:val="ro"/>
        </w:rPr>
        <w:t>Algoritmii zzzPAT utilizează cele patru canale WP: PAT, rata pulsului, actigrafia și saturația de oxigen (înregistrate în WP200 sau derivate în WP200U/</w:t>
      </w:r>
      <w:r>
        <w:rPr>
          <w:sz w:val="20"/>
          <w:szCs w:val="20"/>
          <w:lang w:val="ro"/>
        </w:rPr>
        <w:t xml:space="preserve"> WatchPAT™ </w:t>
      </w:r>
      <w:r>
        <w:rPr>
          <w:noProof/>
          <w:lang w:val="ro"/>
        </w:rPr>
        <w:t>300/</w:t>
      </w:r>
      <w:r>
        <w:rPr>
          <w:sz w:val="20"/>
          <w:szCs w:val="20"/>
          <w:lang w:val="ro"/>
        </w:rPr>
        <w:t xml:space="preserve"> WatchPAT™ ONE</w:t>
      </w:r>
      <w:r>
        <w:rPr>
          <w:noProof/>
          <w:lang w:val="ro"/>
        </w:rPr>
        <w:t xml:space="preserve">) pentru detectarea tulburărilor respiratorii legate de somn și stadializarea somnului (mișcare rapidă a ochilor (REM), somn superficial, somn profund și veghe). În WP200U, </w:t>
      </w:r>
      <w:r>
        <w:rPr>
          <w:sz w:val="20"/>
          <w:szCs w:val="20"/>
          <w:lang w:val="ro"/>
        </w:rPr>
        <w:t xml:space="preserve">WatchPAT™ </w:t>
      </w:r>
      <w:r>
        <w:rPr>
          <w:noProof/>
          <w:lang w:val="ro"/>
        </w:rPr>
        <w:t xml:space="preserve">300 și </w:t>
      </w:r>
      <w:r>
        <w:rPr>
          <w:sz w:val="20"/>
          <w:szCs w:val="20"/>
          <w:lang w:val="ro"/>
        </w:rPr>
        <w:t>WatchPAT™ ONE</w:t>
      </w:r>
      <w:r>
        <w:rPr>
          <w:noProof/>
          <w:lang w:val="ro"/>
        </w:rPr>
        <w:t xml:space="preserve">, utilizarea canalului de mișcare respiratorie RESBP </w:t>
      </w:r>
      <w:r>
        <w:rPr>
          <w:lang w:val="ro"/>
        </w:rPr>
        <w:t xml:space="preserve">pe lângă celelalte canale WP, </w:t>
      </w:r>
      <w:r>
        <w:rPr>
          <w:noProof/>
          <w:lang w:val="ro"/>
        </w:rPr>
        <w:t xml:space="preserve">permite identificarea suplimentară a </w:t>
      </w:r>
      <w:r>
        <w:rPr>
          <w:lang w:val="ro"/>
        </w:rPr>
        <w:t xml:space="preserve">apneei centrale. </w:t>
      </w:r>
    </w:p>
    <w:p w14:paraId="0EDFC779" w14:textId="2CB3293F" w:rsidR="008C1D4B" w:rsidRPr="00650F16" w:rsidRDefault="000C6E1F">
      <w:pPr>
        <w:pStyle w:val="BodyText"/>
        <w:widowControl/>
        <w:tabs>
          <w:tab w:val="num" w:pos="720"/>
        </w:tabs>
        <w:ind w:left="720"/>
        <w:rPr>
          <w:noProof/>
          <w:lang w:val="ro"/>
        </w:rPr>
      </w:pPr>
      <w:r>
        <w:rPr>
          <w:noProof/>
          <w:szCs w:val="24"/>
          <w:lang w:val="ro"/>
        </w:rPr>
        <w:t xml:space="preserve">zzzPAT utilizează canalele de sforăit și poziție a corpului ale </w:t>
      </w:r>
      <w:r>
        <w:rPr>
          <w:noProof/>
          <w:lang w:val="ro"/>
        </w:rPr>
        <w:t>WP</w:t>
      </w:r>
      <w:r>
        <w:rPr>
          <w:noProof/>
          <w:szCs w:val="24"/>
          <w:lang w:val="ro"/>
        </w:rPr>
        <w:t xml:space="preserve">pentru a genera nivelul sforăitului și stările discrete ale poziției corpului. </w:t>
      </w:r>
      <w:r>
        <w:rPr>
          <w:noProof/>
          <w:lang w:val="ro"/>
        </w:rPr>
        <w:t>Software-ul emite rapoarte cuprinzătoare ale studiului, cu statistici și prezentare grafică a rezultatelor. Pot fi vizualizate datele din întreaga noapte, iar evenimentele detectate automat pot fi revizuite manual.</w:t>
      </w:r>
    </w:p>
    <w:p w14:paraId="39F42A53" w14:textId="77777777" w:rsidR="00404458" w:rsidRPr="00650F16" w:rsidRDefault="00404458" w:rsidP="00404458">
      <w:pPr>
        <w:rPr>
          <w:b/>
          <w:bCs/>
          <w:lang w:val="ro"/>
        </w:rPr>
      </w:pPr>
    </w:p>
    <w:p w14:paraId="670882EC" w14:textId="733AD342" w:rsidR="00404458" w:rsidRPr="00650F16" w:rsidRDefault="00404458" w:rsidP="00EB438E">
      <w:pPr>
        <w:ind w:left="709"/>
        <w:rPr>
          <w:lang w:val="pt-BR"/>
        </w:rPr>
      </w:pPr>
      <w:r>
        <w:rPr>
          <w:lang w:val="ro"/>
        </w:rPr>
        <w:t>Notă: În tot cuprinsul acestui document, senzorul pentru sforăit și poziția corpului se referă atât la senzorul SBP, cât și la senzorul RESBP, cu excepția cazului în care se specifică altfel. În WP200(U)/</w:t>
      </w:r>
      <w:r>
        <w:rPr>
          <w:sz w:val="20"/>
          <w:szCs w:val="20"/>
          <w:lang w:val="ro"/>
        </w:rPr>
        <w:t xml:space="preserve"> WatchPAT™ </w:t>
      </w:r>
      <w:r>
        <w:rPr>
          <w:lang w:val="ro"/>
        </w:rPr>
        <w:t>300, u</w:t>
      </w:r>
      <w:r>
        <w:rPr>
          <w:noProof/>
          <w:szCs w:val="24"/>
          <w:lang w:val="ro"/>
        </w:rPr>
        <w:t xml:space="preserve">tilizarea </w:t>
      </w:r>
      <w:r>
        <w:rPr>
          <w:lang w:val="ro"/>
        </w:rPr>
        <w:t xml:space="preserve">senzorului pentru sforăit și poziția corpului </w:t>
      </w:r>
      <w:r>
        <w:rPr>
          <w:noProof/>
          <w:szCs w:val="24"/>
          <w:lang w:val="ro"/>
        </w:rPr>
        <w:t>este opțională și în conformitate cu preferințele medicului.</w:t>
      </w:r>
      <w:r>
        <w:rPr>
          <w:lang w:val="ro"/>
        </w:rPr>
        <w:t xml:space="preserve"> Utilizarea senzorului RESBP este condiționată de aprobarea de reglementare la nivel național.</w:t>
      </w:r>
    </w:p>
    <w:p w14:paraId="4C939098" w14:textId="77777777" w:rsidR="00A41E65" w:rsidRPr="00650F16" w:rsidRDefault="00A41E65" w:rsidP="00EB438E">
      <w:pPr>
        <w:pStyle w:val="BodyText"/>
        <w:widowControl/>
        <w:tabs>
          <w:tab w:val="num" w:pos="720"/>
        </w:tabs>
        <w:ind w:left="709"/>
        <w:rPr>
          <w:noProof/>
          <w:lang w:val="pt-BR"/>
        </w:rPr>
      </w:pPr>
    </w:p>
    <w:p w14:paraId="541EF088" w14:textId="77777777" w:rsidR="003A0204" w:rsidRPr="00650F16" w:rsidRDefault="003A0204" w:rsidP="00EB438E">
      <w:pPr>
        <w:pStyle w:val="BodyText"/>
        <w:widowControl/>
        <w:tabs>
          <w:tab w:val="num" w:pos="0"/>
        </w:tabs>
        <w:ind w:left="709"/>
        <w:rPr>
          <w:noProof/>
          <w:lang w:val="pt-BR"/>
        </w:rPr>
      </w:pPr>
      <w:r>
        <w:rPr>
          <w:noProof/>
          <w:lang w:val="ro"/>
        </w:rPr>
        <w:t>Acest manual furnizează informațiile necesare pentru utilizarea regulată a software-ului zzzPAT.</w:t>
      </w:r>
    </w:p>
    <w:p w14:paraId="41FE7F07" w14:textId="77777777" w:rsidR="00394B04" w:rsidRPr="00650F16" w:rsidRDefault="00394B04" w:rsidP="003A0204">
      <w:pPr>
        <w:pStyle w:val="BodyText"/>
        <w:widowControl/>
        <w:tabs>
          <w:tab w:val="num" w:pos="0"/>
        </w:tabs>
        <w:rPr>
          <w:noProof/>
          <w:lang w:val="pt-BR"/>
        </w:rPr>
      </w:pPr>
    </w:p>
    <w:p w14:paraId="5B5BFF6A" w14:textId="77777777" w:rsidR="003A0204" w:rsidRPr="00650F16" w:rsidRDefault="003A0204" w:rsidP="003A0204">
      <w:pPr>
        <w:pStyle w:val="BodyText"/>
        <w:widowControl/>
        <w:tabs>
          <w:tab w:val="num" w:pos="0"/>
        </w:tabs>
        <w:rPr>
          <w:b/>
          <w:bCs/>
          <w:noProof/>
          <w:lang w:val="pt-BR"/>
        </w:rPr>
      </w:pPr>
      <w:r>
        <w:rPr>
          <w:b/>
          <w:bCs/>
          <w:noProof/>
          <w:lang w:val="ro"/>
        </w:rPr>
        <w:t>Restricții</w:t>
      </w:r>
    </w:p>
    <w:p w14:paraId="73627779" w14:textId="77777777" w:rsidR="003A0204" w:rsidRPr="00650F16" w:rsidRDefault="003A0204" w:rsidP="00B24118">
      <w:pPr>
        <w:widowControl/>
        <w:rPr>
          <w:noProof/>
          <w:lang w:val="pt-BR"/>
        </w:rPr>
      </w:pPr>
      <w:r>
        <w:rPr>
          <w:noProof/>
          <w:lang w:val="ro"/>
        </w:rPr>
        <w:t>Traseele și calculele furnizate de sistemele WP sunt concepute pentru a fi utilizate ca instrument ajutător în cadrul diagnosticului tulburărilor respiratorii în timpul somnului. În mod explicit, acestea nu sunt destinate a fi considerate drept bază unică, incontestabilă, pentru diagnosticul clinic.</w:t>
      </w:r>
    </w:p>
    <w:p w14:paraId="238E415D" w14:textId="77777777" w:rsidR="003A0204" w:rsidRPr="007A31EA" w:rsidRDefault="003A0204" w:rsidP="009B7E92">
      <w:pPr>
        <w:pStyle w:val="Bullet1"/>
        <w:rPr>
          <w:noProof/>
        </w:rPr>
      </w:pPr>
      <w:r>
        <w:rPr>
          <w:noProof/>
          <w:lang w:val="ro"/>
        </w:rPr>
        <w:t>Software-ul zzzPAT trebuie utilizat doar pe computere compatibile care îndeplinesc cerințele specificate în acest document.</w:t>
      </w:r>
    </w:p>
    <w:p w14:paraId="236E4F8C" w14:textId="77777777" w:rsidR="003A0204" w:rsidRPr="00650F16" w:rsidRDefault="003A0204" w:rsidP="009B7E92">
      <w:pPr>
        <w:pStyle w:val="Bullet1"/>
        <w:rPr>
          <w:noProof/>
          <w:lang w:val="pt-BR"/>
        </w:rPr>
      </w:pPr>
      <w:r>
        <w:rPr>
          <w:noProof/>
          <w:lang w:val="ro"/>
        </w:rPr>
        <w:t>Rularea altor programe, comerciale sau personalizate, simultan cu zzzPAT poate interfera cu funcționarea corectă a acestuia.</w:t>
      </w:r>
    </w:p>
    <w:p w14:paraId="59EE81A1" w14:textId="77777777" w:rsidR="00AE34E7" w:rsidRPr="00650F16" w:rsidRDefault="00AE34E7" w:rsidP="009B7E92">
      <w:pPr>
        <w:pStyle w:val="Bullet1"/>
        <w:rPr>
          <w:noProof/>
          <w:lang w:val="pt-BR"/>
        </w:rPr>
      </w:pPr>
      <w:r>
        <w:rPr>
          <w:noProof/>
          <w:lang w:val="ro"/>
        </w:rPr>
        <w:lastRenderedPageBreak/>
        <w:t>Funcțiile Sleep/Hibernate trebuie dezactivate în cazul unei configurații cu bază de date comună.</w:t>
      </w:r>
    </w:p>
    <w:p w14:paraId="2DEFDA2D" w14:textId="77777777" w:rsidR="00404458" w:rsidRPr="00650F16" w:rsidRDefault="00404458" w:rsidP="007567E2">
      <w:pPr>
        <w:pStyle w:val="Bullet1"/>
        <w:numPr>
          <w:ilvl w:val="0"/>
          <w:numId w:val="0"/>
        </w:numPr>
        <w:ind w:left="1494"/>
        <w:rPr>
          <w:noProof/>
          <w:lang w:val="pt-BR"/>
        </w:rPr>
      </w:pPr>
    </w:p>
    <w:p w14:paraId="6591BE45" w14:textId="77777777" w:rsidR="00AE34E7" w:rsidRPr="00650F16" w:rsidRDefault="00AE34E7" w:rsidP="00FF1547">
      <w:pPr>
        <w:pStyle w:val="Bullet1"/>
        <w:numPr>
          <w:ilvl w:val="0"/>
          <w:numId w:val="0"/>
        </w:numPr>
        <w:ind w:left="1494"/>
        <w:rPr>
          <w:noProof/>
          <w:lang w:val="pt-BR"/>
        </w:rPr>
      </w:pPr>
    </w:p>
    <w:p w14:paraId="233D59AD" w14:textId="77777777" w:rsidR="00933C89" w:rsidRPr="007A31EA" w:rsidRDefault="00933C89">
      <w:pPr>
        <w:pStyle w:val="Heading1"/>
        <w:rPr>
          <w:rFonts w:cs="David"/>
          <w:noProof/>
        </w:rPr>
      </w:pPr>
      <w:bookmarkStart w:id="31" w:name="_Toc75938726"/>
      <w:bookmarkStart w:id="32" w:name="_Toc396387023"/>
      <w:bookmarkStart w:id="33" w:name="_Toc125381800"/>
      <w:r>
        <w:rPr>
          <w:rFonts w:cs="David"/>
          <w:bCs/>
          <w:noProof/>
          <w:lang w:val="ro"/>
        </w:rPr>
        <w:lastRenderedPageBreak/>
        <w:t>Instalarea</w:t>
      </w:r>
      <w:bookmarkEnd w:id="31"/>
      <w:bookmarkEnd w:id="32"/>
      <w:bookmarkEnd w:id="33"/>
    </w:p>
    <w:p w14:paraId="03A5F7F3" w14:textId="77777777" w:rsidR="00933C89" w:rsidRPr="00650F16" w:rsidRDefault="00933C89" w:rsidP="00490E81">
      <w:pPr>
        <w:pStyle w:val="Heading2"/>
        <w:rPr>
          <w:noProof/>
          <w:lang w:val="pt-BR"/>
        </w:rPr>
      </w:pPr>
      <w:bookmarkStart w:id="34" w:name="_Toc75938727"/>
      <w:bookmarkStart w:id="35" w:name="_Toc396387024"/>
      <w:bookmarkStart w:id="36" w:name="_Toc534108050"/>
      <w:bookmarkStart w:id="37" w:name="_Toc513360265"/>
      <w:bookmarkStart w:id="38" w:name="_Toc125381801"/>
      <w:r>
        <w:rPr>
          <w:noProof/>
          <w:lang w:val="ro"/>
        </w:rPr>
        <w:t>Descrierea generală a software-ului zzzPAT</w:t>
      </w:r>
      <w:bookmarkEnd w:id="34"/>
      <w:bookmarkEnd w:id="35"/>
      <w:bookmarkEnd w:id="36"/>
      <w:bookmarkEnd w:id="37"/>
      <w:bookmarkEnd w:id="38"/>
    </w:p>
    <w:p w14:paraId="1125DE4D" w14:textId="673B45C1" w:rsidR="003A0204" w:rsidRPr="00650F16" w:rsidRDefault="003A0204" w:rsidP="008B0C9C">
      <w:pPr>
        <w:widowControl/>
        <w:rPr>
          <w:noProof/>
          <w:lang w:val="ro"/>
        </w:rPr>
      </w:pPr>
      <w:r>
        <w:rPr>
          <w:noProof/>
          <w:lang w:val="ro"/>
        </w:rPr>
        <w:t>zzzPAT este un software proprietar pentru PC creat special pentru gestionarea și analizarea datelor înregistrate de dispozitivul WP. Software-ul afișează și stochează semnalele înregistrate și oferă un set de funcții analitice în scop de interpretare.</w:t>
      </w:r>
    </w:p>
    <w:p w14:paraId="74CDEC36" w14:textId="67EFEF4D" w:rsidR="003A0204" w:rsidRPr="00650F16" w:rsidRDefault="003A0204">
      <w:pPr>
        <w:widowControl/>
        <w:rPr>
          <w:noProof/>
          <w:lang w:val="ro"/>
        </w:rPr>
      </w:pPr>
    </w:p>
    <w:p w14:paraId="1AEBD552" w14:textId="7ABC5647" w:rsidR="00077301" w:rsidRPr="00650F16" w:rsidRDefault="00077301" w:rsidP="00186508">
      <w:pPr>
        <w:widowControl/>
        <w:rPr>
          <w:noProof/>
          <w:lang w:val="ro"/>
        </w:rPr>
      </w:pPr>
      <w:r>
        <w:rPr>
          <w:noProof/>
          <w:lang w:val="ro"/>
        </w:rPr>
        <w:t>În WP200(U)/</w:t>
      </w:r>
      <w:r>
        <w:rPr>
          <w:sz w:val="20"/>
          <w:szCs w:val="20"/>
          <w:lang w:val="ro"/>
        </w:rPr>
        <w:t xml:space="preserve"> WatchPAT™ </w:t>
      </w:r>
      <w:r>
        <w:rPr>
          <w:noProof/>
          <w:lang w:val="ro"/>
        </w:rPr>
        <w:t>300 se utilizează un cablu USB pentru citirea datelor înregistrate de WP pe cardul de memorie intern. Software-ul ZzzPAT detectează automat datele de pe cardul de memorie intern atunci când WP este conectat la PC prin cablul de comunicare USB.</w:t>
      </w:r>
    </w:p>
    <w:p w14:paraId="64636E73" w14:textId="386B8BB1" w:rsidR="00077301" w:rsidRPr="00650F16" w:rsidRDefault="00077301" w:rsidP="00077301">
      <w:pPr>
        <w:widowControl/>
        <w:rPr>
          <w:noProof/>
          <w:lang w:val="ro"/>
        </w:rPr>
      </w:pPr>
      <w:r>
        <w:rPr>
          <w:noProof/>
          <w:lang w:val="ro"/>
        </w:rPr>
        <w:t xml:space="preserve">În </w:t>
      </w:r>
      <w:r>
        <w:rPr>
          <w:sz w:val="20"/>
          <w:szCs w:val="20"/>
          <w:lang w:val="ro"/>
        </w:rPr>
        <w:t>WatchPAT™ ONE</w:t>
      </w:r>
      <w:r>
        <w:rPr>
          <w:noProof/>
          <w:lang w:val="ro"/>
        </w:rPr>
        <w:t xml:space="preserve">, este utilizată o conexiune la internet pentru a citi datele înregistrate de </w:t>
      </w:r>
      <w:r>
        <w:rPr>
          <w:sz w:val="20"/>
          <w:szCs w:val="20"/>
          <w:lang w:val="ro"/>
        </w:rPr>
        <w:t>WatchPAT™ ONE</w:t>
      </w:r>
      <w:r>
        <w:rPr>
          <w:noProof/>
          <w:lang w:val="ro"/>
        </w:rPr>
        <w:t>. Software-ul ZzzPAT deschide automat o listă cu toți pacienții înregistrați pentru care studiul nu a fost încă preluat de pe serverul web.</w:t>
      </w:r>
    </w:p>
    <w:p w14:paraId="55910C71" w14:textId="2646E4EB" w:rsidR="003A0204" w:rsidRPr="00650F16" w:rsidRDefault="008F1389" w:rsidP="00F06F10">
      <w:pPr>
        <w:widowControl/>
        <w:rPr>
          <w:noProof/>
          <w:lang w:val="pt-BR"/>
        </w:rPr>
      </w:pPr>
      <w:r>
        <w:rPr>
          <w:noProof/>
          <w:lang w:val="ro"/>
        </w:rPr>
        <w:t xml:space="preserve">Consultați secțiunea </w:t>
      </w:r>
      <w:r>
        <w:rPr>
          <w:noProof/>
          <w:lang w:val="ro"/>
        </w:rPr>
        <w:fldChar w:fldCharType="begin"/>
      </w:r>
      <w:r>
        <w:rPr>
          <w:noProof/>
          <w:lang w:val="ro"/>
        </w:rPr>
        <w:instrText xml:space="preserve"> REF _Ref30906401 \r \h  \* MERGEFORMAT </w:instrText>
      </w:r>
      <w:r>
        <w:rPr>
          <w:noProof/>
          <w:lang w:val="ro"/>
        </w:rPr>
      </w:r>
      <w:r>
        <w:rPr>
          <w:noProof/>
          <w:lang w:val="ro"/>
        </w:rPr>
        <w:fldChar w:fldCharType="separate"/>
      </w:r>
      <w:r>
        <w:rPr>
          <w:noProof/>
          <w:lang w:val="ro"/>
        </w:rPr>
        <w:t>0</w:t>
      </w:r>
      <w:r>
        <w:rPr>
          <w:noProof/>
          <w:lang w:val="ro"/>
        </w:rPr>
        <w:fldChar w:fldCharType="end"/>
      </w:r>
      <w:r>
        <w:rPr>
          <w:noProof/>
          <w:lang w:val="ro"/>
        </w:rPr>
        <w:t xml:space="preserve"> pentru configurația necesară a PC-ului.</w:t>
      </w:r>
    </w:p>
    <w:p w14:paraId="38971CA6" w14:textId="77777777" w:rsidR="003A0204" w:rsidRPr="00650F16" w:rsidRDefault="003A0204" w:rsidP="003A0204">
      <w:pPr>
        <w:widowControl/>
        <w:rPr>
          <w:noProof/>
          <w:lang w:val="pt-BR"/>
        </w:rPr>
      </w:pPr>
    </w:p>
    <w:p w14:paraId="1832DEBB" w14:textId="77777777" w:rsidR="00933C89" w:rsidRPr="007A31EA" w:rsidRDefault="00933C89" w:rsidP="003A0204">
      <w:pPr>
        <w:widowControl/>
        <w:rPr>
          <w:b/>
          <w:bCs/>
          <w:noProof/>
        </w:rPr>
      </w:pPr>
      <w:r>
        <w:rPr>
          <w:b/>
          <w:bCs/>
          <w:noProof/>
          <w:lang w:val="ro"/>
        </w:rPr>
        <w:t>zzzPAT poate opera în două moduri:</w:t>
      </w:r>
    </w:p>
    <w:p w14:paraId="729757EA" w14:textId="77777777" w:rsidR="002263EC" w:rsidRPr="007A31EA" w:rsidRDefault="002263EC" w:rsidP="003A0204">
      <w:pPr>
        <w:widowControl/>
        <w:rPr>
          <w:noProof/>
        </w:rPr>
      </w:pPr>
    </w:p>
    <w:p w14:paraId="33149DC0" w14:textId="77777777" w:rsidR="00933C89" w:rsidRPr="00650F16" w:rsidRDefault="00933C89">
      <w:pPr>
        <w:widowControl/>
        <w:rPr>
          <w:noProof/>
          <w:lang w:val="pt-BR"/>
        </w:rPr>
      </w:pPr>
      <w:r>
        <w:rPr>
          <w:b/>
          <w:bCs/>
          <w:noProof/>
          <w:lang w:val="ro"/>
        </w:rPr>
        <w:t>Independent</w:t>
      </w:r>
      <w:r>
        <w:rPr>
          <w:noProof/>
          <w:lang w:val="ro"/>
        </w:rPr>
        <w:t xml:space="preserve"> - pentru utilizare pe un singur PC cu o bază de date locală.</w:t>
      </w:r>
    </w:p>
    <w:p w14:paraId="38F49E66" w14:textId="77777777" w:rsidR="00933C89" w:rsidRPr="00650F16" w:rsidRDefault="00933C89">
      <w:pPr>
        <w:widowControl/>
        <w:rPr>
          <w:noProof/>
          <w:lang w:val="pt-BR"/>
        </w:rPr>
      </w:pPr>
      <w:r>
        <w:rPr>
          <w:b/>
          <w:bCs/>
          <w:noProof/>
          <w:lang w:val="ro"/>
        </w:rPr>
        <w:t>Acces comun</w:t>
      </w:r>
      <w:r>
        <w:rPr>
          <w:noProof/>
          <w:lang w:val="ro"/>
        </w:rPr>
        <w:t xml:space="preserve"> - pentru utilizare într-un mediu de rețea în care mai multe stații zzzPAT accesează o singură bază de date comună. </w:t>
      </w:r>
    </w:p>
    <w:p w14:paraId="1B6D8C1E" w14:textId="77777777" w:rsidR="003A0204" w:rsidRPr="00650F16" w:rsidRDefault="003A0204">
      <w:pPr>
        <w:widowControl/>
        <w:rPr>
          <w:noProof/>
          <w:lang w:val="pt-BR"/>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933C89" w:rsidRPr="00233A30" w14:paraId="10D448CC" w14:textId="77777777">
        <w:trPr>
          <w:cantSplit/>
          <w:jc w:val="center"/>
        </w:trPr>
        <w:tc>
          <w:tcPr>
            <w:tcW w:w="1701" w:type="dxa"/>
            <w:vMerge w:val="restart"/>
            <w:tcBorders>
              <w:top w:val="single" w:sz="6" w:space="0" w:color="auto"/>
              <w:left w:val="single" w:sz="6" w:space="0" w:color="auto"/>
              <w:right w:val="single" w:sz="6" w:space="0" w:color="auto"/>
            </w:tcBorders>
            <w:vAlign w:val="center"/>
          </w:tcPr>
          <w:p w14:paraId="54A5254D" w14:textId="403970AA" w:rsidR="00933C89" w:rsidRPr="007A31EA" w:rsidRDefault="00E56834">
            <w:pPr>
              <w:pStyle w:val="Highlights"/>
              <w:widowControl/>
              <w:ind w:left="0"/>
              <w:jc w:val="center"/>
              <w:rPr>
                <w:rFonts w:cs="David"/>
                <w:noProof/>
                <w:sz w:val="20"/>
              </w:rPr>
            </w:pPr>
            <w:r>
              <w:rPr>
                <w:rFonts w:cs="David"/>
                <w:noProof/>
                <w:sz w:val="20"/>
                <w:lang w:val="ro"/>
              </w:rPr>
              <w:drawing>
                <wp:inline distT="0" distB="0" distL="0" distR="0" wp14:anchorId="6C6B0D12" wp14:editId="04D02573">
                  <wp:extent cx="543560" cy="655320"/>
                  <wp:effectExtent l="0" t="0" r="8890" b="0"/>
                  <wp:docPr id="22" name="Picture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Borders>
              <w:top w:val="single" w:sz="6" w:space="0" w:color="auto"/>
              <w:left w:val="single" w:sz="6" w:space="0" w:color="auto"/>
              <w:bottom w:val="nil"/>
              <w:right w:val="single" w:sz="6" w:space="0" w:color="auto"/>
            </w:tcBorders>
          </w:tcPr>
          <w:p w14:paraId="5E94E2F9" w14:textId="77777777" w:rsidR="00933C89" w:rsidRPr="007A31EA" w:rsidRDefault="00933C89">
            <w:pPr>
              <w:pStyle w:val="WarnNoteText"/>
              <w:widowControl/>
              <w:rPr>
                <w:noProof/>
              </w:rPr>
            </w:pPr>
            <w:r>
              <w:rPr>
                <w:bCs/>
                <w:noProof/>
                <w:lang w:val="ro"/>
              </w:rPr>
              <w:t>Notă</w:t>
            </w:r>
          </w:p>
        </w:tc>
      </w:tr>
      <w:tr w:rsidR="00933C89" w:rsidRPr="00233A30" w14:paraId="2034BD41" w14:textId="77777777">
        <w:trPr>
          <w:cantSplit/>
          <w:trHeight w:val="641"/>
          <w:jc w:val="center"/>
        </w:trPr>
        <w:tc>
          <w:tcPr>
            <w:tcW w:w="1701" w:type="dxa"/>
            <w:vMerge/>
            <w:tcBorders>
              <w:left w:val="single" w:sz="6" w:space="0" w:color="auto"/>
              <w:bottom w:val="single" w:sz="6" w:space="0" w:color="auto"/>
              <w:right w:val="single" w:sz="6" w:space="0" w:color="auto"/>
            </w:tcBorders>
          </w:tcPr>
          <w:p w14:paraId="3AF96186" w14:textId="77777777" w:rsidR="00933C89" w:rsidRPr="007A31EA" w:rsidRDefault="00933C89">
            <w:pPr>
              <w:pStyle w:val="Highlights"/>
              <w:widowControl/>
              <w:jc w:val="center"/>
              <w:rPr>
                <w:rFonts w:cs="David"/>
                <w:noProof/>
              </w:rPr>
            </w:pPr>
          </w:p>
        </w:tc>
        <w:tc>
          <w:tcPr>
            <w:tcW w:w="6804" w:type="dxa"/>
            <w:tcBorders>
              <w:top w:val="nil"/>
              <w:left w:val="single" w:sz="6" w:space="0" w:color="auto"/>
              <w:bottom w:val="single" w:sz="6" w:space="0" w:color="auto"/>
              <w:right w:val="single" w:sz="6" w:space="0" w:color="auto"/>
            </w:tcBorders>
          </w:tcPr>
          <w:p w14:paraId="0C1F19FD" w14:textId="77777777" w:rsidR="00933C89" w:rsidRPr="007A31EA" w:rsidRDefault="00933C89">
            <w:pPr>
              <w:widowControl/>
              <w:jc w:val="left"/>
              <w:rPr>
                <w:noProof/>
              </w:rPr>
            </w:pPr>
            <w:r>
              <w:rPr>
                <w:noProof/>
                <w:lang w:val="ro"/>
              </w:rPr>
              <w:t xml:space="preserve">Se recomandă insistent coordonarea setării modului de operare </w:t>
            </w:r>
            <w:r>
              <w:rPr>
                <w:b/>
                <w:bCs/>
                <w:noProof/>
                <w:lang w:val="ro"/>
              </w:rPr>
              <w:t>Acces comun</w:t>
            </w:r>
            <w:r>
              <w:rPr>
                <w:noProof/>
                <w:lang w:val="ro"/>
              </w:rPr>
              <w:t xml:space="preserve"> al zzzPAT împreună cu un reprezentant al Itamar Medical. Instruirea suplimentară este esențială pentru operarea corectă.</w:t>
            </w:r>
          </w:p>
        </w:tc>
      </w:tr>
    </w:tbl>
    <w:p w14:paraId="224D1EE3" w14:textId="77777777" w:rsidR="00933C89" w:rsidRPr="007A31EA" w:rsidRDefault="00933C89">
      <w:pPr>
        <w:widowControl/>
        <w:rPr>
          <w:noProof/>
        </w:rPr>
      </w:pPr>
    </w:p>
    <w:tbl>
      <w:tblPr>
        <w:tblW w:w="855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10"/>
        <w:gridCol w:w="6840"/>
      </w:tblGrid>
      <w:tr w:rsidR="00E11A7E" w:rsidRPr="00233A30" w14:paraId="32E1C84F" w14:textId="77777777" w:rsidTr="00D7747F">
        <w:trPr>
          <w:cantSplit/>
          <w:trHeight w:val="20"/>
          <w:jc w:val="center"/>
        </w:trPr>
        <w:tc>
          <w:tcPr>
            <w:tcW w:w="1710" w:type="dxa"/>
            <w:vMerge w:val="restart"/>
            <w:tcBorders>
              <w:top w:val="single" w:sz="6" w:space="0" w:color="auto"/>
              <w:right w:val="single" w:sz="6" w:space="0" w:color="auto"/>
            </w:tcBorders>
            <w:vAlign w:val="center"/>
          </w:tcPr>
          <w:p w14:paraId="615FD136" w14:textId="77777777" w:rsidR="00E11A7E" w:rsidRPr="007A31EA" w:rsidRDefault="00E11A7E" w:rsidP="00D7747F">
            <w:pPr>
              <w:pStyle w:val="Highlights"/>
              <w:keepNext/>
              <w:widowControl/>
              <w:tabs>
                <w:tab w:val="num" w:pos="0"/>
              </w:tabs>
              <w:ind w:left="23" w:hanging="23"/>
              <w:jc w:val="center"/>
              <w:rPr>
                <w:rFonts w:cs="David"/>
                <w:noProof/>
              </w:rPr>
            </w:pPr>
            <w:r>
              <w:rPr>
                <w:noProof/>
                <w:color w:val="1F497D"/>
                <w:lang w:val="ro"/>
              </w:rPr>
              <w:drawing>
                <wp:inline distT="0" distB="0" distL="0" distR="0" wp14:anchorId="4153BAFB" wp14:editId="4438F444">
                  <wp:extent cx="607060" cy="541020"/>
                  <wp:effectExtent l="0" t="0" r="2540" b="0"/>
                  <wp:docPr id="270"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 descr="A picture containing text, clipar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7060" cy="541020"/>
                          </a:xfrm>
                          <a:prstGeom prst="rect">
                            <a:avLst/>
                          </a:prstGeom>
                          <a:noFill/>
                          <a:ln>
                            <a:noFill/>
                          </a:ln>
                        </pic:spPr>
                      </pic:pic>
                    </a:graphicData>
                  </a:graphic>
                </wp:inline>
              </w:drawing>
            </w:r>
          </w:p>
        </w:tc>
        <w:tc>
          <w:tcPr>
            <w:tcW w:w="6840" w:type="dxa"/>
            <w:tcBorders>
              <w:left w:val="single" w:sz="6" w:space="0" w:color="auto"/>
            </w:tcBorders>
          </w:tcPr>
          <w:p w14:paraId="33E9FED4" w14:textId="77777777" w:rsidR="00E11A7E" w:rsidRPr="007A31EA" w:rsidRDefault="00E11A7E" w:rsidP="00D7747F">
            <w:pPr>
              <w:pStyle w:val="WarnNoteText"/>
              <w:keepNext/>
              <w:widowControl/>
              <w:rPr>
                <w:noProof/>
              </w:rPr>
            </w:pPr>
            <w:r>
              <w:rPr>
                <w:bCs/>
                <w:noProof/>
                <w:lang w:val="ro"/>
              </w:rPr>
              <w:t>Avertisment</w:t>
            </w:r>
          </w:p>
        </w:tc>
      </w:tr>
      <w:tr w:rsidR="00E11A7E" w:rsidRPr="00233A30" w14:paraId="4B4F6EA0" w14:textId="77777777" w:rsidTr="00D7747F">
        <w:trPr>
          <w:cantSplit/>
          <w:trHeight w:val="20"/>
          <w:jc w:val="center"/>
        </w:trPr>
        <w:tc>
          <w:tcPr>
            <w:tcW w:w="1710" w:type="dxa"/>
            <w:vMerge/>
            <w:tcBorders>
              <w:bottom w:val="single" w:sz="6" w:space="0" w:color="auto"/>
              <w:right w:val="single" w:sz="6" w:space="0" w:color="auto"/>
            </w:tcBorders>
            <w:vAlign w:val="center"/>
          </w:tcPr>
          <w:p w14:paraId="1ACE4882" w14:textId="77777777" w:rsidR="00E11A7E" w:rsidRPr="007A31EA" w:rsidRDefault="00E11A7E" w:rsidP="00D7747F">
            <w:pPr>
              <w:pStyle w:val="Highlights"/>
              <w:widowControl/>
              <w:tabs>
                <w:tab w:val="num" w:pos="0"/>
              </w:tabs>
              <w:ind w:left="23" w:hanging="23"/>
              <w:jc w:val="center"/>
              <w:rPr>
                <w:noProof/>
              </w:rPr>
            </w:pPr>
          </w:p>
        </w:tc>
        <w:tc>
          <w:tcPr>
            <w:tcW w:w="6840" w:type="dxa"/>
            <w:tcBorders>
              <w:left w:val="single" w:sz="6" w:space="0" w:color="auto"/>
              <w:bottom w:val="single" w:sz="6" w:space="0" w:color="auto"/>
            </w:tcBorders>
          </w:tcPr>
          <w:p w14:paraId="76C0537A" w14:textId="77777777" w:rsidR="00E11A7E" w:rsidRPr="00D00A07" w:rsidRDefault="00E11A7E" w:rsidP="00D7747F">
            <w:pPr>
              <w:widowControl/>
              <w:jc w:val="left"/>
              <w:rPr>
                <w:rFonts w:cs="David"/>
                <w:b/>
                <w:noProof/>
                <w:sz w:val="24"/>
                <w:szCs w:val="24"/>
              </w:rPr>
            </w:pPr>
            <w:r>
              <w:rPr>
                <w:lang w:val="ro"/>
              </w:rPr>
              <w:t>Dispozitivul WatchPAT200U este un dispozitiv operat de computer. Este recomandat să utilizați software antivirus pentru a vă proteja sistemul și fișierele și să utilizați soluții eficiente de control al accesului utilizatorilor.</w:t>
            </w:r>
          </w:p>
        </w:tc>
      </w:tr>
    </w:tbl>
    <w:p w14:paraId="481F7055" w14:textId="77777777" w:rsidR="00E11A7E" w:rsidRDefault="00E11A7E" w:rsidP="00162AF9">
      <w:pPr>
        <w:pStyle w:val="MOVIE"/>
        <w:widowControl/>
        <w:rPr>
          <w:noProof/>
        </w:rPr>
      </w:pPr>
    </w:p>
    <w:p w14:paraId="4813840C" w14:textId="6DE6BE4D" w:rsidR="00162AF9" w:rsidRDefault="00933C89" w:rsidP="00162AF9">
      <w:pPr>
        <w:pStyle w:val="MOVIE"/>
        <w:widowControl/>
        <w:rPr>
          <w:noProof/>
        </w:rPr>
      </w:pPr>
      <w:r>
        <w:rPr>
          <w:noProof/>
          <w:lang w:val="ro"/>
        </w:rPr>
        <w:t xml:space="preserve">Modul de operare al zzzPAT este determinat în timpul instalării, așa cum este descris mai departe în secțiunea Instalare </w:t>
      </w:r>
      <w:bookmarkStart w:id="39" w:name="_Toc534108124"/>
      <w:bookmarkStart w:id="40" w:name="_Ref30906401"/>
      <w:bookmarkStart w:id="41" w:name="_Toc396387025"/>
      <w:bookmarkStart w:id="42" w:name="_Toc513360266"/>
      <w:bookmarkStart w:id="43" w:name="_Toc534108051"/>
      <w:r>
        <w:rPr>
          <w:noProof/>
          <w:lang w:val="ro"/>
        </w:rPr>
        <w:t>din ghidul extins și ilustrat</w:t>
      </w:r>
    </w:p>
    <w:p w14:paraId="1278C120" w14:textId="77777777" w:rsidR="00933C89" w:rsidRPr="007A31EA" w:rsidRDefault="00933C89">
      <w:pPr>
        <w:pStyle w:val="MOVIE"/>
        <w:widowControl/>
        <w:tabs>
          <w:tab w:val="num" w:pos="720"/>
        </w:tabs>
        <w:ind w:left="720"/>
        <w:rPr>
          <w:noProof/>
        </w:rPr>
      </w:pPr>
      <w:bookmarkStart w:id="44" w:name="_Toc448932632"/>
      <w:bookmarkStart w:id="45" w:name="_Toc448932636"/>
      <w:bookmarkStart w:id="46" w:name="_Toc448932639"/>
      <w:bookmarkStart w:id="47" w:name="_Toc448932640"/>
      <w:bookmarkStart w:id="48" w:name="_Toc448932642"/>
      <w:bookmarkStart w:id="49" w:name="_Toc396386972"/>
      <w:bookmarkStart w:id="50" w:name="_Toc396387028"/>
      <w:bookmarkStart w:id="51" w:name="_Toc396386973"/>
      <w:bookmarkStart w:id="52" w:name="_Toc396387029"/>
      <w:bookmarkStart w:id="53" w:name="_Toc448932647"/>
      <w:bookmarkStart w:id="54" w:name="_Toc448932648"/>
      <w:bookmarkStart w:id="55" w:name="_Toc448932649"/>
      <w:bookmarkStart w:id="56" w:name="_Using_zzzPAT_Software"/>
      <w:bookmarkStart w:id="57" w:name="_Toc502848056"/>
      <w:bookmarkStart w:id="58" w:name="_Ref508259397"/>
      <w:bookmarkStart w:id="59" w:name="_Ref508259407"/>
      <w:bookmarkStart w:id="60" w:name="_Ref508536776"/>
      <w:bookmarkStart w:id="61" w:name="_Ref508536782"/>
      <w:bookmarkStart w:id="62" w:name="_Toc51336026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8338DB5" w14:textId="77777777" w:rsidR="00933C89" w:rsidRPr="007A31EA" w:rsidRDefault="00933C89">
      <w:pPr>
        <w:widowControl/>
        <w:rPr>
          <w:noProof/>
        </w:rPr>
      </w:pPr>
      <w:bookmarkStart w:id="63" w:name="_Ref530980953"/>
      <w:bookmarkStart w:id="64" w:name="_Toc534108054"/>
    </w:p>
    <w:p w14:paraId="1BB49287" w14:textId="77777777" w:rsidR="00933C89" w:rsidRPr="007A31EA" w:rsidRDefault="00933C89">
      <w:pPr>
        <w:pStyle w:val="Heading1"/>
        <w:rPr>
          <w:rFonts w:cs="David"/>
          <w:noProof/>
        </w:rPr>
      </w:pPr>
      <w:bookmarkStart w:id="65" w:name="_Toc75938728"/>
      <w:bookmarkStart w:id="66" w:name="_Toc396387035"/>
      <w:bookmarkStart w:id="67" w:name="_Ref29868162"/>
      <w:bookmarkStart w:id="68" w:name="_Toc125381802"/>
      <w:r>
        <w:rPr>
          <w:rFonts w:cs="David"/>
          <w:bCs/>
          <w:noProof/>
          <w:lang w:val="ro"/>
        </w:rPr>
        <w:lastRenderedPageBreak/>
        <w:t>Setarea configurației zzzPAT</w:t>
      </w:r>
      <w:bookmarkEnd w:id="65"/>
      <w:bookmarkEnd w:id="66"/>
      <w:bookmarkEnd w:id="68"/>
    </w:p>
    <w:p w14:paraId="79660F12" w14:textId="77777777" w:rsidR="00933C89" w:rsidRPr="007A31EA" w:rsidRDefault="00933C89" w:rsidP="00490E81">
      <w:pPr>
        <w:pStyle w:val="Heading2"/>
        <w:rPr>
          <w:noProof/>
        </w:rPr>
      </w:pPr>
      <w:bookmarkStart w:id="69" w:name="_Toc448932658"/>
      <w:bookmarkStart w:id="70" w:name="_Toc448932657"/>
      <w:bookmarkStart w:id="71" w:name="_Toc448932656"/>
      <w:bookmarkStart w:id="72" w:name="_Toc448932655"/>
      <w:bookmarkStart w:id="73" w:name="_Toc75938729"/>
      <w:bookmarkStart w:id="74" w:name="_Toc396387037"/>
      <w:bookmarkStart w:id="75" w:name="_Toc534108100"/>
      <w:bookmarkStart w:id="76" w:name="_Toc513360303"/>
      <w:bookmarkStart w:id="77" w:name="_Toc125381803"/>
      <w:bookmarkEnd w:id="69"/>
      <w:bookmarkEnd w:id="70"/>
      <w:bookmarkEnd w:id="71"/>
      <w:bookmarkEnd w:id="72"/>
      <w:r>
        <w:rPr>
          <w:noProof/>
          <w:lang w:val="ro"/>
        </w:rPr>
        <w:t>Configurare&gt;directoare</w:t>
      </w:r>
      <w:bookmarkEnd w:id="73"/>
      <w:bookmarkEnd w:id="74"/>
      <w:bookmarkEnd w:id="75"/>
      <w:bookmarkEnd w:id="76"/>
      <w:bookmarkEnd w:id="77"/>
      <w:r>
        <w:rPr>
          <w:noProof/>
          <w:lang w:val="ro"/>
        </w:rPr>
        <w:fldChar w:fldCharType="begin"/>
      </w:r>
      <w:r>
        <w:rPr>
          <w:noProof/>
          <w:lang w:val="ro"/>
        </w:rPr>
        <w:instrText xml:space="preserve"> XE "Configurare &gt; Directoare" </w:instrText>
      </w:r>
      <w:r>
        <w:rPr>
          <w:b w:val="0"/>
          <w:bCs w:val="0"/>
          <w:noProof/>
          <w:lang w:val="ro"/>
        </w:rPr>
        <w:fldChar w:fldCharType="end"/>
      </w:r>
    </w:p>
    <w:p w14:paraId="5B5D110F" w14:textId="77777777" w:rsidR="00933C89" w:rsidRPr="007A31EA" w:rsidRDefault="00933C89" w:rsidP="005A7728">
      <w:pPr>
        <w:widowControl/>
        <w:rPr>
          <w:noProof/>
        </w:rPr>
      </w:pPr>
      <w:r>
        <w:rPr>
          <w:noProof/>
          <w:lang w:val="ro"/>
        </w:rPr>
        <w:t xml:space="preserve">Afișează directorul de lucru zzzPAT, numele bazei de date conectate în acel moment, directorul de fișiere (date din fișiere de semnal) și unitatea USB. </w:t>
      </w:r>
    </w:p>
    <w:p w14:paraId="1C645F77" w14:textId="77777777" w:rsidR="00933C89" w:rsidRPr="007A31EA" w:rsidRDefault="00933C89">
      <w:pPr>
        <w:pStyle w:val="Screen"/>
        <w:keepNext/>
        <w:widowControl/>
        <w:tabs>
          <w:tab w:val="num" w:pos="720"/>
        </w:tabs>
        <w:ind w:left="720"/>
        <w:jc w:val="center"/>
        <w:rPr>
          <w:noProof/>
        </w:rPr>
      </w:pPr>
    </w:p>
    <w:p w14:paraId="37D42318" w14:textId="77777777" w:rsidR="00025627" w:rsidRPr="00650F16" w:rsidRDefault="00025627" w:rsidP="00025627">
      <w:pPr>
        <w:rPr>
          <w:noProof/>
          <w:lang w:val="pt-BR"/>
        </w:rPr>
      </w:pPr>
      <w:r>
        <w:rPr>
          <w:noProof/>
          <w:lang w:val="ro"/>
        </w:rPr>
        <w:t xml:space="preserve">Selectați “Utilizatori conectați la BD” pentru a vedea cine este conectat la baza de date comună. </w:t>
      </w:r>
    </w:p>
    <w:p w14:paraId="60533026" w14:textId="77777777" w:rsidR="00025627" w:rsidRPr="00650F16" w:rsidRDefault="00025627" w:rsidP="00025627">
      <w:pPr>
        <w:rPr>
          <w:noProof/>
          <w:lang w:val="pt-BR"/>
        </w:rPr>
      </w:pPr>
      <w:r>
        <w:rPr>
          <w:noProof/>
          <w:lang w:val="ro"/>
        </w:rPr>
        <w:t>Lista va conține numele tuturor computerelor care utilizează aceeași bază de date comună și au aplicația zzzPAT pornită.</w:t>
      </w:r>
    </w:p>
    <w:p w14:paraId="726B193D" w14:textId="6C82C8A7" w:rsidR="00933C89" w:rsidRPr="007A31EA" w:rsidRDefault="00E72E90" w:rsidP="00490E81">
      <w:pPr>
        <w:pStyle w:val="Heading2"/>
        <w:rPr>
          <w:noProof/>
        </w:rPr>
      </w:pPr>
      <w:bookmarkStart w:id="78" w:name="_Toc396387038"/>
      <w:bookmarkStart w:id="79" w:name="_Toc534108101"/>
      <w:bookmarkStart w:id="80" w:name="_Toc513360300"/>
      <w:bookmarkStart w:id="81" w:name="_Toc502848061"/>
      <w:bookmarkStart w:id="82" w:name="_Toc75938730"/>
      <w:bookmarkStart w:id="83" w:name="_Toc125381804"/>
      <w:r>
        <w:rPr>
          <w:noProof/>
          <w:lang w:val="ro"/>
        </w:rPr>
        <w:t>Configurare&gt;Configurare setări utilizator</w:t>
      </w:r>
      <w:bookmarkEnd w:id="82"/>
      <w:bookmarkEnd w:id="78"/>
      <w:bookmarkEnd w:id="79"/>
      <w:bookmarkEnd w:id="80"/>
      <w:bookmarkEnd w:id="83"/>
      <w:r>
        <w:rPr>
          <w:noProof/>
          <w:lang w:val="ro"/>
        </w:rPr>
        <w:fldChar w:fldCharType="begin"/>
      </w:r>
      <w:r>
        <w:rPr>
          <w:noProof/>
          <w:lang w:val="ro"/>
        </w:rPr>
        <w:instrText xml:space="preserve"> XE "Configurare&gt;Setări" </w:instrText>
      </w:r>
      <w:r>
        <w:rPr>
          <w:b w:val="0"/>
          <w:bCs w:val="0"/>
          <w:noProof/>
          <w:lang w:val="ro"/>
        </w:rPr>
        <w:fldChar w:fldCharType="end"/>
      </w:r>
      <w:r>
        <w:rPr>
          <w:noProof/>
          <w:lang w:val="ro"/>
        </w:rPr>
        <w:t xml:space="preserve"> </w:t>
      </w:r>
      <w:bookmarkEnd w:id="81"/>
    </w:p>
    <w:p w14:paraId="11B42788" w14:textId="77777777" w:rsidR="00933C89" w:rsidRPr="00650F16" w:rsidRDefault="00933C89">
      <w:pPr>
        <w:widowControl/>
        <w:rPr>
          <w:noProof/>
          <w:lang w:val="ro"/>
        </w:rPr>
      </w:pPr>
      <w:r>
        <w:rPr>
          <w:noProof/>
          <w:lang w:val="ro"/>
        </w:rPr>
        <w:t xml:space="preserve">Utilizatorul poate modifica următorii parametri de configurare deschizând caseta de dialog ‘Setări utilizator’ din </w:t>
      </w:r>
      <w:r>
        <w:rPr>
          <w:b/>
          <w:bCs/>
          <w:noProof/>
          <w:lang w:val="ro"/>
        </w:rPr>
        <w:t xml:space="preserve">Configurare&gt;Setări utilizator </w:t>
      </w:r>
      <w:r>
        <w:rPr>
          <w:b/>
          <w:bCs/>
          <w:noProof/>
          <w:lang w:val="ro"/>
        </w:rPr>
        <w:fldChar w:fldCharType="begin"/>
      </w:r>
      <w:r>
        <w:rPr>
          <w:b/>
          <w:bCs/>
          <w:noProof/>
          <w:lang w:val="ro"/>
        </w:rPr>
        <w:instrText xml:space="preserve"> XE "Configurare&gt;Setări" </w:instrText>
      </w:r>
      <w:r>
        <w:rPr>
          <w:noProof/>
          <w:lang w:val="ro"/>
        </w:rPr>
        <w:fldChar w:fldCharType="end"/>
      </w:r>
      <w:r>
        <w:rPr>
          <w:noProof/>
          <w:lang w:val="ro"/>
        </w:rPr>
        <w:t>. Parametrii de configurare din ‘Setări utilizatorul’ sunt stocați în baza de date zzzPAT pentru fiecare utilizator (baza de date locală în cazul unei instalări independente sau baza de date cu acces comun, în cazul unei instalări în modul Acces comun).</w:t>
      </w:r>
    </w:p>
    <w:p w14:paraId="475D5550" w14:textId="77777777" w:rsidR="00933C89" w:rsidRPr="00650F16" w:rsidRDefault="00933C89">
      <w:pPr>
        <w:widowControl/>
        <w:rPr>
          <w:noProof/>
          <w:lang w:val="ro"/>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6804"/>
      </w:tblGrid>
      <w:tr w:rsidR="00933C89" w:rsidRPr="00233A30" w14:paraId="036FA502" w14:textId="77777777">
        <w:trPr>
          <w:cantSplit/>
          <w:trHeight w:val="20"/>
          <w:jc w:val="center"/>
        </w:trPr>
        <w:tc>
          <w:tcPr>
            <w:tcW w:w="1701" w:type="dxa"/>
            <w:vMerge w:val="restart"/>
            <w:tcBorders>
              <w:top w:val="single" w:sz="6" w:space="0" w:color="auto"/>
              <w:bottom w:val="single" w:sz="6" w:space="0" w:color="auto"/>
              <w:right w:val="single" w:sz="4" w:space="0" w:color="auto"/>
            </w:tcBorders>
            <w:vAlign w:val="center"/>
          </w:tcPr>
          <w:p w14:paraId="629EADC9" w14:textId="2BE8107C" w:rsidR="00933C89" w:rsidRPr="007A31EA" w:rsidRDefault="00E56834">
            <w:pPr>
              <w:pStyle w:val="Highlights"/>
              <w:widowControl/>
              <w:tabs>
                <w:tab w:val="num" w:pos="73"/>
              </w:tabs>
              <w:ind w:left="0"/>
              <w:jc w:val="center"/>
              <w:rPr>
                <w:rFonts w:cs="David"/>
                <w:noProof/>
              </w:rPr>
            </w:pPr>
            <w:r>
              <w:rPr>
                <w:rFonts w:cs="David"/>
                <w:noProof/>
                <w:sz w:val="20"/>
                <w:lang w:val="ro"/>
              </w:rPr>
              <w:drawing>
                <wp:inline distT="0" distB="0" distL="0" distR="0" wp14:anchorId="4487B6A8" wp14:editId="17B5937E">
                  <wp:extent cx="543560" cy="655320"/>
                  <wp:effectExtent l="0" t="0" r="8890" b="0"/>
                  <wp:docPr id="8" name="Picture 8"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Borders>
              <w:left w:val="single" w:sz="4" w:space="0" w:color="auto"/>
            </w:tcBorders>
          </w:tcPr>
          <w:p w14:paraId="7C7DDC0C" w14:textId="77777777" w:rsidR="00933C89" w:rsidRPr="007A31EA" w:rsidRDefault="00933C89">
            <w:pPr>
              <w:pStyle w:val="WarnNoteText"/>
              <w:widowControl/>
              <w:rPr>
                <w:noProof/>
              </w:rPr>
            </w:pPr>
            <w:r>
              <w:rPr>
                <w:bCs/>
                <w:noProof/>
                <w:lang w:val="ro"/>
              </w:rPr>
              <w:t>Notă</w:t>
            </w:r>
          </w:p>
        </w:tc>
      </w:tr>
      <w:tr w:rsidR="00933C89" w:rsidRPr="00233A30" w14:paraId="0DFB656D" w14:textId="77777777">
        <w:trPr>
          <w:cantSplit/>
          <w:trHeight w:val="20"/>
          <w:jc w:val="center"/>
        </w:trPr>
        <w:tc>
          <w:tcPr>
            <w:tcW w:w="1701" w:type="dxa"/>
            <w:vMerge/>
            <w:tcBorders>
              <w:top w:val="nil"/>
              <w:bottom w:val="single" w:sz="6" w:space="0" w:color="auto"/>
              <w:right w:val="single" w:sz="4" w:space="0" w:color="auto"/>
            </w:tcBorders>
          </w:tcPr>
          <w:p w14:paraId="6D19FFE3" w14:textId="77777777" w:rsidR="00933C89" w:rsidRPr="007A31EA" w:rsidRDefault="00933C89">
            <w:pPr>
              <w:pStyle w:val="Highlights"/>
              <w:widowControl/>
              <w:tabs>
                <w:tab w:val="num" w:pos="73"/>
              </w:tabs>
              <w:ind w:left="73"/>
              <w:rPr>
                <w:rFonts w:cs="David"/>
                <w:noProof/>
                <w:sz w:val="20"/>
              </w:rPr>
            </w:pPr>
          </w:p>
        </w:tc>
        <w:tc>
          <w:tcPr>
            <w:tcW w:w="6804" w:type="dxa"/>
            <w:tcBorders>
              <w:left w:val="single" w:sz="4" w:space="0" w:color="auto"/>
            </w:tcBorders>
          </w:tcPr>
          <w:p w14:paraId="197A9038" w14:textId="77777777" w:rsidR="00933C89" w:rsidRPr="007A31EA" w:rsidRDefault="00933C89">
            <w:pPr>
              <w:widowControl/>
              <w:jc w:val="left"/>
              <w:rPr>
                <w:b/>
                <w:bCs/>
                <w:noProof/>
                <w:szCs w:val="24"/>
              </w:rPr>
            </w:pPr>
            <w:r>
              <w:rPr>
                <w:noProof/>
                <w:lang w:val="ro"/>
              </w:rPr>
              <w:t>În modul Acces comun, când un utilizator se conectează de la mai multe stații zzzPAT simultan, este posibil ca modificările unora dintre setările configurabile ale utilizatorului din zzzPAT să nu fie salvate după încheierea sesiunii zzzPAT.</w:t>
            </w:r>
          </w:p>
        </w:tc>
      </w:tr>
    </w:tbl>
    <w:p w14:paraId="006EB91B" w14:textId="77777777" w:rsidR="00933C89" w:rsidRPr="007A31EA" w:rsidRDefault="00933C89">
      <w:pPr>
        <w:pStyle w:val="MOVIE"/>
        <w:widowControl/>
        <w:rPr>
          <w:noProof/>
        </w:rPr>
      </w:pPr>
    </w:p>
    <w:p w14:paraId="32BFDE42" w14:textId="77777777" w:rsidR="00933C89" w:rsidRPr="007A31EA" w:rsidRDefault="00933C89">
      <w:pPr>
        <w:widowControl/>
        <w:jc w:val="center"/>
        <w:rPr>
          <w:noProof/>
        </w:rPr>
      </w:pPr>
    </w:p>
    <w:p w14:paraId="0C886D52" w14:textId="760E853F" w:rsidR="00933C89" w:rsidRDefault="00933C89" w:rsidP="00632DC9">
      <w:pPr>
        <w:widowControl/>
        <w:rPr>
          <w:noProof/>
        </w:rPr>
      </w:pPr>
      <w:bookmarkStart w:id="84" w:name="_Toc534108102"/>
      <w:bookmarkStart w:id="85" w:name="_Toc513360302"/>
      <w:r>
        <w:rPr>
          <w:noProof/>
          <w:lang w:val="ro"/>
        </w:rPr>
        <w:t xml:space="preserve">Când sunt finalizate toate modificările setărilor, faceți clic pe </w:t>
      </w:r>
      <w:r>
        <w:rPr>
          <w:b/>
          <w:bCs/>
          <w:noProof/>
          <w:lang w:val="ro"/>
        </w:rPr>
        <w:t>OK</w:t>
      </w:r>
      <w:r>
        <w:rPr>
          <w:noProof/>
          <w:lang w:val="ro"/>
        </w:rPr>
        <w:t xml:space="preserve"> pentru a închide caseta de dialog Setări.</w:t>
      </w:r>
    </w:p>
    <w:p w14:paraId="354AE95B" w14:textId="77777777" w:rsidR="00162AF9" w:rsidRDefault="00162AF9" w:rsidP="00632DC9">
      <w:pPr>
        <w:widowControl/>
        <w:rPr>
          <w:noProof/>
        </w:rPr>
      </w:pPr>
    </w:p>
    <w:p w14:paraId="6CF881D5" w14:textId="4E5BDD70" w:rsidR="00162AF9" w:rsidRPr="00650F16" w:rsidRDefault="00162AF9" w:rsidP="00632DC9">
      <w:pPr>
        <w:widowControl/>
        <w:rPr>
          <w:noProof/>
          <w:lang w:val="pt-BR"/>
        </w:rPr>
      </w:pPr>
      <w:r>
        <w:rPr>
          <w:noProof/>
          <w:lang w:val="ro"/>
        </w:rPr>
        <w:t>Consultați Ghidul extins și ilustrat pentru o descriere detaliată.</w:t>
      </w:r>
    </w:p>
    <w:p w14:paraId="68A78348" w14:textId="7E97084E" w:rsidR="00933C89" w:rsidRPr="007A31EA" w:rsidRDefault="00933C89" w:rsidP="00490E81">
      <w:pPr>
        <w:pStyle w:val="Heading2"/>
        <w:rPr>
          <w:noProof/>
        </w:rPr>
      </w:pPr>
      <w:bookmarkStart w:id="86" w:name="_Toc23069019"/>
      <w:bookmarkStart w:id="87" w:name="_Toc23069018"/>
      <w:bookmarkStart w:id="88" w:name="_Toc23069017"/>
      <w:bookmarkStart w:id="89" w:name="_Toc23069016"/>
      <w:bookmarkStart w:id="90" w:name="_Toc23069015"/>
      <w:bookmarkStart w:id="91" w:name="_Toc23069014"/>
      <w:bookmarkStart w:id="92" w:name="_Toc23069013"/>
      <w:bookmarkStart w:id="93" w:name="_Toc23069012"/>
      <w:bookmarkStart w:id="94" w:name="_Toc23069011"/>
      <w:bookmarkStart w:id="95" w:name="_Toc23069010"/>
      <w:bookmarkStart w:id="96" w:name="_Toc23069009"/>
      <w:bookmarkStart w:id="97" w:name="_Toc23069008"/>
      <w:bookmarkStart w:id="98" w:name="_Toc23069007"/>
      <w:bookmarkStart w:id="99" w:name="_Toc23069006"/>
      <w:bookmarkStart w:id="100" w:name="_Toc23069005"/>
      <w:bookmarkStart w:id="101" w:name="_Toc23069004"/>
      <w:bookmarkStart w:id="102" w:name="_Toc23069003"/>
      <w:bookmarkStart w:id="103" w:name="_Toc23069002"/>
      <w:bookmarkStart w:id="104" w:name="_Toc23069001"/>
      <w:bookmarkStart w:id="105" w:name="_Toc23069000"/>
      <w:bookmarkStart w:id="106" w:name="_Setup&gt;User_Settings&gt;Options"/>
      <w:bookmarkStart w:id="107" w:name="_Toc23068999"/>
      <w:bookmarkStart w:id="108" w:name="_Toc23068998"/>
      <w:bookmarkStart w:id="109" w:name="_Toc23068997"/>
      <w:bookmarkStart w:id="110" w:name="_Toc23068996"/>
      <w:bookmarkStart w:id="111" w:name="_Toc23068995"/>
      <w:bookmarkStart w:id="112" w:name="_Toc23068994"/>
      <w:bookmarkStart w:id="113" w:name="_Toc23068993"/>
      <w:bookmarkStart w:id="114" w:name="_Toc23068992"/>
      <w:bookmarkStart w:id="115" w:name="_Toc23068991"/>
      <w:bookmarkStart w:id="116" w:name="_Toc23068990"/>
      <w:bookmarkStart w:id="117" w:name="_Toc23068989"/>
      <w:bookmarkStart w:id="118" w:name="_Toc23068988"/>
      <w:bookmarkStart w:id="119" w:name="_Toc23068987"/>
      <w:bookmarkStart w:id="120" w:name="_Toc23068986"/>
      <w:bookmarkStart w:id="121" w:name="_Toc23068985"/>
      <w:bookmarkStart w:id="122" w:name="_Toc23068984"/>
      <w:bookmarkStart w:id="123" w:name="_Toc23068983"/>
      <w:bookmarkStart w:id="124" w:name="_Toc23068982"/>
      <w:bookmarkStart w:id="125" w:name="_Toc23068981"/>
      <w:bookmarkStart w:id="126" w:name="_Toc23068980"/>
      <w:bookmarkStart w:id="127" w:name="_Toc23068979"/>
      <w:bookmarkStart w:id="128" w:name="_Toc23068978"/>
      <w:bookmarkStart w:id="129" w:name="_Toc23068977"/>
      <w:bookmarkStart w:id="130" w:name="_Toc23068976"/>
      <w:bookmarkStart w:id="131" w:name="_Toc23068975"/>
      <w:bookmarkStart w:id="132" w:name="_Toc75938731"/>
      <w:bookmarkStart w:id="133" w:name="_Toc396387039"/>
      <w:bookmarkStart w:id="134" w:name="_Ref5871947"/>
      <w:bookmarkStart w:id="135" w:name="_Toc534108104"/>
      <w:bookmarkStart w:id="136" w:name="_Toc513360304"/>
      <w:bookmarkStart w:id="137" w:name="_Toc12538180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84"/>
      <w:bookmarkEnd w:id="85"/>
      <w:r>
        <w:rPr>
          <w:noProof/>
          <w:lang w:val="ro"/>
        </w:rPr>
        <w:t>Configurare&gt;Setări generale</w:t>
      </w:r>
      <w:bookmarkEnd w:id="132"/>
      <w:bookmarkEnd w:id="133"/>
      <w:bookmarkEnd w:id="137"/>
    </w:p>
    <w:p w14:paraId="7D645C1C" w14:textId="77777777" w:rsidR="00933C89" w:rsidRPr="00650F16" w:rsidRDefault="00933C89">
      <w:pPr>
        <w:widowControl/>
        <w:rPr>
          <w:noProof/>
          <w:lang w:val="ro"/>
        </w:rPr>
      </w:pPr>
      <w:r>
        <w:rPr>
          <w:noProof/>
          <w:lang w:val="ro"/>
        </w:rPr>
        <w:t xml:space="preserve">Doar un utilizator cu permisiunea ‘Administrare utilizatori’ poate modifica următorii parametri de configurare, deschizând caseta de dialog ‘Setări generale’ din </w:t>
      </w:r>
      <w:r>
        <w:rPr>
          <w:b/>
          <w:bCs/>
          <w:noProof/>
          <w:lang w:val="ro"/>
        </w:rPr>
        <w:t>Configurare&gt;Setări generale</w:t>
      </w:r>
      <w:r>
        <w:rPr>
          <w:b/>
          <w:bCs/>
          <w:noProof/>
          <w:lang w:val="ro"/>
        </w:rPr>
        <w:fldChar w:fldCharType="begin"/>
      </w:r>
      <w:r>
        <w:rPr>
          <w:b/>
          <w:bCs/>
          <w:noProof/>
          <w:lang w:val="ro"/>
        </w:rPr>
        <w:instrText xml:space="preserve"> XE "Configurare&gt;Setări" </w:instrText>
      </w:r>
      <w:r>
        <w:rPr>
          <w:noProof/>
          <w:lang w:val="ro"/>
        </w:rPr>
        <w:fldChar w:fldCharType="end"/>
      </w:r>
      <w:r>
        <w:rPr>
          <w:noProof/>
          <w:lang w:val="ro"/>
        </w:rPr>
        <w:t>. ‘Setările generale’ sunt stocate în baza de date zzzPAT (baza de date locală în cazul unei instalări independente sau baza de date cu acces comun, în cazul unei instalări în modul Acces comun).</w:t>
      </w:r>
    </w:p>
    <w:p w14:paraId="0E2EA126" w14:textId="77777777" w:rsidR="00933C89" w:rsidRPr="00650F16" w:rsidRDefault="00933C89">
      <w:pPr>
        <w:widowControl/>
        <w:rPr>
          <w:noProof/>
          <w:lang w:val="ro"/>
        </w:rPr>
      </w:pPr>
    </w:p>
    <w:p w14:paraId="2DE8F5C3" w14:textId="77777777" w:rsidR="00933C89" w:rsidRPr="00650F16" w:rsidRDefault="00933C89">
      <w:pPr>
        <w:widowControl/>
        <w:rPr>
          <w:noProof/>
          <w:lang w:val="pt-BR"/>
        </w:rPr>
      </w:pPr>
      <w:r>
        <w:rPr>
          <w:noProof/>
          <w:lang w:val="ro"/>
        </w:rPr>
        <w:t>Aceste setări sunt globale. Setările modificate devin disponibile tuturor utilizatorilor.</w:t>
      </w:r>
    </w:p>
    <w:p w14:paraId="5D291434" w14:textId="77777777" w:rsidR="00933C89" w:rsidRPr="00650F16" w:rsidRDefault="00933C89">
      <w:pPr>
        <w:widowControl/>
        <w:ind w:left="0"/>
        <w:rPr>
          <w:noProof/>
          <w:lang w:val="pt-BR"/>
        </w:rPr>
      </w:pPr>
    </w:p>
    <w:p w14:paraId="4AEE2150" w14:textId="092F22AF" w:rsidR="002949E7" w:rsidRPr="00650F16" w:rsidRDefault="00933C89" w:rsidP="00F40B34">
      <w:pPr>
        <w:widowControl/>
        <w:rPr>
          <w:noProof/>
          <w:lang w:val="pt-BR"/>
        </w:rPr>
      </w:pPr>
      <w:r>
        <w:rPr>
          <w:noProof/>
          <w:lang w:val="ro"/>
        </w:rPr>
        <w:t xml:space="preserve">Când sunt finalizate toate modificările setărilor, faceți clic pe </w:t>
      </w:r>
      <w:r>
        <w:rPr>
          <w:b/>
          <w:bCs/>
          <w:noProof/>
          <w:lang w:val="ro"/>
        </w:rPr>
        <w:t>OK</w:t>
      </w:r>
      <w:r>
        <w:rPr>
          <w:noProof/>
          <w:lang w:val="ro"/>
        </w:rPr>
        <w:t xml:space="preserve"> pentru a închide caseta de dialog Setări generale. </w:t>
      </w:r>
      <w:bookmarkStart w:id="138" w:name="_Toc396387102"/>
    </w:p>
    <w:p w14:paraId="04843565" w14:textId="77777777" w:rsidR="00162AF9" w:rsidRPr="00650F16" w:rsidRDefault="00162AF9" w:rsidP="00162AF9">
      <w:pPr>
        <w:widowControl/>
        <w:rPr>
          <w:noProof/>
          <w:lang w:val="pt-BR"/>
        </w:rPr>
      </w:pPr>
    </w:p>
    <w:p w14:paraId="399DBBB1" w14:textId="73364865" w:rsidR="00162AF9" w:rsidRPr="00650F16" w:rsidRDefault="00162AF9" w:rsidP="00162AF9">
      <w:pPr>
        <w:widowControl/>
        <w:rPr>
          <w:noProof/>
          <w:lang w:val="pt-BR"/>
        </w:rPr>
      </w:pPr>
      <w:r>
        <w:rPr>
          <w:noProof/>
          <w:lang w:val="ro"/>
        </w:rPr>
        <w:t>Consultați Ghidul extins și ilustrat pentru o descriere detaliată.</w:t>
      </w:r>
    </w:p>
    <w:p w14:paraId="70525369" w14:textId="77777777" w:rsidR="00162AF9" w:rsidRPr="00650F16" w:rsidRDefault="00162AF9" w:rsidP="00F40B34">
      <w:pPr>
        <w:widowControl/>
        <w:rPr>
          <w:lang w:val="pt-BR"/>
        </w:rPr>
      </w:pPr>
    </w:p>
    <w:p w14:paraId="1D640E1C" w14:textId="77777777" w:rsidR="00933C89" w:rsidRPr="007A31EA" w:rsidRDefault="00933C89">
      <w:pPr>
        <w:pStyle w:val="Heading1"/>
        <w:rPr>
          <w:rFonts w:cs="David"/>
          <w:noProof/>
        </w:rPr>
      </w:pPr>
      <w:bookmarkStart w:id="139" w:name="_Toc23069086"/>
      <w:bookmarkStart w:id="140" w:name="_Toc23069085"/>
      <w:bookmarkStart w:id="141" w:name="_Toc23069084"/>
      <w:bookmarkStart w:id="142" w:name="_Toc23069083"/>
      <w:bookmarkStart w:id="143" w:name="_Toc23069082"/>
      <w:bookmarkStart w:id="144" w:name="_Toc23069081"/>
      <w:bookmarkStart w:id="145" w:name="_Toc23069080"/>
      <w:bookmarkStart w:id="146" w:name="_Toc23069079"/>
      <w:bookmarkStart w:id="147" w:name="_Toc23069078"/>
      <w:bookmarkStart w:id="148" w:name="_Toc23069077"/>
      <w:bookmarkStart w:id="149" w:name="_Toc23069076"/>
      <w:bookmarkStart w:id="150" w:name="_Toc23069075"/>
      <w:bookmarkStart w:id="151" w:name="_Toc23069074"/>
      <w:bookmarkStart w:id="152" w:name="_Toc23069073"/>
      <w:bookmarkStart w:id="153" w:name="_Toc23069072"/>
      <w:bookmarkStart w:id="154" w:name="_Toc23069071"/>
      <w:bookmarkStart w:id="155" w:name="_Toc23069070"/>
      <w:bookmarkStart w:id="156" w:name="_Toc23069069"/>
      <w:bookmarkStart w:id="157" w:name="_Toc23069068"/>
      <w:bookmarkStart w:id="158" w:name="_Toc23069067"/>
      <w:bookmarkStart w:id="159" w:name="_Toc23069066"/>
      <w:bookmarkStart w:id="160" w:name="_Toc23069065"/>
      <w:bookmarkStart w:id="161" w:name="_Toc23069064"/>
      <w:bookmarkStart w:id="162" w:name="_Toc23069063"/>
      <w:bookmarkStart w:id="163" w:name="_Toc23069062"/>
      <w:bookmarkStart w:id="164" w:name="_Toc23069061"/>
      <w:bookmarkStart w:id="165" w:name="_Toc23069060"/>
      <w:bookmarkStart w:id="166" w:name="_Toc23069059"/>
      <w:bookmarkStart w:id="167" w:name="_Toc23069058"/>
      <w:bookmarkStart w:id="168" w:name="_Toc23069057"/>
      <w:bookmarkStart w:id="169" w:name="_Setup&gt;General_Settings&gt;Analysis/Sta"/>
      <w:bookmarkStart w:id="170" w:name="_Toc23069056"/>
      <w:bookmarkStart w:id="171" w:name="_Toc23069055"/>
      <w:bookmarkStart w:id="172" w:name="_Toc23069054"/>
      <w:bookmarkStart w:id="173" w:name="_Toc23069053"/>
      <w:bookmarkStart w:id="174" w:name="_Toc23069052"/>
      <w:bookmarkStart w:id="175" w:name="_Toc23069051"/>
      <w:bookmarkStart w:id="176" w:name="_Toc23069050"/>
      <w:bookmarkStart w:id="177" w:name="_Toc23069049"/>
      <w:bookmarkStart w:id="178" w:name="_Toc23069048"/>
      <w:bookmarkStart w:id="179" w:name="_Toc23069047"/>
      <w:bookmarkStart w:id="180" w:name="_Toc23069046"/>
      <w:bookmarkStart w:id="181" w:name="_Toc23069045"/>
      <w:bookmarkStart w:id="182" w:name="_Toc23069044"/>
      <w:bookmarkStart w:id="183" w:name="_Toc23069043"/>
      <w:bookmarkStart w:id="184" w:name="_Toc23069042"/>
      <w:bookmarkStart w:id="185" w:name="_Toc23069041"/>
      <w:bookmarkStart w:id="186" w:name="_Toc23069040"/>
      <w:bookmarkStart w:id="187" w:name="_Toc23069039"/>
      <w:bookmarkStart w:id="188" w:name="_Toc23069038"/>
      <w:bookmarkStart w:id="189" w:name="_Toc23069037"/>
      <w:bookmarkStart w:id="190" w:name="_Toc23069036"/>
      <w:bookmarkStart w:id="191" w:name="_Toc23069035"/>
      <w:bookmarkStart w:id="192" w:name="_Toc23069034"/>
      <w:bookmarkStart w:id="193" w:name="_Toc23069033"/>
      <w:bookmarkStart w:id="194" w:name="_Toc23069032"/>
      <w:bookmarkStart w:id="195" w:name="_Toc23069031"/>
      <w:bookmarkStart w:id="196" w:name="_Toc23069030"/>
      <w:bookmarkStart w:id="197" w:name="_Toc23069029"/>
      <w:bookmarkStart w:id="198" w:name="_Toc23069028"/>
      <w:bookmarkStart w:id="199" w:name="_Toc23069027"/>
      <w:bookmarkStart w:id="200" w:name="_Toc23069026"/>
      <w:bookmarkStart w:id="201" w:name="_Toc23069025"/>
      <w:bookmarkStart w:id="202" w:name="_Toc23069024"/>
      <w:bookmarkStart w:id="203" w:name="_Toc23069023"/>
      <w:bookmarkStart w:id="204" w:name="_Toc23069022"/>
      <w:bookmarkStart w:id="205" w:name="_Toc23069021"/>
      <w:bookmarkStart w:id="206" w:name="_Toc75938732"/>
      <w:bookmarkStart w:id="207" w:name="_Toc396387040"/>
      <w:bookmarkStart w:id="208" w:name="_Toc125381806"/>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138"/>
      <w:bookmarkEnd w:id="134"/>
      <w:bookmarkEnd w:id="135"/>
      <w:bookmarkEnd w:id="136"/>
      <w:r>
        <w:rPr>
          <w:bCs/>
          <w:noProof/>
          <w:lang w:val="ro"/>
        </w:rPr>
        <w:lastRenderedPageBreak/>
        <w:t>Utilizarea zzzPAT</w:t>
      </w:r>
      <w:bookmarkEnd w:id="206"/>
      <w:bookmarkEnd w:id="207"/>
      <w:bookmarkEnd w:id="208"/>
      <w:r>
        <w:rPr>
          <w:bCs/>
          <w:noProof/>
          <w:lang w:val="ro"/>
        </w:rPr>
        <w:fldChar w:fldCharType="begin"/>
      </w:r>
      <w:r>
        <w:rPr>
          <w:bCs/>
          <w:noProof/>
          <w:lang w:val="ro"/>
        </w:rPr>
        <w:instrText xml:space="preserve"> XE "zzzPAT:Utilizare" </w:instrText>
      </w:r>
      <w:r>
        <w:rPr>
          <w:b w:val="0"/>
          <w:noProof/>
          <w:lang w:val="ro"/>
        </w:rPr>
        <w:fldChar w:fldCharType="end"/>
      </w:r>
    </w:p>
    <w:p w14:paraId="227E1CFE" w14:textId="77777777" w:rsidR="00933C89" w:rsidRPr="007A31EA" w:rsidRDefault="00933C89" w:rsidP="00490E81">
      <w:pPr>
        <w:pStyle w:val="Heading2"/>
        <w:rPr>
          <w:noProof/>
        </w:rPr>
      </w:pPr>
      <w:bookmarkStart w:id="209" w:name="_Toc75938733"/>
      <w:bookmarkStart w:id="210" w:name="_Ref449876863"/>
      <w:bookmarkStart w:id="211" w:name="_Toc396387041"/>
      <w:bookmarkStart w:id="212" w:name="_Toc125381807"/>
      <w:r>
        <w:rPr>
          <w:noProof/>
          <w:lang w:val="ro"/>
        </w:rPr>
        <w:t xml:space="preserve">Pregătirea unui </w:t>
      </w:r>
      <w:bookmarkEnd w:id="57"/>
      <w:bookmarkEnd w:id="58"/>
      <w:bookmarkEnd w:id="59"/>
      <w:bookmarkEnd w:id="60"/>
      <w:bookmarkEnd w:id="61"/>
      <w:bookmarkEnd w:id="62"/>
      <w:bookmarkEnd w:id="63"/>
      <w:bookmarkEnd w:id="64"/>
      <w:r>
        <w:rPr>
          <w:noProof/>
          <w:lang w:val="ro"/>
        </w:rPr>
        <w:t>Studiu nou</w:t>
      </w:r>
      <w:bookmarkEnd w:id="209"/>
      <w:bookmarkEnd w:id="210"/>
      <w:bookmarkEnd w:id="211"/>
      <w:bookmarkEnd w:id="67"/>
      <w:bookmarkEnd w:id="212"/>
    </w:p>
    <w:p w14:paraId="5B2B076D" w14:textId="06CB5323" w:rsidR="00933C89" w:rsidRPr="007A31EA" w:rsidRDefault="004A561B" w:rsidP="00D27A8E">
      <w:pPr>
        <w:pStyle w:val="MOVIE"/>
        <w:widowControl/>
        <w:tabs>
          <w:tab w:val="num" w:pos="720"/>
        </w:tabs>
        <w:rPr>
          <w:noProof/>
          <w:rtl/>
        </w:rPr>
      </w:pPr>
      <w:r>
        <w:rPr>
          <w:noProof/>
          <w:lang w:val="ro"/>
        </w:rPr>
        <w:t xml:space="preserve">Pregătirea unui Dosar al pacientului este o etapă obligatorie în cursul pregătirii dispozitivelor </w:t>
      </w:r>
      <w:r>
        <w:rPr>
          <w:lang w:val="ro"/>
        </w:rPr>
        <w:t>WP</w:t>
      </w:r>
      <w:r>
        <w:rPr>
          <w:noProof/>
          <w:lang w:val="ro"/>
        </w:rPr>
        <w:t xml:space="preserve"> pentru un studiu de somn. </w:t>
      </w:r>
    </w:p>
    <w:p w14:paraId="5CB64012" w14:textId="77777777" w:rsidR="00933C89" w:rsidRPr="007A31EA" w:rsidRDefault="00933C89" w:rsidP="00EB438E">
      <w:pPr>
        <w:widowControl/>
        <w:ind w:left="0"/>
        <w:rPr>
          <w:noProof/>
        </w:rPr>
      </w:pPr>
    </w:p>
    <w:p w14:paraId="56C4EA6C" w14:textId="77777777" w:rsidR="00933C89" w:rsidRPr="007A31EA" w:rsidRDefault="00933C89" w:rsidP="007A31EA">
      <w:pPr>
        <w:pStyle w:val="Heading3"/>
        <w:rPr>
          <w:noProof/>
          <w:szCs w:val="24"/>
        </w:rPr>
      </w:pPr>
      <w:r>
        <w:rPr>
          <w:rFonts w:ascii="Arial" w:eastAsia="Times New Roman" w:hAnsi="Arial" w:cs="Arial"/>
          <w:noProof/>
          <w:color w:val="auto"/>
          <w:szCs w:val="24"/>
          <w:lang w:val="ro"/>
        </w:rPr>
        <w:t>Lansarea zzzPAT</w:t>
      </w:r>
    </w:p>
    <w:p w14:paraId="5B62230D" w14:textId="77777777" w:rsidR="00933C89" w:rsidRPr="007A31EA" w:rsidRDefault="00933C89" w:rsidP="003E1A65">
      <w:pPr>
        <w:pStyle w:val="Bullet1"/>
        <w:rPr>
          <w:noProof/>
        </w:rPr>
      </w:pPr>
      <w:r>
        <w:rPr>
          <w:noProof/>
          <w:lang w:val="ro"/>
        </w:rPr>
        <w:t>Lansați ‘</w:t>
      </w:r>
      <w:r>
        <w:rPr>
          <w:noProof/>
          <w:lang w:val="ro"/>
        </w:rPr>
        <w:fldChar w:fldCharType="begin"/>
      </w:r>
      <w:r>
        <w:rPr>
          <w:noProof/>
          <w:lang w:val="ro"/>
        </w:rPr>
        <w:instrText xml:space="preserve"> XE "Asistentul bazei de date" </w:instrText>
      </w:r>
      <w:r>
        <w:rPr>
          <w:noProof/>
          <w:lang w:val="ro"/>
        </w:rPr>
        <w:fldChar w:fldCharType="end"/>
      </w:r>
      <w:r>
        <w:rPr>
          <w:noProof/>
          <w:lang w:val="ro"/>
        </w:rPr>
        <w:t xml:space="preserve"> zzzPAT’ făcând clic pe pictograma zzzPAT </w:t>
      </w:r>
      <w:r>
        <w:rPr>
          <w:noProof/>
          <w:lang w:val="ro"/>
        </w:rPr>
        <w:drawing>
          <wp:inline distT="0" distB="0" distL="0" distR="0" wp14:anchorId="451D6F4D" wp14:editId="1543BB03">
            <wp:extent cx="273050" cy="273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email">
                      <a:extLst>
                        <a:ext uri="{28A0092B-C50C-407E-A947-70E740481C1C}">
                          <a14:useLocalDpi xmlns:a14="http://schemas.microsoft.com/office/drawing/2010/main"/>
                        </a:ext>
                      </a:extLst>
                    </a:blip>
                    <a:stretch>
                      <a:fillRect/>
                    </a:stretch>
                  </pic:blipFill>
                  <pic:spPr>
                    <a:xfrm>
                      <a:off x="0" y="0"/>
                      <a:ext cx="275836" cy="275836"/>
                    </a:xfrm>
                    <a:prstGeom prst="rect">
                      <a:avLst/>
                    </a:prstGeom>
                  </pic:spPr>
                </pic:pic>
              </a:graphicData>
            </a:graphic>
          </wp:inline>
        </w:drawing>
      </w:r>
      <w:r>
        <w:rPr>
          <w:noProof/>
          <w:lang w:val="ro"/>
        </w:rPr>
        <w:t xml:space="preserve"> de pe desktop.</w:t>
      </w:r>
    </w:p>
    <w:p w14:paraId="5EE78030" w14:textId="00C10840" w:rsidR="00933C89" w:rsidRPr="00650F16" w:rsidRDefault="00933C89">
      <w:pPr>
        <w:pStyle w:val="Bullet1"/>
        <w:rPr>
          <w:noProof/>
          <w:lang w:val="pt-BR"/>
        </w:rPr>
      </w:pPr>
      <w:r>
        <w:rPr>
          <w:noProof/>
          <w:lang w:val="ro"/>
        </w:rPr>
        <w:t xml:space="preserve">Dacă se lansează pictograma zzzPAT </w:t>
      </w:r>
      <w:r>
        <w:rPr>
          <w:noProof/>
          <w:lang w:val="ro"/>
        </w:rPr>
        <w:drawing>
          <wp:inline distT="0" distB="0" distL="0" distR="0" wp14:anchorId="626A13FE" wp14:editId="1A8DD011">
            <wp:extent cx="279400" cy="27940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email">
                      <a:extLst>
                        <a:ext uri="{28A0092B-C50C-407E-A947-70E740481C1C}">
                          <a14:useLocalDpi xmlns:a14="http://schemas.microsoft.com/office/drawing/2010/main"/>
                        </a:ext>
                      </a:extLst>
                    </a:blip>
                    <a:stretch>
                      <a:fillRect/>
                    </a:stretch>
                  </pic:blipFill>
                  <pic:spPr>
                    <a:xfrm>
                      <a:off x="0" y="0"/>
                      <a:ext cx="282251" cy="282251"/>
                    </a:xfrm>
                    <a:prstGeom prst="rect">
                      <a:avLst/>
                    </a:prstGeom>
                  </pic:spPr>
                </pic:pic>
              </a:graphicData>
            </a:graphic>
          </wp:inline>
        </w:drawing>
      </w:r>
      <w:r>
        <w:rPr>
          <w:noProof/>
          <w:lang w:val="ro"/>
        </w:rPr>
        <w:t xml:space="preserve"> se deschide caseta de dialog de conectare:</w:t>
      </w:r>
    </w:p>
    <w:p w14:paraId="722DA2CD" w14:textId="77777777" w:rsidR="00933C89" w:rsidRPr="00650F16" w:rsidRDefault="00933C89">
      <w:pPr>
        <w:rPr>
          <w:noProof/>
          <w:lang w:val="pt-BR"/>
        </w:rPr>
      </w:pPr>
    </w:p>
    <w:p w14:paraId="0034BE88" w14:textId="77777777" w:rsidR="00933C89" w:rsidRPr="00650F16" w:rsidRDefault="00933C89" w:rsidP="00BA1256">
      <w:pPr>
        <w:pStyle w:val="Bullet1"/>
        <w:rPr>
          <w:noProof/>
          <w:lang w:val="pt-BR"/>
        </w:rPr>
      </w:pPr>
      <w:r>
        <w:rPr>
          <w:noProof/>
          <w:lang w:val="ro"/>
        </w:rPr>
        <w:t xml:space="preserve">Introduceți numele de utilizator și parola. Când este instalat modul Acces comun, ecranul de conectare permite utilizatorului să aleagă baza de date la care se va conecta zzzPAT. </w:t>
      </w:r>
    </w:p>
    <w:p w14:paraId="027E1A5D" w14:textId="77777777" w:rsidR="00A66B43" w:rsidRPr="00650F16" w:rsidRDefault="00A66B43" w:rsidP="001F42A2">
      <w:pPr>
        <w:pStyle w:val="Bullet1"/>
        <w:rPr>
          <w:noProof/>
          <w:lang w:val="pt-BR"/>
        </w:rPr>
      </w:pPr>
      <w:r>
        <w:rPr>
          <w:noProof/>
          <w:lang w:val="ro"/>
        </w:rPr>
        <w:t xml:space="preserve">Dialogul de conectare are două opțiuni pentru tipul de conectare: </w:t>
      </w:r>
    </w:p>
    <w:p w14:paraId="3AC602AE" w14:textId="77777777" w:rsidR="00A66B43" w:rsidRPr="007A31EA" w:rsidRDefault="00A66B43" w:rsidP="009B7E92">
      <w:pPr>
        <w:pStyle w:val="Bullet1"/>
        <w:numPr>
          <w:ilvl w:val="1"/>
          <w:numId w:val="21"/>
        </w:numPr>
        <w:rPr>
          <w:noProof/>
        </w:rPr>
      </w:pPr>
      <w:r>
        <w:rPr>
          <w:noProof/>
          <w:lang w:val="ro"/>
        </w:rPr>
        <w:t xml:space="preserve">Active Directory (serverul domeniului curent). </w:t>
      </w:r>
    </w:p>
    <w:p w14:paraId="5961AB75" w14:textId="77777777" w:rsidR="00A66B43" w:rsidRPr="00650F16" w:rsidRDefault="00A66B43" w:rsidP="009B7E92">
      <w:pPr>
        <w:pStyle w:val="Bullet1"/>
        <w:numPr>
          <w:ilvl w:val="1"/>
          <w:numId w:val="21"/>
        </w:numPr>
        <w:rPr>
          <w:noProof/>
          <w:lang w:val="da-DK"/>
        </w:rPr>
      </w:pPr>
      <w:r>
        <w:rPr>
          <w:noProof/>
          <w:lang w:val="ro"/>
        </w:rPr>
        <w:t xml:space="preserve">Utilizatori din baza de date zzzPAT </w:t>
      </w:r>
    </w:p>
    <w:p w14:paraId="12FB94C1" w14:textId="77777777" w:rsidR="00933C89" w:rsidRPr="00650F16" w:rsidRDefault="00933C89" w:rsidP="00973902">
      <w:pPr>
        <w:pStyle w:val="Bullet1"/>
        <w:numPr>
          <w:ilvl w:val="0"/>
          <w:numId w:val="0"/>
        </w:numPr>
        <w:ind w:left="774"/>
        <w:rPr>
          <w:noProof/>
          <w:lang w:val="da-DK"/>
        </w:rPr>
      </w:pPr>
    </w:p>
    <w:p w14:paraId="3C7727CE" w14:textId="77777777" w:rsidR="00933C89" w:rsidRPr="00650F16" w:rsidRDefault="00933C89" w:rsidP="007A31EA">
      <w:pPr>
        <w:pStyle w:val="Bullet1"/>
        <w:rPr>
          <w:noProof/>
          <w:lang w:val="pt-BR"/>
        </w:rPr>
      </w:pPr>
      <w:r>
        <w:rPr>
          <w:noProof/>
          <w:lang w:val="ro"/>
        </w:rPr>
        <w:t>Dacă este cazul, selectați baza de date la care doriți să vă conectați.</w:t>
      </w:r>
    </w:p>
    <w:p w14:paraId="423EDD9B" w14:textId="77777777" w:rsidR="00933C89" w:rsidRPr="00650F16" w:rsidRDefault="00933C89" w:rsidP="00BA1256">
      <w:pPr>
        <w:pStyle w:val="Bullet1"/>
        <w:rPr>
          <w:b/>
          <w:bCs/>
          <w:noProof/>
          <w:lang w:val="pt-BR"/>
        </w:rPr>
      </w:pPr>
      <w:r>
        <w:rPr>
          <w:noProof/>
          <w:lang w:val="ro"/>
        </w:rPr>
        <w:t xml:space="preserve">Introduceți-vă numele de utilizator și parola și faceți clic pe </w:t>
      </w:r>
      <w:r>
        <w:rPr>
          <w:b/>
          <w:bCs/>
          <w:noProof/>
          <w:lang w:val="ro"/>
        </w:rPr>
        <w:t>OK</w:t>
      </w:r>
      <w:r>
        <w:rPr>
          <w:noProof/>
          <w:lang w:val="ro"/>
        </w:rPr>
        <w:t xml:space="preserve"> pentru a continua.</w:t>
      </w:r>
    </w:p>
    <w:p w14:paraId="00C86000" w14:textId="77777777" w:rsidR="00820D08" w:rsidRPr="00650F16" w:rsidRDefault="00820D08" w:rsidP="007A31EA">
      <w:pPr>
        <w:pStyle w:val="Bullet1"/>
        <w:numPr>
          <w:ilvl w:val="0"/>
          <w:numId w:val="0"/>
        </w:numPr>
        <w:ind w:left="1494"/>
        <w:rPr>
          <w:b/>
          <w:bCs/>
          <w:noProof/>
          <w:lang w:val="pt-BR"/>
        </w:rPr>
      </w:pPr>
    </w:p>
    <w:p w14:paraId="22178790" w14:textId="77777777" w:rsidR="00933C89" w:rsidRPr="007A31EA" w:rsidRDefault="00933C89" w:rsidP="007A31EA">
      <w:pPr>
        <w:pStyle w:val="Heading3"/>
        <w:rPr>
          <w:noProof/>
          <w:szCs w:val="24"/>
        </w:rPr>
      </w:pPr>
      <w:bookmarkStart w:id="213" w:name="_Ref244001441"/>
      <w:r>
        <w:rPr>
          <w:rFonts w:ascii="Arial" w:eastAsia="Times New Roman" w:hAnsi="Arial" w:cs="Arial"/>
          <w:noProof/>
          <w:color w:val="auto"/>
          <w:szCs w:val="24"/>
          <w:lang w:val="ro"/>
        </w:rPr>
        <w:t>Pregătirea unui Studiu nou</w:t>
      </w:r>
      <w:bookmarkEnd w:id="213"/>
    </w:p>
    <w:p w14:paraId="7BB8758E" w14:textId="77777777" w:rsidR="00933C89" w:rsidRPr="007A31EA" w:rsidRDefault="00933C89">
      <w:pPr>
        <w:pStyle w:val="Numb-Lists"/>
        <w:keepNext/>
        <w:widowControl/>
        <w:numPr>
          <w:ilvl w:val="0"/>
          <w:numId w:val="0"/>
        </w:numPr>
        <w:tabs>
          <w:tab w:val="num" w:pos="0"/>
        </w:tabs>
        <w:jc w:val="center"/>
        <w:rPr>
          <w:noProof/>
        </w:rPr>
      </w:pPr>
    </w:p>
    <w:p w14:paraId="6E82B08C" w14:textId="30F52372" w:rsidR="008659B5" w:rsidRPr="00940057" w:rsidRDefault="008659B5" w:rsidP="008659B5">
      <w:pPr>
        <w:pStyle w:val="MOVIE"/>
        <w:widowControl/>
        <w:tabs>
          <w:tab w:val="num" w:pos="720"/>
        </w:tabs>
        <w:rPr>
          <w:noProof/>
        </w:rPr>
      </w:pPr>
      <w:r>
        <w:rPr>
          <w:noProof/>
          <w:lang w:val="ro"/>
        </w:rPr>
        <w:t>Se va deschide fereastra Studiu nou cu câmpuri corespunzătoare tipului dispozitivului implicit (WP200(U)/</w:t>
      </w:r>
      <w:r>
        <w:rPr>
          <w:sz w:val="20"/>
          <w:szCs w:val="20"/>
          <w:lang w:val="ro"/>
        </w:rPr>
        <w:t xml:space="preserve"> WatchPAT™ </w:t>
      </w:r>
      <w:r>
        <w:rPr>
          <w:noProof/>
          <w:lang w:val="ro"/>
        </w:rPr>
        <w:t>300/</w:t>
      </w:r>
      <w:r>
        <w:rPr>
          <w:sz w:val="20"/>
          <w:szCs w:val="20"/>
          <w:lang w:val="ro"/>
        </w:rPr>
        <w:t xml:space="preserve"> WatchPAT™ </w:t>
      </w:r>
      <w:r>
        <w:rPr>
          <w:noProof/>
          <w:lang w:val="ro"/>
        </w:rPr>
        <w:t>ONE) conform configurației.</w:t>
      </w:r>
    </w:p>
    <w:p w14:paraId="26BBD8EE" w14:textId="77777777" w:rsidR="008659B5" w:rsidRDefault="008659B5" w:rsidP="008659B5">
      <w:pPr>
        <w:pStyle w:val="MOVIE"/>
        <w:widowControl/>
        <w:tabs>
          <w:tab w:val="num" w:pos="720"/>
        </w:tabs>
        <w:rPr>
          <w:noProof/>
        </w:rPr>
      </w:pPr>
    </w:p>
    <w:p w14:paraId="0F7DF5DC" w14:textId="475D8B0E" w:rsidR="008659B5" w:rsidRPr="00791302" w:rsidRDefault="008659B5" w:rsidP="008659B5">
      <w:pPr>
        <w:pStyle w:val="Heading4"/>
        <w:rPr>
          <w:noProof/>
        </w:rPr>
      </w:pPr>
      <w:r>
        <w:rPr>
          <w:bCs/>
          <w:noProof/>
          <w:lang w:val="ro"/>
        </w:rPr>
        <w:t>Pregătirea unui Studiu nou (WP200(U)/</w:t>
      </w:r>
      <w:r>
        <w:rPr>
          <w:bCs/>
          <w:sz w:val="20"/>
          <w:szCs w:val="20"/>
          <w:lang w:val="ro"/>
        </w:rPr>
        <w:t xml:space="preserve"> WatchPAT™ </w:t>
      </w:r>
      <w:r>
        <w:rPr>
          <w:bCs/>
          <w:noProof/>
          <w:lang w:val="ro"/>
        </w:rPr>
        <w:t>300)</w:t>
      </w:r>
    </w:p>
    <w:p w14:paraId="6E4DB2C4" w14:textId="77777777" w:rsidR="002D4CDF" w:rsidRPr="007A31EA" w:rsidRDefault="002D4CDF" w:rsidP="002D4CDF">
      <w:pPr>
        <w:rPr>
          <w:noProof/>
        </w:rPr>
      </w:pPr>
    </w:p>
    <w:p w14:paraId="35CFEBBC" w14:textId="77777777" w:rsidR="002D4CDF" w:rsidRPr="007A31EA" w:rsidRDefault="002D4CDF" w:rsidP="002D4CDF">
      <w:pPr>
        <w:pStyle w:val="Bullet1"/>
        <w:rPr>
          <w:noProof/>
        </w:rPr>
      </w:pPr>
      <w:r>
        <w:rPr>
          <w:noProof/>
          <w:lang w:val="ro"/>
        </w:rPr>
        <w:t>Asigurați-vă că dispozitivul este conectat la PC-ul cu software-ul zzzPAT, utilizând cablul USB.</w:t>
      </w:r>
    </w:p>
    <w:p w14:paraId="04935FBF" w14:textId="77777777" w:rsidR="002D4CDF" w:rsidRPr="007A31EA" w:rsidRDefault="002D4CDF" w:rsidP="0058063B">
      <w:pPr>
        <w:pStyle w:val="Bullet1"/>
        <w:rPr>
          <w:noProof/>
        </w:rPr>
      </w:pPr>
      <w:r>
        <w:rPr>
          <w:noProof/>
          <w:lang w:val="ro"/>
        </w:rPr>
        <w:t xml:space="preserve">Faceți clic pe </w:t>
      </w:r>
      <w:r>
        <w:rPr>
          <w:b/>
          <w:bCs/>
          <w:noProof/>
          <w:lang w:val="ro"/>
        </w:rPr>
        <w:t>Fișier&gt;Detalii studiu nou</w:t>
      </w:r>
      <w:r>
        <w:rPr>
          <w:noProof/>
          <w:lang w:val="ro"/>
        </w:rPr>
        <w:fldChar w:fldCharType="begin"/>
      </w:r>
      <w:r>
        <w:rPr>
          <w:noProof/>
          <w:lang w:val="ro"/>
        </w:rPr>
        <w:instrText xml:space="preserve"> XE "Fișier&gt;Detalii studiu nou" </w:instrText>
      </w:r>
      <w:r>
        <w:rPr>
          <w:noProof/>
          <w:lang w:val="ro"/>
        </w:rPr>
        <w:fldChar w:fldCharType="end"/>
      </w:r>
      <w:r>
        <w:rPr>
          <w:noProof/>
          <w:lang w:val="ro"/>
        </w:rPr>
        <w:t xml:space="preserve"> în zzzPAT sau faceți clic pe pictograma ‘Studiu nou’ </w:t>
      </w:r>
      <w:r>
        <w:rPr>
          <w:noProof/>
          <w:lang w:val="ro"/>
        </w:rPr>
        <w:drawing>
          <wp:inline distT="0" distB="0" distL="0" distR="0" wp14:anchorId="5F0F55B2" wp14:editId="6A577344">
            <wp:extent cx="180975" cy="1905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80975" cy="190500"/>
                    </a:xfrm>
                    <a:prstGeom prst="rect">
                      <a:avLst/>
                    </a:prstGeom>
                  </pic:spPr>
                </pic:pic>
              </a:graphicData>
            </a:graphic>
          </wp:inline>
        </w:drawing>
      </w:r>
      <w:r>
        <w:rPr>
          <w:noProof/>
          <w:lang w:val="ro"/>
        </w:rPr>
        <w:t xml:space="preserve"> din bara de instrumente.</w:t>
      </w:r>
    </w:p>
    <w:p w14:paraId="24CCCAB3" w14:textId="23BCFD4F" w:rsidR="002D4CDF" w:rsidRPr="00650F16" w:rsidRDefault="002D4CDF" w:rsidP="002D4CDF">
      <w:pPr>
        <w:pStyle w:val="Bullet1"/>
        <w:rPr>
          <w:noProof/>
          <w:lang w:val="pt-BR"/>
        </w:rPr>
      </w:pPr>
      <w:r>
        <w:rPr>
          <w:noProof/>
          <w:lang w:val="ro"/>
        </w:rPr>
        <w:t>Apare caseta de dialog ‘Studiu nou’.</w:t>
      </w:r>
    </w:p>
    <w:p w14:paraId="4654A3D0" w14:textId="77777777" w:rsidR="00A12610" w:rsidRPr="007A31EA" w:rsidRDefault="00933C89" w:rsidP="00BA1256">
      <w:pPr>
        <w:pStyle w:val="Bullet1"/>
        <w:rPr>
          <w:noProof/>
        </w:rPr>
      </w:pPr>
      <w:r>
        <w:rPr>
          <w:noProof/>
          <w:lang w:val="ro"/>
        </w:rPr>
        <w:t xml:space="preserve">Completați câmpul obligatoriu ID pacient în câmpurile </w:t>
      </w:r>
      <w:r>
        <w:rPr>
          <w:b/>
          <w:bCs/>
          <w:noProof/>
          <w:lang w:val="ro"/>
        </w:rPr>
        <w:t>Pacient</w:t>
      </w:r>
      <w:r>
        <w:rPr>
          <w:noProof/>
          <w:lang w:val="ro"/>
        </w:rPr>
        <w:t xml:space="preserve">. </w:t>
      </w:r>
    </w:p>
    <w:p w14:paraId="381D45FE" w14:textId="77777777" w:rsidR="00933C89" w:rsidRPr="00650F16" w:rsidRDefault="00A12610" w:rsidP="00BA1256">
      <w:pPr>
        <w:pStyle w:val="Bullet1"/>
        <w:rPr>
          <w:noProof/>
          <w:lang w:val="pt-BR"/>
        </w:rPr>
      </w:pPr>
      <w:r>
        <w:rPr>
          <w:noProof/>
          <w:lang w:val="ro"/>
        </w:rPr>
        <w:t>Introduceți informații suplimentare, dacă este cazul; restul câmpurilor sunt opționale.</w:t>
      </w:r>
    </w:p>
    <w:p w14:paraId="5612FC89" w14:textId="77777777" w:rsidR="00526537" w:rsidRPr="00650F16" w:rsidRDefault="00526537" w:rsidP="00A725F2">
      <w:pPr>
        <w:pStyle w:val="Bullet1"/>
        <w:rPr>
          <w:noProof/>
          <w:lang w:val="ro"/>
        </w:rPr>
      </w:pPr>
      <w:r>
        <w:rPr>
          <w:noProof/>
          <w:lang w:val="ro"/>
        </w:rPr>
        <w:t>Selectați “Pacemaker” dacă pacientul are un pacemaker implantabil. ZzzPAT va detecta automat segmentele în care impulsurile PAT par a fi ritmate, adică variații foarte mici ale ratei pulsului (aproape stabilă) și va exclude aceste segmente din analiză.</w:t>
      </w:r>
    </w:p>
    <w:p w14:paraId="316EF6C0" w14:textId="77777777" w:rsidR="006001A7" w:rsidRPr="00650F16" w:rsidRDefault="006001A7" w:rsidP="00E63891">
      <w:pPr>
        <w:pStyle w:val="Bullet1"/>
        <w:numPr>
          <w:ilvl w:val="0"/>
          <w:numId w:val="0"/>
        </w:numPr>
        <w:ind w:left="1494" w:hanging="360"/>
        <w:rPr>
          <w:noProof/>
          <w:lang w:val="ro"/>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526537" w:rsidRPr="00233A30" w14:paraId="67A4B239" w14:textId="77777777" w:rsidTr="00A457B0">
        <w:trPr>
          <w:cantSplit/>
          <w:trHeight w:val="20"/>
          <w:jc w:val="center"/>
        </w:trPr>
        <w:tc>
          <w:tcPr>
            <w:tcW w:w="1701" w:type="dxa"/>
            <w:vMerge w:val="restart"/>
            <w:vAlign w:val="center"/>
          </w:tcPr>
          <w:p w14:paraId="6C4BBF04" w14:textId="11268752" w:rsidR="00526537" w:rsidRPr="007A31EA" w:rsidRDefault="00E56834" w:rsidP="00A457B0">
            <w:pPr>
              <w:pStyle w:val="Highlights"/>
              <w:widowControl/>
              <w:tabs>
                <w:tab w:val="num" w:pos="73"/>
              </w:tabs>
              <w:ind w:left="0"/>
              <w:jc w:val="center"/>
              <w:rPr>
                <w:rFonts w:cs="David"/>
                <w:noProof/>
              </w:rPr>
            </w:pPr>
            <w:r>
              <w:rPr>
                <w:rFonts w:cs="David"/>
                <w:noProof/>
                <w:sz w:val="20"/>
                <w:lang w:val="ro"/>
              </w:rPr>
              <w:lastRenderedPageBreak/>
              <w:drawing>
                <wp:inline distT="0" distB="0" distL="0" distR="0" wp14:anchorId="01AE8BBF" wp14:editId="6053FD3A">
                  <wp:extent cx="543560" cy="655320"/>
                  <wp:effectExtent l="0" t="0" r="8890" b="0"/>
                  <wp:docPr id="9" name="Picture 9"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Pr>
          <w:p w14:paraId="30EBF863" w14:textId="77777777" w:rsidR="00526537" w:rsidRPr="007A31EA" w:rsidRDefault="00526537" w:rsidP="00A457B0">
            <w:pPr>
              <w:pStyle w:val="WarnNoteText"/>
              <w:widowControl/>
              <w:rPr>
                <w:noProof/>
              </w:rPr>
            </w:pPr>
            <w:r>
              <w:rPr>
                <w:bCs/>
                <w:noProof/>
                <w:lang w:val="ro"/>
              </w:rPr>
              <w:t>Notă</w:t>
            </w:r>
          </w:p>
        </w:tc>
      </w:tr>
      <w:tr w:rsidR="00526537" w:rsidRPr="00650F16" w14:paraId="396DD83A" w14:textId="77777777" w:rsidTr="00A457B0">
        <w:trPr>
          <w:cantSplit/>
          <w:trHeight w:val="20"/>
          <w:jc w:val="center"/>
        </w:trPr>
        <w:tc>
          <w:tcPr>
            <w:tcW w:w="1701" w:type="dxa"/>
            <w:vMerge/>
          </w:tcPr>
          <w:p w14:paraId="345620C1" w14:textId="77777777" w:rsidR="00526537" w:rsidRPr="007A31EA" w:rsidRDefault="00526537" w:rsidP="00A457B0">
            <w:pPr>
              <w:pStyle w:val="Highlights"/>
              <w:widowControl/>
              <w:tabs>
                <w:tab w:val="num" w:pos="73"/>
              </w:tabs>
              <w:ind w:left="73"/>
              <w:jc w:val="center"/>
              <w:rPr>
                <w:rFonts w:cs="David"/>
                <w:noProof/>
                <w:sz w:val="20"/>
              </w:rPr>
            </w:pPr>
          </w:p>
        </w:tc>
        <w:tc>
          <w:tcPr>
            <w:tcW w:w="6804" w:type="dxa"/>
          </w:tcPr>
          <w:p w14:paraId="6733631A" w14:textId="77777777" w:rsidR="00526537" w:rsidRPr="00650F16" w:rsidRDefault="00526537" w:rsidP="00A457B0">
            <w:pPr>
              <w:widowControl/>
              <w:jc w:val="left"/>
              <w:rPr>
                <w:b/>
                <w:bCs/>
                <w:noProof/>
                <w:szCs w:val="24"/>
                <w:lang w:val="pt-BR"/>
              </w:rPr>
            </w:pPr>
            <w:r>
              <w:rPr>
                <w:noProof/>
                <w:lang w:val="ro"/>
              </w:rPr>
              <w:t xml:space="preserve">Unele tipuri de pacemakere nu permit utilizarea dispozitivului WatchPAT. Consultați secțiunea </w:t>
            </w:r>
            <w:r>
              <w:rPr>
                <w:b/>
                <w:bCs/>
                <w:noProof/>
                <w:lang w:val="ro"/>
              </w:rPr>
              <w:t>criterii de excludere</w:t>
            </w:r>
            <w:r>
              <w:rPr>
                <w:noProof/>
                <w:lang w:val="ro"/>
              </w:rPr>
              <w:t xml:space="preserve"> a manualului de utilizare al dispozitivului pentru mai multe detalii.</w:t>
            </w:r>
          </w:p>
        </w:tc>
      </w:tr>
    </w:tbl>
    <w:p w14:paraId="460D059B" w14:textId="77777777" w:rsidR="00DE05C2" w:rsidRPr="00650F16" w:rsidRDefault="00DE05C2" w:rsidP="00E63891">
      <w:pPr>
        <w:pStyle w:val="Bullet1"/>
        <w:numPr>
          <w:ilvl w:val="0"/>
          <w:numId w:val="0"/>
        </w:numPr>
        <w:ind w:left="1134"/>
        <w:rPr>
          <w:noProof/>
          <w:lang w:val="pt-BR"/>
        </w:rPr>
      </w:pPr>
    </w:p>
    <w:p w14:paraId="7C9CF1A8" w14:textId="77777777" w:rsidR="00DE05C2" w:rsidRPr="00650F16" w:rsidRDefault="00DE05C2" w:rsidP="00E63891">
      <w:pPr>
        <w:pStyle w:val="Bullet1"/>
        <w:numPr>
          <w:ilvl w:val="0"/>
          <w:numId w:val="0"/>
        </w:numPr>
        <w:ind w:left="1134"/>
        <w:rPr>
          <w:noProof/>
          <w:lang w:val="pt-BR"/>
        </w:rPr>
      </w:pPr>
    </w:p>
    <w:p w14:paraId="2BEFBEE1" w14:textId="49BBA6FD" w:rsidR="00961EEB" w:rsidRPr="00650F16" w:rsidRDefault="00961EEB" w:rsidP="00D27A8E">
      <w:pPr>
        <w:pStyle w:val="Bullet1"/>
        <w:rPr>
          <w:noProof/>
          <w:lang w:val="ro"/>
        </w:rPr>
      </w:pPr>
      <w:r>
        <w:rPr>
          <w:noProof/>
          <w:lang w:val="ro"/>
        </w:rPr>
        <w:t>Selectați "Studiu cu testare antifalsificare" dacă doriți să utilizați brățara de identificare a pacientului. Activând această opțiune, puteți utiliza brățara pentru a verifica dacă pacientul identificat este într-adevăr cel care doarme cu dispozitivul (consultați secțiunea Testarea antifalsificare din Manualul de utilizare a dispozitivului WP).</w:t>
      </w:r>
    </w:p>
    <w:p w14:paraId="277A9987" w14:textId="0421BCCA" w:rsidR="00961EEB" w:rsidRPr="00650F16" w:rsidRDefault="00961EEB">
      <w:pPr>
        <w:pStyle w:val="Bullet1"/>
        <w:rPr>
          <w:noProof/>
          <w:lang w:val="ro"/>
        </w:rPr>
      </w:pPr>
      <w:r>
        <w:rPr>
          <w:noProof/>
          <w:lang w:val="ro"/>
        </w:rPr>
        <w:t>Selectați opțiunea "Mai multe nopți" pentru a rula până la 3 nopți cu același dispozitiv WP.</w:t>
      </w:r>
    </w:p>
    <w:p w14:paraId="25609714" w14:textId="641165DA" w:rsidR="006001A7" w:rsidRPr="00650F16" w:rsidRDefault="003329AD">
      <w:pPr>
        <w:pStyle w:val="Bullet1"/>
        <w:rPr>
          <w:noProof/>
          <w:lang w:val="ro"/>
        </w:rPr>
      </w:pPr>
      <w:r>
        <w:rPr>
          <w:sz w:val="20"/>
          <w:szCs w:val="20"/>
          <w:lang w:val="ro"/>
        </w:rPr>
        <w:t xml:space="preserve">WatchPAT™ </w:t>
      </w:r>
      <w:r>
        <w:rPr>
          <w:noProof/>
          <w:lang w:val="ro"/>
        </w:rPr>
        <w:t>300: Opțiunea “Executare test dispozitiv” apare doar atunci când este conectat un dispozitiv. Prin selectarea acestei opțiuni, dispozitivul conectat va fi testat și rezultatele vor apărea într-o fereastră separată. Acest test va efectua aceeași operațiune “Testare dispozitiv” de pe un dispozitiv independent (consultați Testele utilizatorului din Manualul de utilizare WP).</w:t>
      </w:r>
    </w:p>
    <w:p w14:paraId="0590953D" w14:textId="73C0EC98" w:rsidR="006001A7" w:rsidRPr="00650F16" w:rsidRDefault="003329AD" w:rsidP="001F2D66">
      <w:pPr>
        <w:pStyle w:val="Bullet1"/>
        <w:rPr>
          <w:noProof/>
          <w:lang w:val="pt-BR"/>
        </w:rPr>
      </w:pPr>
      <w:r>
        <w:rPr>
          <w:sz w:val="20"/>
          <w:szCs w:val="20"/>
          <w:lang w:val="ro"/>
        </w:rPr>
        <w:t xml:space="preserve">WatchPAT™ </w:t>
      </w:r>
      <w:r>
        <w:rPr>
          <w:noProof/>
          <w:lang w:val="ro"/>
        </w:rPr>
        <w:t>300: Opțiunea "Executați testarea dispozitivului în timp ce salvați” apare doar atunci când este conectat un dispozitiv. Prin selectarea acestei opțiuni, dispozitivul conectat va fi testat automat atunci când utilizatorul selectează 'Salvare pe WatchPAT' și rezultatele vor apărea într-o fereastră separată. Acest test va efectua aceeași operațiune “Testare dispozitiv” de pe un dispozitiv independent.</w:t>
      </w:r>
    </w:p>
    <w:p w14:paraId="5943D9C1" w14:textId="4B418944" w:rsidR="008F63B5" w:rsidRPr="00650F16" w:rsidRDefault="008F63B5">
      <w:pPr>
        <w:pStyle w:val="Bullet1"/>
        <w:rPr>
          <w:noProof/>
          <w:lang w:val="pt-BR"/>
        </w:rPr>
      </w:pPr>
      <w:r>
        <w:rPr>
          <w:lang w:val="ro"/>
        </w:rPr>
        <w:t xml:space="preserve">Pentru a înregistra un studiu pentru dispozitivul </w:t>
      </w:r>
      <w:r>
        <w:rPr>
          <w:sz w:val="20"/>
          <w:szCs w:val="20"/>
          <w:lang w:val="ro"/>
        </w:rPr>
        <w:t>WatchPAT™ ONE</w:t>
      </w:r>
      <w:r>
        <w:rPr>
          <w:lang w:val="ro"/>
        </w:rPr>
        <w:t>, utilizați butonul “Comutare la dispozitivul WP-ONE”.</w:t>
      </w:r>
    </w:p>
    <w:p w14:paraId="16B9F6C4" w14:textId="28A37F79" w:rsidR="00933C89" w:rsidRPr="007A31EA" w:rsidRDefault="00933C89" w:rsidP="00747D81">
      <w:pPr>
        <w:pStyle w:val="Bullet1"/>
        <w:rPr>
          <w:noProof/>
        </w:rPr>
      </w:pPr>
      <w:r>
        <w:rPr>
          <w:noProof/>
          <w:lang w:val="ro"/>
        </w:rPr>
        <w:t xml:space="preserve">Faceți clic pe butonul </w:t>
      </w:r>
      <w:r>
        <w:rPr>
          <w:b/>
          <w:bCs/>
          <w:noProof/>
          <w:lang w:val="ro"/>
        </w:rPr>
        <w:t xml:space="preserve">Salvare pe WatchPAT </w:t>
      </w:r>
      <w:r>
        <w:rPr>
          <w:noProof/>
          <w:lang w:val="ro"/>
        </w:rPr>
        <w:t>.</w:t>
      </w:r>
    </w:p>
    <w:p w14:paraId="773C7A1E" w14:textId="77777777" w:rsidR="00643B72" w:rsidRPr="007A31EA" w:rsidRDefault="00643B72" w:rsidP="00643B72">
      <w:pPr>
        <w:pStyle w:val="Bullet1"/>
        <w:numPr>
          <w:ilvl w:val="0"/>
          <w:numId w:val="0"/>
        </w:numPr>
        <w:ind w:left="1494" w:hanging="360"/>
        <w:rPr>
          <w:noProof/>
        </w:rPr>
      </w:pPr>
    </w:p>
    <w:p w14:paraId="6F6239FD" w14:textId="77777777" w:rsidR="00643B72" w:rsidRPr="007A31EA" w:rsidRDefault="00643B72" w:rsidP="00643B72">
      <w:pPr>
        <w:pStyle w:val="Bullet1"/>
        <w:numPr>
          <w:ilvl w:val="0"/>
          <w:numId w:val="0"/>
        </w:numPr>
        <w:ind w:left="1494" w:hanging="360"/>
        <w:rPr>
          <w:noProof/>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643B72" w:rsidRPr="00233A30" w14:paraId="37FB5AD9" w14:textId="77777777" w:rsidTr="00643B72">
        <w:trPr>
          <w:cantSplit/>
          <w:trHeight w:val="20"/>
          <w:jc w:val="center"/>
        </w:trPr>
        <w:tc>
          <w:tcPr>
            <w:tcW w:w="1701" w:type="dxa"/>
            <w:vMerge w:val="restart"/>
            <w:vAlign w:val="center"/>
          </w:tcPr>
          <w:p w14:paraId="26578C62" w14:textId="49838210" w:rsidR="00643B72" w:rsidRPr="007A31EA" w:rsidRDefault="00E56834" w:rsidP="00643B72">
            <w:pPr>
              <w:pStyle w:val="Highlights"/>
              <w:widowControl/>
              <w:tabs>
                <w:tab w:val="num" w:pos="73"/>
              </w:tabs>
              <w:ind w:left="0"/>
              <w:jc w:val="center"/>
              <w:rPr>
                <w:rFonts w:cs="David"/>
                <w:noProof/>
              </w:rPr>
            </w:pPr>
            <w:r>
              <w:rPr>
                <w:rFonts w:cs="David"/>
                <w:noProof/>
                <w:sz w:val="20"/>
                <w:lang w:val="ro"/>
              </w:rPr>
              <w:drawing>
                <wp:inline distT="0" distB="0" distL="0" distR="0" wp14:anchorId="7E2C66C9" wp14:editId="73D4E5DF">
                  <wp:extent cx="543560" cy="655320"/>
                  <wp:effectExtent l="0" t="0" r="8890" b="0"/>
                  <wp:docPr id="10" name="Picture 10"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Pr>
          <w:p w14:paraId="07B14D9E" w14:textId="77777777" w:rsidR="00643B72" w:rsidRPr="007A31EA" w:rsidRDefault="00643B72" w:rsidP="00643B72">
            <w:pPr>
              <w:pStyle w:val="WarnNoteText"/>
              <w:widowControl/>
              <w:rPr>
                <w:noProof/>
              </w:rPr>
            </w:pPr>
            <w:r>
              <w:rPr>
                <w:bCs/>
                <w:noProof/>
                <w:lang w:val="ro"/>
              </w:rPr>
              <w:t>Notă</w:t>
            </w:r>
          </w:p>
        </w:tc>
      </w:tr>
      <w:tr w:rsidR="00643B72" w:rsidRPr="00233A30" w14:paraId="0ACD0F9D" w14:textId="77777777" w:rsidTr="00643B72">
        <w:trPr>
          <w:cantSplit/>
          <w:trHeight w:val="20"/>
          <w:jc w:val="center"/>
        </w:trPr>
        <w:tc>
          <w:tcPr>
            <w:tcW w:w="1701" w:type="dxa"/>
            <w:vMerge/>
          </w:tcPr>
          <w:p w14:paraId="40D9165E" w14:textId="77777777" w:rsidR="00643B72" w:rsidRPr="007A31EA" w:rsidRDefault="00643B72" w:rsidP="00643B72">
            <w:pPr>
              <w:pStyle w:val="Highlights"/>
              <w:widowControl/>
              <w:tabs>
                <w:tab w:val="num" w:pos="73"/>
              </w:tabs>
              <w:ind w:left="73"/>
              <w:jc w:val="center"/>
              <w:rPr>
                <w:rFonts w:cs="David"/>
                <w:noProof/>
                <w:sz w:val="20"/>
              </w:rPr>
            </w:pPr>
          </w:p>
        </w:tc>
        <w:tc>
          <w:tcPr>
            <w:tcW w:w="6804" w:type="dxa"/>
          </w:tcPr>
          <w:p w14:paraId="633BDE53" w14:textId="77777777" w:rsidR="00643B72" w:rsidRPr="007A31EA" w:rsidRDefault="00643B72" w:rsidP="00643B72">
            <w:pPr>
              <w:widowControl/>
              <w:jc w:val="left"/>
              <w:rPr>
                <w:b/>
                <w:bCs/>
                <w:noProof/>
                <w:szCs w:val="24"/>
              </w:rPr>
            </w:pPr>
            <w:r>
              <w:rPr>
                <w:noProof/>
                <w:lang w:val="ro"/>
              </w:rPr>
              <w:t>Unitățile utilizate pentru greutate și înălțime în caseta de dialog ‘Studiu nou’ sunt definite de setările regionale ale PC-ului.</w:t>
            </w:r>
          </w:p>
        </w:tc>
      </w:tr>
    </w:tbl>
    <w:p w14:paraId="4D043988" w14:textId="77777777" w:rsidR="00F15D40" w:rsidRPr="007A31EA" w:rsidRDefault="00F15D40" w:rsidP="00E63891">
      <w:pPr>
        <w:pStyle w:val="Numb-Lists"/>
        <w:widowControl/>
        <w:numPr>
          <w:ilvl w:val="0"/>
          <w:numId w:val="0"/>
        </w:numPr>
        <w:tabs>
          <w:tab w:val="num" w:pos="720"/>
        </w:tabs>
        <w:ind w:left="720" w:hanging="360"/>
        <w:jc w:val="center"/>
        <w:rPr>
          <w:b/>
          <w:bCs/>
          <w:noProof/>
        </w:rPr>
      </w:pPr>
    </w:p>
    <w:p w14:paraId="361FEEBF" w14:textId="05160659" w:rsidR="00933C89" w:rsidRPr="007A31EA" w:rsidRDefault="00933C89" w:rsidP="00A2485C">
      <w:pPr>
        <w:widowControl/>
        <w:rPr>
          <w:noProof/>
        </w:rPr>
      </w:pPr>
      <w:r>
        <w:rPr>
          <w:noProof/>
          <w:lang w:val="ro"/>
        </w:rPr>
        <w:t xml:space="preserve">Dacă </w:t>
      </w:r>
      <w:r>
        <w:rPr>
          <w:lang w:val="ro"/>
        </w:rPr>
        <w:t>WP</w:t>
      </w:r>
      <w:r>
        <w:rPr>
          <w:noProof/>
          <w:lang w:val="ro"/>
        </w:rPr>
        <w:t xml:space="preserve"> conține date (un studiu nocturn care nu a fost încărcat în baza de date zzzPAT sau date noi despre pacient care au fost pregătite, dar care nu au fost utilizate într-un studiu), se deschide caseta de dialog Date neîncărcate</w:t>
      </w:r>
    </w:p>
    <w:p w14:paraId="34E00EC1" w14:textId="2EE017FF" w:rsidR="00933C89" w:rsidRPr="007A31EA" w:rsidRDefault="00933C89" w:rsidP="00D27A8E">
      <w:pPr>
        <w:pStyle w:val="Bullet1"/>
        <w:rPr>
          <w:noProof/>
        </w:rPr>
      </w:pPr>
      <w:r>
        <w:rPr>
          <w:noProof/>
          <w:lang w:val="ro"/>
        </w:rPr>
        <w:t>După salvarea informațiilor despre pacient în WP, apare mesajul „Studiu salvat cu succes”.</w:t>
      </w:r>
    </w:p>
    <w:p w14:paraId="12A2E180" w14:textId="77777777" w:rsidR="0093152D" w:rsidRPr="007A31EA" w:rsidRDefault="0093152D">
      <w:pPr>
        <w:pStyle w:val="Numb-Lists"/>
        <w:keepNext/>
        <w:widowControl/>
        <w:numPr>
          <w:ilvl w:val="0"/>
          <w:numId w:val="0"/>
        </w:numPr>
        <w:tabs>
          <w:tab w:val="num" w:pos="720"/>
        </w:tabs>
        <w:ind w:left="720"/>
        <w:jc w:val="center"/>
        <w:rPr>
          <w:noProof/>
        </w:rPr>
      </w:pPr>
    </w:p>
    <w:p w14:paraId="1D5D565F" w14:textId="77777777" w:rsidR="00933C89" w:rsidRPr="00650F16" w:rsidRDefault="00933C89" w:rsidP="001347E4">
      <w:pPr>
        <w:widowControl/>
        <w:rPr>
          <w:noProof/>
          <w:lang w:val="pt-BR"/>
        </w:rPr>
      </w:pPr>
      <w:r>
        <w:rPr>
          <w:noProof/>
          <w:lang w:val="ro"/>
        </w:rPr>
        <w:t>Faceți clic pe</w:t>
      </w:r>
      <w:r>
        <w:rPr>
          <w:b/>
          <w:bCs/>
          <w:noProof/>
          <w:lang w:val="ro"/>
        </w:rPr>
        <w:t xml:space="preserve"> Da - </w:t>
      </w:r>
      <w:r>
        <w:rPr>
          <w:noProof/>
          <w:lang w:val="ro"/>
        </w:rPr>
        <w:t>dacă doriți să pregătiți un studiu suplimentar.</w:t>
      </w:r>
    </w:p>
    <w:p w14:paraId="20C74E5C" w14:textId="77777777" w:rsidR="00933C89" w:rsidRPr="00650F16" w:rsidRDefault="00933C89">
      <w:pPr>
        <w:widowControl/>
        <w:rPr>
          <w:noProof/>
          <w:lang w:val="pt-BR"/>
        </w:rPr>
      </w:pPr>
      <w:r>
        <w:rPr>
          <w:noProof/>
          <w:lang w:val="ro"/>
        </w:rPr>
        <w:t>Faceți clic pe</w:t>
      </w:r>
      <w:r>
        <w:rPr>
          <w:b/>
          <w:bCs/>
          <w:noProof/>
          <w:lang w:val="ro"/>
        </w:rPr>
        <w:t xml:space="preserve"> Nu - </w:t>
      </w:r>
      <w:r>
        <w:rPr>
          <w:noProof/>
          <w:lang w:val="ro"/>
        </w:rPr>
        <w:t>dacă doriți să ieșiți din căsuța de dialog ‘Studiu nou’.</w:t>
      </w:r>
    </w:p>
    <w:p w14:paraId="1915DCB7" w14:textId="77777777" w:rsidR="00933C89" w:rsidRPr="00650F16" w:rsidRDefault="00933C89">
      <w:pPr>
        <w:widowControl/>
        <w:rPr>
          <w:noProof/>
          <w:lang w:val="pt-BR"/>
        </w:rPr>
      </w:pPr>
    </w:p>
    <w:p w14:paraId="76C12248" w14:textId="77777777" w:rsidR="00F963BF" w:rsidRPr="00650F16" w:rsidRDefault="00F963BF" w:rsidP="009C51FB">
      <w:pPr>
        <w:pStyle w:val="Bullet1"/>
        <w:rPr>
          <w:noProof/>
          <w:lang w:val="pt-BR"/>
        </w:rPr>
      </w:pPr>
      <w:r>
        <w:rPr>
          <w:noProof/>
          <w:lang w:val="ro"/>
        </w:rPr>
        <w:t>Deconectați cablul USB de la dispozitiv.</w:t>
      </w:r>
    </w:p>
    <w:p w14:paraId="6A4D2122" w14:textId="77777777" w:rsidR="008659B5" w:rsidRPr="00650F16" w:rsidRDefault="008659B5" w:rsidP="00E63891">
      <w:pPr>
        <w:pStyle w:val="Bullet1"/>
        <w:numPr>
          <w:ilvl w:val="0"/>
          <w:numId w:val="0"/>
        </w:numPr>
        <w:ind w:left="1494" w:hanging="360"/>
        <w:rPr>
          <w:noProof/>
          <w:lang w:val="pt-BR"/>
        </w:rPr>
      </w:pPr>
    </w:p>
    <w:p w14:paraId="2BFD14A8" w14:textId="2C3BCDE5" w:rsidR="008659B5" w:rsidRPr="00650F16" w:rsidRDefault="008659B5" w:rsidP="008659B5">
      <w:pPr>
        <w:pStyle w:val="Heading4"/>
        <w:rPr>
          <w:noProof/>
          <w:lang w:val="pt-BR"/>
        </w:rPr>
      </w:pPr>
      <w:r>
        <w:rPr>
          <w:bCs/>
          <w:noProof/>
          <w:lang w:val="ro"/>
        </w:rPr>
        <w:lastRenderedPageBreak/>
        <w:t xml:space="preserve">Pregătirea unui Studiu nou </w:t>
      </w:r>
      <w:r>
        <w:rPr>
          <w:bCs/>
          <w:sz w:val="20"/>
          <w:szCs w:val="20"/>
          <w:lang w:val="ro"/>
        </w:rPr>
        <w:t>WatchPAT™ ONE</w:t>
      </w:r>
      <w:r>
        <w:rPr>
          <w:bCs/>
          <w:noProof/>
          <w:lang w:val="ro"/>
        </w:rPr>
        <w:t>)</w:t>
      </w:r>
    </w:p>
    <w:p w14:paraId="270E3BD0" w14:textId="77777777" w:rsidR="008659B5" w:rsidRPr="00650F16" w:rsidRDefault="008659B5" w:rsidP="008659B5">
      <w:pPr>
        <w:pStyle w:val="Bullet1"/>
        <w:rPr>
          <w:noProof/>
          <w:lang w:val="pt-BR"/>
        </w:rPr>
      </w:pPr>
      <w:r>
        <w:rPr>
          <w:noProof/>
          <w:lang w:val="ro"/>
        </w:rPr>
        <w:t xml:space="preserve">Asigurați-vă că există o conexiune activă la internet </w:t>
      </w:r>
    </w:p>
    <w:p w14:paraId="681958AD" w14:textId="77777777" w:rsidR="008659B5" w:rsidRPr="00650F16" w:rsidRDefault="008659B5" w:rsidP="008659B5">
      <w:pPr>
        <w:pStyle w:val="Bullet1"/>
        <w:rPr>
          <w:noProof/>
          <w:lang w:val="pt-BR"/>
        </w:rPr>
      </w:pPr>
      <w:r>
        <w:rPr>
          <w:noProof/>
          <w:lang w:val="ro"/>
        </w:rPr>
        <w:t xml:space="preserve">Faceți clic pe </w:t>
      </w:r>
      <w:r>
        <w:rPr>
          <w:b/>
          <w:bCs/>
          <w:noProof/>
          <w:lang w:val="ro"/>
        </w:rPr>
        <w:t>Fișier&gt;Detalii studiu nou</w:t>
      </w:r>
      <w:r>
        <w:rPr>
          <w:noProof/>
          <w:lang w:val="ro"/>
        </w:rPr>
        <w:fldChar w:fldCharType="begin"/>
      </w:r>
      <w:r>
        <w:rPr>
          <w:noProof/>
          <w:lang w:val="ro"/>
        </w:rPr>
        <w:instrText xml:space="preserve"> XE "Fișier&gt;Detalii studiu nou" </w:instrText>
      </w:r>
      <w:r>
        <w:rPr>
          <w:noProof/>
          <w:lang w:val="ro"/>
        </w:rPr>
        <w:fldChar w:fldCharType="end"/>
      </w:r>
      <w:r>
        <w:rPr>
          <w:noProof/>
          <w:lang w:val="ro"/>
        </w:rPr>
        <w:t xml:space="preserve"> în zzzPAT sau faceți clic pe pictograma ‘Studiu nou’ </w:t>
      </w:r>
      <w:r>
        <w:rPr>
          <w:noProof/>
          <w:lang w:val="ro"/>
        </w:rPr>
        <w:drawing>
          <wp:inline distT="0" distB="0" distL="0" distR="0" wp14:anchorId="1B674AD0" wp14:editId="64ADDE69">
            <wp:extent cx="180975" cy="1905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80975" cy="190500"/>
                    </a:xfrm>
                    <a:prstGeom prst="rect">
                      <a:avLst/>
                    </a:prstGeom>
                  </pic:spPr>
                </pic:pic>
              </a:graphicData>
            </a:graphic>
          </wp:inline>
        </w:drawing>
      </w:r>
      <w:r>
        <w:rPr>
          <w:noProof/>
          <w:lang w:val="ro"/>
        </w:rPr>
        <w:t xml:space="preserve"> din bara de instrumente.</w:t>
      </w:r>
    </w:p>
    <w:p w14:paraId="2F6BD4F1" w14:textId="0CC57865" w:rsidR="008659B5" w:rsidRPr="00650F16" w:rsidRDefault="008659B5" w:rsidP="008659B5">
      <w:pPr>
        <w:pStyle w:val="Bullet1"/>
        <w:rPr>
          <w:noProof/>
          <w:lang w:val="pt-BR"/>
        </w:rPr>
      </w:pPr>
      <w:r>
        <w:rPr>
          <w:noProof/>
          <w:lang w:val="ro"/>
        </w:rPr>
        <w:t>Apare caseta de dialog ‘Studiu nou’.</w:t>
      </w:r>
    </w:p>
    <w:p w14:paraId="08A8CB25" w14:textId="77777777" w:rsidR="008659B5" w:rsidRDefault="008659B5" w:rsidP="008659B5">
      <w:pPr>
        <w:pStyle w:val="Bullet1"/>
        <w:rPr>
          <w:noProof/>
        </w:rPr>
      </w:pPr>
      <w:r>
        <w:rPr>
          <w:noProof/>
          <w:lang w:val="ro"/>
        </w:rPr>
        <w:t>Completați câmpurile obligatorii: ID pacient, NS dispozitiv și PIN.</w:t>
      </w:r>
    </w:p>
    <w:p w14:paraId="4E8609AE" w14:textId="77777777" w:rsidR="008659B5" w:rsidRPr="00650F16" w:rsidRDefault="008659B5" w:rsidP="008659B5">
      <w:pPr>
        <w:pStyle w:val="Bullet1"/>
        <w:rPr>
          <w:noProof/>
          <w:lang w:val="pt-BR"/>
        </w:rPr>
      </w:pPr>
      <w:r>
        <w:rPr>
          <w:noProof/>
          <w:lang w:val="ro"/>
        </w:rPr>
        <w:t xml:space="preserve">Asigurați-vă că adresa de e-mail care apare pe ecran este adresa corectă pentru </w:t>
      </w:r>
      <w:bookmarkStart w:id="214" w:name="_Hlk527616295"/>
      <w:r>
        <w:rPr>
          <w:noProof/>
          <w:lang w:val="ro"/>
        </w:rPr>
        <w:t xml:space="preserve">primirea </w:t>
      </w:r>
      <w:bookmarkEnd w:id="214"/>
      <w:r>
        <w:rPr>
          <w:noProof/>
          <w:lang w:val="ro"/>
        </w:rPr>
        <w:t>notificărilor prin e-mail (adresa de e-mail este definită în timpul configurării).</w:t>
      </w:r>
    </w:p>
    <w:p w14:paraId="072E3DBE" w14:textId="2661E1E2" w:rsidR="008659B5" w:rsidRPr="00650F16" w:rsidRDefault="008659B5" w:rsidP="008659B5">
      <w:pPr>
        <w:pStyle w:val="Bullet1"/>
        <w:rPr>
          <w:noProof/>
          <w:lang w:val="pt-BR"/>
        </w:rPr>
      </w:pPr>
      <w:r>
        <w:rPr>
          <w:noProof/>
          <w:lang w:val="ro"/>
        </w:rPr>
        <w:t>Introduceți informații suplimentare, dacă este cazul; restul câmpurilor sunt opționale.</w:t>
      </w:r>
    </w:p>
    <w:p w14:paraId="1423625D" w14:textId="0D569C04" w:rsidR="005752BA" w:rsidRPr="00650F16" w:rsidRDefault="005752BA" w:rsidP="008659B5">
      <w:pPr>
        <w:pStyle w:val="Bullet1"/>
        <w:rPr>
          <w:noProof/>
          <w:lang w:val="pt-BR"/>
        </w:rPr>
      </w:pPr>
      <w:r>
        <w:rPr>
          <w:noProof/>
          <w:lang w:val="ro"/>
        </w:rPr>
        <w:t xml:space="preserve">Selectați opțiunea "Mai multe nopți" pentru a rula până la 3 nopți cu același dispozitiv </w:t>
      </w:r>
      <w:r>
        <w:rPr>
          <w:sz w:val="20"/>
          <w:szCs w:val="20"/>
          <w:lang w:val="ro"/>
        </w:rPr>
        <w:t>WatchPAT™ ONE</w:t>
      </w:r>
      <w:r>
        <w:rPr>
          <w:noProof/>
          <w:lang w:val="ro"/>
        </w:rPr>
        <w:t xml:space="preserve">-M, schimbând sonda în fiecare noapte. Această opțiune este afișată numai dacă funcția este activată în </w:t>
      </w:r>
      <w:r>
        <w:rPr>
          <w:noProof/>
          <w:lang w:val="ro"/>
        </w:rPr>
        <w:fldChar w:fldCharType="begin"/>
      </w:r>
      <w:r>
        <w:rPr>
          <w:noProof/>
          <w:lang w:val="ro"/>
        </w:rPr>
        <w:instrText xml:space="preserve"> REF _Ref449868330 \h  \* MERGEFORMAT </w:instrText>
      </w:r>
      <w:r>
        <w:rPr>
          <w:noProof/>
          <w:lang w:val="ro"/>
        </w:rPr>
      </w:r>
      <w:r>
        <w:rPr>
          <w:noProof/>
          <w:lang w:val="ro"/>
        </w:rPr>
        <w:fldChar w:fldCharType="separate"/>
      </w:r>
      <w:r>
        <w:rPr>
          <w:noProof/>
          <w:szCs w:val="24"/>
          <w:lang w:val="ro"/>
        </w:rPr>
        <w:t>Configurare&gt;Setări generale&gt;Opțiuni generale</w:t>
      </w:r>
      <w:r>
        <w:rPr>
          <w:noProof/>
          <w:lang w:val="ro"/>
        </w:rPr>
        <w:fldChar w:fldCharType="end"/>
      </w:r>
      <w:r>
        <w:rPr>
          <w:noProof/>
          <w:lang w:val="ro"/>
        </w:rPr>
        <w:t xml:space="preserve">. Când opțiunea “Mai multe nopți” este selectată, va apărea selecția “2 nopți” sau “3 nopți”, iar opțiunea selectată implicit va fi în funcție de ceea ce este definit în </w:t>
      </w:r>
      <w:r>
        <w:rPr>
          <w:noProof/>
          <w:szCs w:val="24"/>
          <w:lang w:val="ro"/>
        </w:rPr>
        <w:t>Opțiuni generale</w:t>
      </w:r>
      <w:r>
        <w:rPr>
          <w:noProof/>
          <w:lang w:val="ro"/>
        </w:rPr>
        <w:t>. Vor apărea casete de text obligatorii suplimentare pentru a defini numerele SN ale sondelor suplimentare</w:t>
      </w:r>
    </w:p>
    <w:p w14:paraId="5FF56F18" w14:textId="77777777" w:rsidR="005752BA" w:rsidRDefault="005752BA" w:rsidP="005752BA">
      <w:pPr>
        <w:pStyle w:val="Bullet1"/>
        <w:rPr>
          <w:noProof/>
        </w:rPr>
      </w:pPr>
      <w:r>
        <w:rPr>
          <w:noProof/>
          <w:lang w:val="ro"/>
        </w:rPr>
        <w:t>Faceți clic pe butonul “Înregistrare WP-ONE” pentru a înregistra dispozitivul și sondele. Înregistrarea va fi nereușită în următoarele cazuri:</w:t>
      </w:r>
    </w:p>
    <w:p w14:paraId="65B3E699" w14:textId="77777777" w:rsidR="005752BA" w:rsidRPr="00650F16" w:rsidRDefault="005752BA" w:rsidP="00B66840">
      <w:pPr>
        <w:pStyle w:val="Bullet1"/>
        <w:numPr>
          <w:ilvl w:val="1"/>
          <w:numId w:val="21"/>
        </w:numPr>
        <w:rPr>
          <w:noProof/>
          <w:lang w:val="pt-BR"/>
        </w:rPr>
      </w:pPr>
      <w:r>
        <w:rPr>
          <w:noProof/>
          <w:lang w:val="ro"/>
        </w:rPr>
        <w:t xml:space="preserve">dacă unul dintre numerele SN este invalid sau lipsește </w:t>
      </w:r>
    </w:p>
    <w:p w14:paraId="14035A39" w14:textId="0BEBF3B5" w:rsidR="008659B5" w:rsidRPr="00650F16" w:rsidRDefault="005752BA" w:rsidP="00B66840">
      <w:pPr>
        <w:pStyle w:val="Bullet1"/>
        <w:numPr>
          <w:ilvl w:val="1"/>
          <w:numId w:val="21"/>
        </w:numPr>
        <w:rPr>
          <w:noProof/>
          <w:lang w:val="pt-BR"/>
        </w:rPr>
      </w:pPr>
      <w:r>
        <w:rPr>
          <w:noProof/>
          <w:lang w:val="ro"/>
        </w:rPr>
        <w:t>dacă unul dintre numerele SN este deja înregistrat.</w:t>
      </w:r>
    </w:p>
    <w:p w14:paraId="5FA8F906" w14:textId="4EAC066A" w:rsidR="008659B5" w:rsidRPr="00650F16" w:rsidRDefault="008659B5" w:rsidP="008659B5">
      <w:pPr>
        <w:pStyle w:val="Bullet1"/>
        <w:rPr>
          <w:noProof/>
          <w:lang w:val="pt-BR"/>
        </w:rPr>
      </w:pPr>
      <w:r>
        <w:rPr>
          <w:noProof/>
          <w:lang w:val="ro"/>
        </w:rPr>
        <w:t xml:space="preserve">Pentru inițierea studiului pentru utilizarea dispozitivului </w:t>
      </w:r>
      <w:r>
        <w:rPr>
          <w:sz w:val="20"/>
          <w:szCs w:val="20"/>
          <w:lang w:val="ro"/>
        </w:rPr>
        <w:t xml:space="preserve">WatchPAT™ </w:t>
      </w:r>
      <w:r>
        <w:rPr>
          <w:noProof/>
          <w:lang w:val="ro"/>
        </w:rPr>
        <w:t>300 sau WP200(U), utilizați butonul “Comutare la dispozitivul WP”.</w:t>
      </w:r>
    </w:p>
    <w:p w14:paraId="70663D7C" w14:textId="77777777" w:rsidR="008659B5" w:rsidRPr="00650F16" w:rsidRDefault="008659B5" w:rsidP="008659B5">
      <w:pPr>
        <w:pStyle w:val="Bullet1"/>
        <w:numPr>
          <w:ilvl w:val="0"/>
          <w:numId w:val="0"/>
        </w:numPr>
        <w:ind w:left="1494" w:hanging="360"/>
        <w:rPr>
          <w:noProof/>
          <w:lang w:val="pt-BR"/>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8659B5" w:rsidRPr="00233A30" w14:paraId="4569737B" w14:textId="77777777" w:rsidTr="00B50C81">
        <w:trPr>
          <w:cantSplit/>
          <w:trHeight w:val="20"/>
          <w:jc w:val="center"/>
        </w:trPr>
        <w:tc>
          <w:tcPr>
            <w:tcW w:w="1701" w:type="dxa"/>
            <w:vMerge w:val="restart"/>
            <w:vAlign w:val="center"/>
          </w:tcPr>
          <w:p w14:paraId="1D51A3E0" w14:textId="77777777" w:rsidR="008659B5" w:rsidRPr="007A31EA" w:rsidRDefault="008659B5" w:rsidP="00B50C81">
            <w:pPr>
              <w:pStyle w:val="Highlights"/>
              <w:widowControl/>
              <w:tabs>
                <w:tab w:val="num" w:pos="73"/>
              </w:tabs>
              <w:ind w:left="0"/>
              <w:jc w:val="center"/>
              <w:rPr>
                <w:rFonts w:cs="David"/>
                <w:noProof/>
              </w:rPr>
            </w:pPr>
            <w:r>
              <w:rPr>
                <w:rFonts w:cs="David"/>
                <w:noProof/>
                <w:sz w:val="20"/>
                <w:lang w:val="ro"/>
              </w:rPr>
              <w:drawing>
                <wp:inline distT="0" distB="0" distL="0" distR="0" wp14:anchorId="35A3E07B" wp14:editId="6AE78F0B">
                  <wp:extent cx="548640" cy="640080"/>
                  <wp:effectExtent l="0" t="0" r="3810" b="7620"/>
                  <wp:docPr id="325" name="Picture 325"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 cy="640080"/>
                          </a:xfrm>
                          <a:prstGeom prst="rect">
                            <a:avLst/>
                          </a:prstGeom>
                          <a:noFill/>
                          <a:ln>
                            <a:noFill/>
                          </a:ln>
                        </pic:spPr>
                      </pic:pic>
                    </a:graphicData>
                  </a:graphic>
                </wp:inline>
              </w:drawing>
            </w:r>
          </w:p>
        </w:tc>
        <w:tc>
          <w:tcPr>
            <w:tcW w:w="6804" w:type="dxa"/>
          </w:tcPr>
          <w:p w14:paraId="60089C85" w14:textId="77777777" w:rsidR="008659B5" w:rsidRPr="007A31EA" w:rsidRDefault="008659B5" w:rsidP="00B50C81">
            <w:pPr>
              <w:pStyle w:val="WarnNoteText"/>
              <w:widowControl/>
              <w:rPr>
                <w:noProof/>
              </w:rPr>
            </w:pPr>
            <w:r>
              <w:rPr>
                <w:bCs/>
                <w:noProof/>
                <w:lang w:val="ro"/>
              </w:rPr>
              <w:t>Notă</w:t>
            </w:r>
          </w:p>
        </w:tc>
      </w:tr>
      <w:tr w:rsidR="008659B5" w:rsidRPr="00233A30" w14:paraId="5680A908" w14:textId="77777777" w:rsidTr="00B50C81">
        <w:trPr>
          <w:cantSplit/>
          <w:trHeight w:val="20"/>
          <w:jc w:val="center"/>
        </w:trPr>
        <w:tc>
          <w:tcPr>
            <w:tcW w:w="1701" w:type="dxa"/>
            <w:vMerge/>
          </w:tcPr>
          <w:p w14:paraId="7980155D" w14:textId="77777777" w:rsidR="008659B5" w:rsidRPr="007A31EA" w:rsidRDefault="008659B5" w:rsidP="00B50C81">
            <w:pPr>
              <w:pStyle w:val="Highlights"/>
              <w:widowControl/>
              <w:tabs>
                <w:tab w:val="num" w:pos="73"/>
              </w:tabs>
              <w:ind w:left="73"/>
              <w:jc w:val="center"/>
              <w:rPr>
                <w:rFonts w:cs="David"/>
                <w:noProof/>
                <w:sz w:val="20"/>
              </w:rPr>
            </w:pPr>
          </w:p>
        </w:tc>
        <w:tc>
          <w:tcPr>
            <w:tcW w:w="6804" w:type="dxa"/>
          </w:tcPr>
          <w:p w14:paraId="41C08F44" w14:textId="387EFCDB" w:rsidR="008659B5" w:rsidRDefault="008659B5" w:rsidP="00B50C81">
            <w:pPr>
              <w:widowControl/>
              <w:jc w:val="left"/>
              <w:rPr>
                <w:noProof/>
              </w:rPr>
            </w:pPr>
            <w:r>
              <w:rPr>
                <w:noProof/>
                <w:lang w:val="ro"/>
              </w:rPr>
              <w:t xml:space="preserve">Dacă același NS al dispozitivului </w:t>
            </w:r>
            <w:r>
              <w:rPr>
                <w:sz w:val="20"/>
                <w:szCs w:val="20"/>
                <w:lang w:val="ro"/>
              </w:rPr>
              <w:t>WatchPAT™</w:t>
            </w:r>
            <w:r>
              <w:rPr>
                <w:noProof/>
                <w:lang w:val="ro"/>
              </w:rPr>
              <w:t xml:space="preserve"> ONE este deja înregistrat, va apărea o eroare care va notifica utilizatorul că trebuie să introducă NS corect sau NS-ul altui dispozitiv.</w:t>
            </w:r>
          </w:p>
          <w:p w14:paraId="1344EE8F" w14:textId="77777777" w:rsidR="008659B5" w:rsidRPr="00940057" w:rsidRDefault="008659B5" w:rsidP="00B50C81">
            <w:pPr>
              <w:widowControl/>
              <w:jc w:val="left"/>
              <w:rPr>
                <w:noProof/>
              </w:rPr>
            </w:pPr>
            <w:r>
              <w:rPr>
                <w:noProof/>
                <w:lang w:val="ro"/>
              </w:rPr>
              <w:t xml:space="preserve">Completați informațiile corecte și apăsați din nou butonul </w:t>
            </w:r>
            <w:r>
              <w:rPr>
                <w:b/>
                <w:bCs/>
                <w:noProof/>
                <w:lang w:val="ro"/>
              </w:rPr>
              <w:t>Înregistrare WP-ONE</w:t>
            </w:r>
            <w:r>
              <w:rPr>
                <w:noProof/>
                <w:lang w:val="ro"/>
              </w:rPr>
              <w:t>.</w:t>
            </w:r>
          </w:p>
        </w:tc>
      </w:tr>
    </w:tbl>
    <w:p w14:paraId="20E183E1" w14:textId="77777777" w:rsidR="008659B5" w:rsidRPr="007A31EA" w:rsidRDefault="008659B5" w:rsidP="008659B5">
      <w:pPr>
        <w:pStyle w:val="Bullet1"/>
        <w:numPr>
          <w:ilvl w:val="0"/>
          <w:numId w:val="0"/>
        </w:numPr>
        <w:ind w:left="1494" w:hanging="360"/>
        <w:rPr>
          <w:noProof/>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8659B5" w:rsidRPr="00233A30" w14:paraId="6E027D66" w14:textId="77777777" w:rsidTr="00B50C81">
        <w:trPr>
          <w:cantSplit/>
          <w:trHeight w:val="20"/>
          <w:jc w:val="center"/>
        </w:trPr>
        <w:tc>
          <w:tcPr>
            <w:tcW w:w="1701" w:type="dxa"/>
            <w:vMerge w:val="restart"/>
            <w:vAlign w:val="center"/>
          </w:tcPr>
          <w:p w14:paraId="068D1EC4" w14:textId="7CD38783" w:rsidR="008659B5" w:rsidRPr="007A31EA" w:rsidRDefault="008659B5" w:rsidP="00B50C81">
            <w:pPr>
              <w:pStyle w:val="Highlights"/>
              <w:widowControl/>
              <w:tabs>
                <w:tab w:val="num" w:pos="73"/>
              </w:tabs>
              <w:ind w:left="0"/>
              <w:jc w:val="center"/>
              <w:rPr>
                <w:rFonts w:cs="David"/>
                <w:noProof/>
              </w:rPr>
            </w:pPr>
          </w:p>
        </w:tc>
        <w:tc>
          <w:tcPr>
            <w:tcW w:w="6804" w:type="dxa"/>
          </w:tcPr>
          <w:p w14:paraId="6EE1F860" w14:textId="3A355DA2" w:rsidR="008659B5" w:rsidRPr="007A31EA" w:rsidRDefault="008659B5" w:rsidP="00B50C81">
            <w:pPr>
              <w:pStyle w:val="WarnNoteText"/>
              <w:widowControl/>
              <w:rPr>
                <w:noProof/>
              </w:rPr>
            </w:pPr>
          </w:p>
        </w:tc>
      </w:tr>
      <w:tr w:rsidR="008659B5" w:rsidRPr="00233A30" w14:paraId="10AAAD02" w14:textId="77777777" w:rsidTr="00B50C81">
        <w:trPr>
          <w:cantSplit/>
          <w:trHeight w:val="20"/>
          <w:jc w:val="center"/>
        </w:trPr>
        <w:tc>
          <w:tcPr>
            <w:tcW w:w="1701" w:type="dxa"/>
            <w:vMerge/>
          </w:tcPr>
          <w:p w14:paraId="70919C13" w14:textId="77777777" w:rsidR="008659B5" w:rsidRPr="007A31EA" w:rsidRDefault="008659B5" w:rsidP="00B50C81">
            <w:pPr>
              <w:pStyle w:val="Highlights"/>
              <w:widowControl/>
              <w:tabs>
                <w:tab w:val="num" w:pos="73"/>
              </w:tabs>
              <w:ind w:left="73"/>
              <w:jc w:val="center"/>
              <w:rPr>
                <w:rFonts w:cs="David"/>
                <w:noProof/>
                <w:sz w:val="20"/>
              </w:rPr>
            </w:pPr>
          </w:p>
        </w:tc>
        <w:tc>
          <w:tcPr>
            <w:tcW w:w="6804" w:type="dxa"/>
          </w:tcPr>
          <w:p w14:paraId="1D1D8602" w14:textId="77777777" w:rsidR="008659B5" w:rsidRPr="007A31EA" w:rsidRDefault="008659B5" w:rsidP="00B50C81">
            <w:pPr>
              <w:widowControl/>
              <w:jc w:val="left"/>
              <w:rPr>
                <w:b/>
                <w:bCs/>
                <w:noProof/>
                <w:szCs w:val="24"/>
              </w:rPr>
            </w:pPr>
            <w:r>
              <w:rPr>
                <w:noProof/>
                <w:lang w:val="ro"/>
              </w:rPr>
              <w:t>Unitățile utilizate pentru greutate și înălțime în caseta de dialog ‘Studiu nou’ sunt definite de setările regionale ale PC-ului.</w:t>
            </w:r>
          </w:p>
        </w:tc>
      </w:tr>
    </w:tbl>
    <w:p w14:paraId="7EBBD4A1" w14:textId="77777777" w:rsidR="008659B5" w:rsidRPr="007A31EA" w:rsidRDefault="008659B5" w:rsidP="008659B5">
      <w:pPr>
        <w:ind w:left="360"/>
        <w:rPr>
          <w:b/>
          <w:bCs/>
          <w:noProof/>
        </w:rPr>
      </w:pPr>
    </w:p>
    <w:p w14:paraId="0B0A1946" w14:textId="77777777" w:rsidR="008659B5" w:rsidRDefault="008659B5" w:rsidP="008659B5">
      <w:pPr>
        <w:pStyle w:val="Bullet1"/>
        <w:numPr>
          <w:ilvl w:val="0"/>
          <w:numId w:val="0"/>
        </w:numPr>
        <w:ind w:left="1494"/>
        <w:rPr>
          <w:noProof/>
        </w:rPr>
      </w:pPr>
    </w:p>
    <w:p w14:paraId="1D783C9E" w14:textId="6A41B798" w:rsidR="008659B5" w:rsidRPr="007A31EA" w:rsidRDefault="008659B5" w:rsidP="008659B5">
      <w:pPr>
        <w:pStyle w:val="Bullet1"/>
        <w:rPr>
          <w:noProof/>
        </w:rPr>
      </w:pPr>
      <w:r>
        <w:rPr>
          <w:noProof/>
          <w:lang w:val="ro"/>
        </w:rPr>
        <w:t>După înregistrarea informațiilor despre pacient pe serverul web apare, apare mesajul Studiu salvat cu succes:</w:t>
      </w:r>
    </w:p>
    <w:p w14:paraId="28BA36FE" w14:textId="77777777" w:rsidR="008659B5" w:rsidRPr="007A31EA" w:rsidRDefault="008659B5" w:rsidP="008659B5">
      <w:pPr>
        <w:pStyle w:val="Numb-Lists"/>
        <w:keepNext/>
        <w:widowControl/>
        <w:numPr>
          <w:ilvl w:val="0"/>
          <w:numId w:val="0"/>
        </w:numPr>
        <w:tabs>
          <w:tab w:val="num" w:pos="720"/>
        </w:tabs>
        <w:ind w:left="720"/>
        <w:jc w:val="center"/>
        <w:rPr>
          <w:noProof/>
        </w:rPr>
      </w:pPr>
    </w:p>
    <w:p w14:paraId="4EBD6759" w14:textId="77777777" w:rsidR="008659B5" w:rsidRPr="00650F16" w:rsidRDefault="008659B5" w:rsidP="008659B5">
      <w:pPr>
        <w:widowControl/>
        <w:rPr>
          <w:noProof/>
          <w:lang w:val="pt-BR"/>
        </w:rPr>
      </w:pPr>
      <w:r>
        <w:rPr>
          <w:noProof/>
          <w:lang w:val="ro"/>
        </w:rPr>
        <w:t>Faceți clic pe</w:t>
      </w:r>
      <w:r>
        <w:rPr>
          <w:b/>
          <w:bCs/>
          <w:noProof/>
          <w:lang w:val="ro"/>
        </w:rPr>
        <w:t xml:space="preserve"> Da - </w:t>
      </w:r>
      <w:r>
        <w:rPr>
          <w:noProof/>
          <w:lang w:val="ro"/>
        </w:rPr>
        <w:t>dacă doriți să pregătiți un studiu suplimentar.</w:t>
      </w:r>
    </w:p>
    <w:p w14:paraId="5332A463" w14:textId="77777777" w:rsidR="008659B5" w:rsidRPr="00650F16" w:rsidRDefault="008659B5" w:rsidP="008659B5">
      <w:pPr>
        <w:widowControl/>
        <w:rPr>
          <w:noProof/>
          <w:lang w:val="pt-BR"/>
        </w:rPr>
      </w:pPr>
      <w:r>
        <w:rPr>
          <w:noProof/>
          <w:lang w:val="ro"/>
        </w:rPr>
        <w:t>Faceți clic pe</w:t>
      </w:r>
      <w:r>
        <w:rPr>
          <w:b/>
          <w:bCs/>
          <w:noProof/>
          <w:lang w:val="ro"/>
        </w:rPr>
        <w:t xml:space="preserve"> Nu - </w:t>
      </w:r>
      <w:r>
        <w:rPr>
          <w:noProof/>
          <w:lang w:val="ro"/>
        </w:rPr>
        <w:t>dacă doriți să ieșiți din căsuța de dialog ‘Studiu nou’.</w:t>
      </w:r>
    </w:p>
    <w:p w14:paraId="58D948BF" w14:textId="77777777" w:rsidR="00933C89" w:rsidRPr="00650F16" w:rsidRDefault="00933C89" w:rsidP="00F963BF">
      <w:pPr>
        <w:pStyle w:val="Bullet1"/>
        <w:numPr>
          <w:ilvl w:val="0"/>
          <w:numId w:val="0"/>
        </w:numPr>
        <w:ind w:left="1134"/>
        <w:rPr>
          <w:b/>
          <w:bCs/>
          <w:noProof/>
          <w:u w:val="single"/>
          <w:lang w:val="pt-BR"/>
        </w:rPr>
      </w:pPr>
    </w:p>
    <w:p w14:paraId="22C8BEF9" w14:textId="77777777" w:rsidR="00933C89" w:rsidRPr="007A31EA" w:rsidRDefault="00933C89" w:rsidP="007A31EA">
      <w:pPr>
        <w:pStyle w:val="Heading3"/>
        <w:rPr>
          <w:noProof/>
          <w:szCs w:val="24"/>
        </w:rPr>
      </w:pPr>
      <w:r>
        <w:rPr>
          <w:rFonts w:ascii="Arial" w:eastAsia="Times New Roman" w:hAnsi="Arial" w:cs="Arial"/>
          <w:noProof/>
          <w:color w:val="auto"/>
          <w:szCs w:val="24"/>
          <w:lang w:val="ro"/>
        </w:rPr>
        <w:lastRenderedPageBreak/>
        <w:t>Caracteristicile ecranului Studiu nou</w:t>
      </w:r>
    </w:p>
    <w:p w14:paraId="0A532C67" w14:textId="77777777" w:rsidR="00820D08" w:rsidRPr="007A31EA" w:rsidRDefault="00820D08">
      <w:pPr>
        <w:rPr>
          <w:noProof/>
        </w:rPr>
      </w:pPr>
    </w:p>
    <w:p w14:paraId="33DB2C02" w14:textId="3E44FB13" w:rsidR="00933C89" w:rsidRPr="00650F16" w:rsidRDefault="00933C89" w:rsidP="00BB29BE">
      <w:pPr>
        <w:widowControl/>
        <w:rPr>
          <w:noProof/>
          <w:lang w:val="ro"/>
        </w:rPr>
      </w:pPr>
      <w:r>
        <w:rPr>
          <w:noProof/>
          <w:lang w:val="ro"/>
        </w:rPr>
        <w:t>Pe lângă câmpurile principale ale ecranului necesare pentru pregătirea unui nou studiu, există câmpuri suplimentare care permit o documentare amănunțită a situației medicale trecute și actuale a pacientului. În plus, zzzPAT vă permite să încărcați detalii despre pacient din studii anterioare. Alte caracteristici din acest ecran permit organizarea studiilor în grupuri folosind categorii la alegere.</w:t>
      </w:r>
    </w:p>
    <w:p w14:paraId="7A34123A" w14:textId="5724FC59" w:rsidR="00933C89" w:rsidRPr="00650F16" w:rsidRDefault="00933C89">
      <w:pPr>
        <w:widowControl/>
        <w:rPr>
          <w:noProof/>
          <w:lang w:val="ro"/>
        </w:rPr>
      </w:pPr>
    </w:p>
    <w:p w14:paraId="102F9715" w14:textId="77777777" w:rsidR="00162AF9" w:rsidRPr="00650F16" w:rsidRDefault="00162AF9" w:rsidP="00162AF9">
      <w:pPr>
        <w:widowControl/>
        <w:rPr>
          <w:noProof/>
          <w:lang w:val="ro"/>
        </w:rPr>
      </w:pPr>
      <w:r>
        <w:rPr>
          <w:noProof/>
          <w:lang w:val="ro"/>
        </w:rPr>
        <w:t>Consultați Ghidul extins și ilustrat pentru o descriere detaliată.</w:t>
      </w:r>
    </w:p>
    <w:p w14:paraId="40F1C77C" w14:textId="77777777" w:rsidR="00162AF9" w:rsidRPr="00650F16" w:rsidRDefault="00162AF9">
      <w:pPr>
        <w:widowControl/>
        <w:rPr>
          <w:noProof/>
          <w:lang w:val="ro"/>
        </w:rPr>
      </w:pPr>
    </w:p>
    <w:p w14:paraId="7D4013E8" w14:textId="77777777" w:rsidR="00933C89" w:rsidRPr="00650F16" w:rsidRDefault="00933C89">
      <w:pPr>
        <w:rPr>
          <w:noProof/>
          <w:lang w:val="ro"/>
        </w:rPr>
      </w:pPr>
    </w:p>
    <w:p w14:paraId="795F414D" w14:textId="77777777" w:rsidR="00933C89" w:rsidRPr="007A31EA" w:rsidRDefault="00933C89" w:rsidP="00490E81">
      <w:pPr>
        <w:pStyle w:val="Heading2"/>
        <w:rPr>
          <w:noProof/>
        </w:rPr>
      </w:pPr>
      <w:bookmarkStart w:id="215" w:name="_Toc513360269"/>
      <w:bookmarkStart w:id="216" w:name="_Toc75938734"/>
      <w:bookmarkStart w:id="217" w:name="_Toc396387042"/>
      <w:bookmarkStart w:id="218" w:name="_Toc534108055"/>
      <w:bookmarkStart w:id="219" w:name="_Toc502848059"/>
      <w:bookmarkStart w:id="220" w:name="_Toc125381808"/>
      <w:r>
        <w:rPr>
          <w:noProof/>
          <w:lang w:val="ro"/>
        </w:rPr>
        <w:t>Gestionarea studiilor pacienților</w:t>
      </w:r>
      <w:bookmarkEnd w:id="215"/>
      <w:bookmarkEnd w:id="216"/>
      <w:bookmarkEnd w:id="217"/>
      <w:bookmarkEnd w:id="218"/>
      <w:bookmarkEnd w:id="220"/>
    </w:p>
    <w:p w14:paraId="56591531" w14:textId="7AB72A0F" w:rsidR="00933C89" w:rsidRPr="00650F16" w:rsidRDefault="008659B5" w:rsidP="00FA5D25">
      <w:pPr>
        <w:pStyle w:val="MOVIE"/>
        <w:widowControl/>
        <w:rPr>
          <w:noProof/>
          <w:lang w:val="ro"/>
        </w:rPr>
      </w:pPr>
      <w:r>
        <w:rPr>
          <w:noProof/>
          <w:lang w:val="ro"/>
        </w:rPr>
        <w:t>WP200(U)/</w:t>
      </w:r>
      <w:r>
        <w:rPr>
          <w:sz w:val="20"/>
          <w:szCs w:val="20"/>
          <w:lang w:val="ro"/>
        </w:rPr>
        <w:t xml:space="preserve"> WatchPAT™ </w:t>
      </w:r>
      <w:r>
        <w:rPr>
          <w:noProof/>
          <w:lang w:val="ro"/>
        </w:rPr>
        <w:t xml:space="preserve">300: După efectuarea unui studiu de somn </w:t>
      </w:r>
      <w:r>
        <w:rPr>
          <w:lang w:val="ro"/>
        </w:rPr>
        <w:t>WP</w:t>
      </w:r>
      <w:r>
        <w:rPr>
          <w:noProof/>
          <w:lang w:val="ro"/>
        </w:rPr>
        <w:t xml:space="preserve">, conectați WatchPAT la USB, deschideți aplicația zzzPAT și apăsați </w:t>
      </w:r>
      <w:r>
        <w:rPr>
          <w:noProof/>
          <w:szCs w:val="24"/>
          <w:lang w:val="ro"/>
        </w:rPr>
        <w:t>Fișier&gt;Încărcare studiu și analiză</w:t>
      </w:r>
      <w:r>
        <w:rPr>
          <w:noProof/>
          <w:lang w:val="ro"/>
        </w:rPr>
        <w:t xml:space="preserve"> din meniul principal. Datele digitale înregistrate sunt încărcate în baza de date zzzPAT și analizate automat. </w:t>
      </w:r>
    </w:p>
    <w:p w14:paraId="328EDA22" w14:textId="19B9B96D" w:rsidR="00145461" w:rsidRDefault="004A42C9" w:rsidP="00A513A0">
      <w:pPr>
        <w:pStyle w:val="MOVIE"/>
        <w:widowControl/>
        <w:rPr>
          <w:noProof/>
        </w:rPr>
      </w:pPr>
      <w:r>
        <w:rPr>
          <w:sz w:val="20"/>
          <w:szCs w:val="20"/>
          <w:lang w:val="ro"/>
        </w:rPr>
        <w:t>WatchPAT™ ONE</w:t>
      </w:r>
      <w:r>
        <w:rPr>
          <w:noProof/>
          <w:lang w:val="ro"/>
        </w:rPr>
        <w:t xml:space="preserve">: După efectuarea unui studiu de somn </w:t>
      </w:r>
      <w:r>
        <w:rPr>
          <w:sz w:val="20"/>
          <w:szCs w:val="20"/>
          <w:lang w:val="ro"/>
        </w:rPr>
        <w:t>WatchPAT™</w:t>
      </w:r>
      <w:r>
        <w:rPr>
          <w:noProof/>
          <w:lang w:val="ro"/>
        </w:rPr>
        <w:t xml:space="preserve">, deschideți aplicația zzzPAT și apăsați </w:t>
      </w:r>
      <w:r>
        <w:rPr>
          <w:noProof/>
          <w:szCs w:val="24"/>
          <w:lang w:val="ro"/>
        </w:rPr>
        <w:t>Fișier&gt;Încărcare studiu și analiză</w:t>
      </w:r>
      <w:r>
        <w:rPr>
          <w:noProof/>
          <w:lang w:val="ro"/>
        </w:rPr>
        <w:t xml:space="preserve"> din meniul principal. Se va deschide o fereastră cu toți pacienții înregistrați pentru care studiul nu a fost încă preluat de pe serverul web. Selectați studiul de descărcat și datele înregistrate vor fi încărcate în baza de date zzzPAT pentru pacientul selectat. Datele înregistrate sunt analizate automat. După ce un studiu este încărcat, utilizatorul poate vizualiza, edita, adăuga Diagnostice și recomandări și poate produce un Raport de somn. Studiile încărcate anterior pot fi deschise și vizualizate.</w:t>
      </w:r>
    </w:p>
    <w:p w14:paraId="2812EA90" w14:textId="6E49108F" w:rsidR="00D86579" w:rsidRDefault="00D86579" w:rsidP="00A513A0">
      <w:pPr>
        <w:pStyle w:val="MOVIE"/>
        <w:widowControl/>
        <w:rPr>
          <w:noProof/>
        </w:rPr>
      </w:pPr>
    </w:p>
    <w:p w14:paraId="040D20EF" w14:textId="77777777" w:rsidR="00D86579" w:rsidRDefault="00D86579" w:rsidP="00A513A0">
      <w:pPr>
        <w:pStyle w:val="MOVIE"/>
        <w:widowControl/>
        <w:rPr>
          <w:noProof/>
        </w:rPr>
      </w:pP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D86579" w:rsidRPr="00233A30" w14:paraId="4A074288" w14:textId="77777777" w:rsidTr="00DB1CC1">
        <w:trPr>
          <w:cantSplit/>
          <w:trHeight w:val="12"/>
        </w:trPr>
        <w:tc>
          <w:tcPr>
            <w:tcW w:w="1475" w:type="dxa"/>
            <w:vMerge w:val="restart"/>
            <w:tcBorders>
              <w:top w:val="single" w:sz="6" w:space="0" w:color="auto"/>
              <w:bottom w:val="single" w:sz="6" w:space="0" w:color="auto"/>
              <w:right w:val="single" w:sz="6" w:space="0" w:color="auto"/>
            </w:tcBorders>
            <w:vAlign w:val="center"/>
          </w:tcPr>
          <w:p w14:paraId="3C81ADAA" w14:textId="77777777" w:rsidR="00D86579" w:rsidRPr="007A31EA" w:rsidRDefault="00D86579" w:rsidP="00DB1CC1">
            <w:pPr>
              <w:pStyle w:val="Highlights"/>
              <w:widowControl/>
              <w:ind w:left="0"/>
              <w:jc w:val="center"/>
              <w:rPr>
                <w:rFonts w:cs="David"/>
                <w:noProof/>
                <w:sz w:val="20"/>
              </w:rPr>
            </w:pPr>
          </w:p>
          <w:p w14:paraId="55F026C0" w14:textId="77777777" w:rsidR="00D86579" w:rsidRPr="007A31EA" w:rsidRDefault="00D86579" w:rsidP="00DB1CC1">
            <w:pPr>
              <w:pStyle w:val="Highlights"/>
              <w:widowControl/>
              <w:ind w:left="0"/>
              <w:jc w:val="center"/>
              <w:rPr>
                <w:rFonts w:cs="David"/>
                <w:noProof/>
                <w:sz w:val="20"/>
              </w:rPr>
            </w:pPr>
            <w:r>
              <w:rPr>
                <w:rFonts w:cs="David"/>
                <w:noProof/>
                <w:sz w:val="20"/>
                <w:lang w:val="ro"/>
              </w:rPr>
              <w:drawing>
                <wp:inline distT="0" distB="0" distL="0" distR="0" wp14:anchorId="4EFA7757" wp14:editId="79C13452">
                  <wp:extent cx="552450" cy="657225"/>
                  <wp:effectExtent l="0" t="0" r="0" b="9525"/>
                  <wp:docPr id="13" name="Picture 13"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790B8557" w14:textId="77777777" w:rsidR="00D86579" w:rsidRPr="007A31EA" w:rsidRDefault="00D86579" w:rsidP="00DB1CC1">
            <w:pPr>
              <w:pStyle w:val="WarnNoteText"/>
              <w:widowControl/>
              <w:rPr>
                <w:noProof/>
              </w:rPr>
            </w:pPr>
            <w:r>
              <w:rPr>
                <w:bCs/>
                <w:noProof/>
                <w:lang w:val="ro"/>
              </w:rPr>
              <w:t>Notă</w:t>
            </w:r>
          </w:p>
        </w:tc>
      </w:tr>
      <w:tr w:rsidR="00D86579" w:rsidRPr="00650F16" w14:paraId="5591A1D6" w14:textId="77777777" w:rsidTr="00DB1CC1">
        <w:trPr>
          <w:cantSplit/>
          <w:trHeight w:val="766"/>
        </w:trPr>
        <w:tc>
          <w:tcPr>
            <w:tcW w:w="1475" w:type="dxa"/>
            <w:vMerge/>
            <w:tcBorders>
              <w:top w:val="nil"/>
              <w:bottom w:val="single" w:sz="6" w:space="0" w:color="auto"/>
              <w:right w:val="single" w:sz="6" w:space="0" w:color="auto"/>
            </w:tcBorders>
          </w:tcPr>
          <w:p w14:paraId="139032DA" w14:textId="77777777" w:rsidR="00D86579" w:rsidRPr="007A31EA" w:rsidRDefault="00D86579" w:rsidP="00DB1CC1">
            <w:pPr>
              <w:pStyle w:val="Highlights"/>
              <w:widowControl/>
              <w:jc w:val="center"/>
              <w:rPr>
                <w:rFonts w:cs="David"/>
                <w:noProof/>
                <w:sz w:val="20"/>
              </w:rPr>
            </w:pPr>
          </w:p>
        </w:tc>
        <w:tc>
          <w:tcPr>
            <w:tcW w:w="5877" w:type="dxa"/>
            <w:tcBorders>
              <w:left w:val="single" w:sz="6" w:space="0" w:color="auto"/>
            </w:tcBorders>
          </w:tcPr>
          <w:p w14:paraId="1DFB87B3" w14:textId="050B3C81" w:rsidR="00D86579" w:rsidRPr="00650F16" w:rsidRDefault="00D86579" w:rsidP="00AB5256">
            <w:pPr>
              <w:pStyle w:val="TOC3"/>
              <w:rPr>
                <w:b/>
                <w:bCs/>
                <w:noProof/>
                <w:szCs w:val="24"/>
                <w:lang w:val="pt-BR"/>
              </w:rPr>
            </w:pPr>
            <w:r>
              <w:rPr>
                <w:noProof/>
                <w:lang w:val="ro"/>
              </w:rPr>
              <w:t xml:space="preserve">Lista tuturor dispozitivelor </w:t>
            </w:r>
            <w:r>
              <w:rPr>
                <w:sz w:val="20"/>
                <w:szCs w:val="20"/>
                <w:lang w:val="ro"/>
              </w:rPr>
              <w:t>WatchPAT™</w:t>
            </w:r>
            <w:r>
              <w:rPr>
                <w:noProof/>
                <w:lang w:val="ro"/>
              </w:rPr>
              <w:t xml:space="preserve"> ONE înregistrate include o coloană „Stare” cu următoarele opțiuni: “Pregătit”, “Nu este pornit” și “În funcțiune”. Apăsați butonul “Verificare stare” pentru a actualiza starea tuturor dispozitivelor înregistrate.</w:t>
            </w:r>
          </w:p>
        </w:tc>
      </w:tr>
    </w:tbl>
    <w:p w14:paraId="7E82CD14" w14:textId="1BA3FFF9" w:rsidR="00030625" w:rsidRPr="00650F16" w:rsidRDefault="00030625" w:rsidP="009D32F6">
      <w:pPr>
        <w:pStyle w:val="Caption"/>
        <w:rPr>
          <w:lang w:val="pt-BR"/>
        </w:rPr>
      </w:pP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D86579" w:rsidRPr="00233A30" w14:paraId="4C4DBCE4" w14:textId="77777777" w:rsidTr="00DB1CC1">
        <w:trPr>
          <w:cantSplit/>
          <w:trHeight w:val="12"/>
        </w:trPr>
        <w:tc>
          <w:tcPr>
            <w:tcW w:w="1475" w:type="dxa"/>
            <w:vMerge w:val="restart"/>
            <w:tcBorders>
              <w:top w:val="single" w:sz="6" w:space="0" w:color="auto"/>
              <w:bottom w:val="single" w:sz="6" w:space="0" w:color="auto"/>
              <w:right w:val="single" w:sz="6" w:space="0" w:color="auto"/>
            </w:tcBorders>
            <w:vAlign w:val="center"/>
          </w:tcPr>
          <w:p w14:paraId="426D1960" w14:textId="77777777" w:rsidR="00D86579" w:rsidRPr="00650F16" w:rsidRDefault="00D86579" w:rsidP="00DB1CC1">
            <w:pPr>
              <w:pStyle w:val="Highlights"/>
              <w:widowControl/>
              <w:ind w:left="0"/>
              <w:jc w:val="center"/>
              <w:rPr>
                <w:rFonts w:cs="David"/>
                <w:noProof/>
                <w:sz w:val="20"/>
                <w:lang w:val="pt-BR"/>
              </w:rPr>
            </w:pPr>
          </w:p>
          <w:p w14:paraId="6E734533" w14:textId="77777777" w:rsidR="00D86579" w:rsidRPr="007A31EA" w:rsidRDefault="00D86579" w:rsidP="00DB1CC1">
            <w:pPr>
              <w:pStyle w:val="Highlights"/>
              <w:widowControl/>
              <w:ind w:left="0"/>
              <w:jc w:val="center"/>
              <w:rPr>
                <w:rFonts w:cs="David"/>
                <w:noProof/>
                <w:sz w:val="20"/>
              </w:rPr>
            </w:pPr>
            <w:r>
              <w:rPr>
                <w:rFonts w:cs="David"/>
                <w:noProof/>
                <w:sz w:val="20"/>
                <w:lang w:val="ro"/>
              </w:rPr>
              <w:drawing>
                <wp:inline distT="0" distB="0" distL="0" distR="0" wp14:anchorId="2BA530B1" wp14:editId="7B49CF2A">
                  <wp:extent cx="552450" cy="657225"/>
                  <wp:effectExtent l="0" t="0" r="0" b="9525"/>
                  <wp:docPr id="15" name="Picture 15"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5732A0C0" w14:textId="77777777" w:rsidR="00D86579" w:rsidRPr="007A31EA" w:rsidRDefault="00D86579" w:rsidP="00DB1CC1">
            <w:pPr>
              <w:pStyle w:val="WarnNoteText"/>
              <w:widowControl/>
              <w:rPr>
                <w:noProof/>
              </w:rPr>
            </w:pPr>
            <w:r>
              <w:rPr>
                <w:bCs/>
                <w:noProof/>
                <w:lang w:val="ro"/>
              </w:rPr>
              <w:t>Notă</w:t>
            </w:r>
          </w:p>
        </w:tc>
      </w:tr>
      <w:tr w:rsidR="00D86579" w:rsidRPr="00233A30" w14:paraId="1819AA41" w14:textId="77777777" w:rsidTr="00DB1CC1">
        <w:trPr>
          <w:cantSplit/>
          <w:trHeight w:val="766"/>
        </w:trPr>
        <w:tc>
          <w:tcPr>
            <w:tcW w:w="1475" w:type="dxa"/>
            <w:vMerge/>
            <w:tcBorders>
              <w:top w:val="nil"/>
              <w:bottom w:val="single" w:sz="6" w:space="0" w:color="auto"/>
              <w:right w:val="single" w:sz="6" w:space="0" w:color="auto"/>
            </w:tcBorders>
          </w:tcPr>
          <w:p w14:paraId="5D545A2E" w14:textId="77777777" w:rsidR="00D86579" w:rsidRPr="007A31EA" w:rsidRDefault="00D86579" w:rsidP="00DB1CC1">
            <w:pPr>
              <w:pStyle w:val="Highlights"/>
              <w:widowControl/>
              <w:jc w:val="center"/>
              <w:rPr>
                <w:rFonts w:cs="David"/>
                <w:noProof/>
                <w:sz w:val="20"/>
              </w:rPr>
            </w:pPr>
          </w:p>
        </w:tc>
        <w:tc>
          <w:tcPr>
            <w:tcW w:w="5877" w:type="dxa"/>
            <w:tcBorders>
              <w:left w:val="single" w:sz="6" w:space="0" w:color="auto"/>
            </w:tcBorders>
          </w:tcPr>
          <w:p w14:paraId="0814915F" w14:textId="6266C49C" w:rsidR="00D86579" w:rsidRPr="007A31EA" w:rsidRDefault="00D86579" w:rsidP="00AB5256">
            <w:pPr>
              <w:pStyle w:val="TOC3"/>
              <w:rPr>
                <w:b/>
                <w:bCs/>
                <w:noProof/>
                <w:szCs w:val="24"/>
              </w:rPr>
            </w:pPr>
            <w:r>
              <w:rPr>
                <w:noProof/>
                <w:lang w:val="ro"/>
              </w:rPr>
              <w:t>Există posibilitatea căutării pacienților după ID pacient și a căutării dispozitivelor după SN dispozitiv.</w:t>
            </w:r>
          </w:p>
        </w:tc>
      </w:tr>
    </w:tbl>
    <w:p w14:paraId="7D9FB0BF" w14:textId="77777777" w:rsidR="00D86579" w:rsidRPr="00D86579" w:rsidRDefault="00D86579" w:rsidP="00B66840"/>
    <w:p w14:paraId="3141B484" w14:textId="77777777" w:rsidR="00D86579" w:rsidRPr="00D86579" w:rsidRDefault="00D86579" w:rsidP="00B66840"/>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030625" w:rsidRPr="00233A30" w14:paraId="6910E6EE" w14:textId="77777777" w:rsidTr="00D16D1D">
        <w:trPr>
          <w:cantSplit/>
          <w:trHeight w:val="12"/>
        </w:trPr>
        <w:tc>
          <w:tcPr>
            <w:tcW w:w="1475" w:type="dxa"/>
            <w:vMerge w:val="restart"/>
            <w:tcBorders>
              <w:top w:val="single" w:sz="6" w:space="0" w:color="auto"/>
              <w:bottom w:val="single" w:sz="6" w:space="0" w:color="auto"/>
              <w:right w:val="single" w:sz="6" w:space="0" w:color="auto"/>
            </w:tcBorders>
            <w:vAlign w:val="center"/>
          </w:tcPr>
          <w:p w14:paraId="7B02637C" w14:textId="77777777" w:rsidR="00030625" w:rsidRPr="007A31EA" w:rsidRDefault="00030625" w:rsidP="00B50C81">
            <w:pPr>
              <w:pStyle w:val="Highlights"/>
              <w:widowControl/>
              <w:ind w:left="0"/>
              <w:jc w:val="center"/>
              <w:rPr>
                <w:rFonts w:cs="David"/>
                <w:noProof/>
                <w:sz w:val="20"/>
              </w:rPr>
            </w:pPr>
          </w:p>
          <w:p w14:paraId="25AF898E" w14:textId="77777777" w:rsidR="00030625" w:rsidRPr="007A31EA" w:rsidRDefault="00030625" w:rsidP="00B50C81">
            <w:pPr>
              <w:pStyle w:val="Highlights"/>
              <w:widowControl/>
              <w:ind w:left="0"/>
              <w:jc w:val="center"/>
              <w:rPr>
                <w:rFonts w:cs="David"/>
                <w:noProof/>
                <w:sz w:val="20"/>
              </w:rPr>
            </w:pPr>
            <w:r>
              <w:rPr>
                <w:rFonts w:cs="David"/>
                <w:noProof/>
                <w:sz w:val="20"/>
                <w:lang w:val="ro"/>
              </w:rPr>
              <w:lastRenderedPageBreak/>
              <w:drawing>
                <wp:inline distT="0" distB="0" distL="0" distR="0" wp14:anchorId="0987AE41" wp14:editId="3534A5BE">
                  <wp:extent cx="552450" cy="657225"/>
                  <wp:effectExtent l="0" t="0" r="0" b="9525"/>
                  <wp:docPr id="334" name="Picture 334"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5A3CC9A7" w14:textId="77777777" w:rsidR="00030625" w:rsidRPr="007A31EA" w:rsidRDefault="00030625" w:rsidP="00B50C81">
            <w:pPr>
              <w:pStyle w:val="WarnNoteText"/>
              <w:widowControl/>
              <w:rPr>
                <w:noProof/>
              </w:rPr>
            </w:pPr>
            <w:r>
              <w:rPr>
                <w:bCs/>
                <w:noProof/>
                <w:lang w:val="ro"/>
              </w:rPr>
              <w:lastRenderedPageBreak/>
              <w:t>Notă</w:t>
            </w:r>
          </w:p>
        </w:tc>
      </w:tr>
      <w:tr w:rsidR="00030625" w:rsidRPr="00233A30" w14:paraId="179F3AFF" w14:textId="77777777" w:rsidTr="00D16D1D">
        <w:trPr>
          <w:cantSplit/>
          <w:trHeight w:val="766"/>
        </w:trPr>
        <w:tc>
          <w:tcPr>
            <w:tcW w:w="1475" w:type="dxa"/>
            <w:vMerge/>
            <w:tcBorders>
              <w:top w:val="nil"/>
              <w:bottom w:val="single" w:sz="6" w:space="0" w:color="auto"/>
              <w:right w:val="single" w:sz="6" w:space="0" w:color="auto"/>
            </w:tcBorders>
          </w:tcPr>
          <w:p w14:paraId="48781B71" w14:textId="77777777" w:rsidR="00030625" w:rsidRPr="007A31EA" w:rsidRDefault="00030625" w:rsidP="00B50C81">
            <w:pPr>
              <w:pStyle w:val="Highlights"/>
              <w:widowControl/>
              <w:jc w:val="center"/>
              <w:rPr>
                <w:rFonts w:cs="David"/>
                <w:noProof/>
                <w:sz w:val="20"/>
              </w:rPr>
            </w:pPr>
          </w:p>
        </w:tc>
        <w:tc>
          <w:tcPr>
            <w:tcW w:w="5877" w:type="dxa"/>
            <w:tcBorders>
              <w:left w:val="single" w:sz="6" w:space="0" w:color="auto"/>
            </w:tcBorders>
          </w:tcPr>
          <w:p w14:paraId="42C195DE" w14:textId="3BE2A117" w:rsidR="00030625" w:rsidRPr="007A31EA" w:rsidRDefault="00030625" w:rsidP="00AB5256">
            <w:pPr>
              <w:pStyle w:val="TOC3"/>
              <w:rPr>
                <w:b/>
                <w:bCs/>
                <w:noProof/>
                <w:szCs w:val="24"/>
              </w:rPr>
            </w:pPr>
            <w:r>
              <w:rPr>
                <w:noProof/>
                <w:lang w:val="ro"/>
              </w:rPr>
              <w:t xml:space="preserve">Pentru a comuta între lista pacienților înregistrați de pe </w:t>
            </w:r>
            <w:r>
              <w:rPr>
                <w:sz w:val="20"/>
                <w:szCs w:val="20"/>
                <w:lang w:val="ro"/>
              </w:rPr>
              <w:t>WatchPAT™</w:t>
            </w:r>
            <w:r>
              <w:rPr>
                <w:noProof/>
                <w:lang w:val="ro"/>
              </w:rPr>
              <w:t xml:space="preserve"> ONE și descărcarea studiului de pe dispozitivul WP200(U)/</w:t>
            </w:r>
            <w:r>
              <w:rPr>
                <w:sz w:val="20"/>
                <w:szCs w:val="20"/>
                <w:lang w:val="ro"/>
              </w:rPr>
              <w:t xml:space="preserve"> WatchPAT™</w:t>
            </w:r>
            <w:r>
              <w:rPr>
                <w:noProof/>
                <w:lang w:val="ro"/>
              </w:rPr>
              <w:t xml:space="preserve"> 300, selectați butonul “Comutare la dispozitivul WP200/300”.</w:t>
            </w:r>
          </w:p>
        </w:tc>
      </w:tr>
    </w:tbl>
    <w:p w14:paraId="52A6F7D7" w14:textId="77777777" w:rsidR="00030625" w:rsidRDefault="00030625" w:rsidP="00030625">
      <w:pPr>
        <w:widowControl/>
        <w:ind w:left="0"/>
        <w:rPr>
          <w:noProof/>
        </w:rPr>
      </w:pPr>
    </w:p>
    <w:p w14:paraId="22A97492" w14:textId="77777777" w:rsidR="00E058C0" w:rsidRPr="007A31EA" w:rsidRDefault="00933C89" w:rsidP="007A31EA">
      <w:pPr>
        <w:pStyle w:val="Heading3"/>
        <w:rPr>
          <w:noProof/>
          <w:szCs w:val="24"/>
        </w:rPr>
      </w:pPr>
      <w:bookmarkStart w:id="221" w:name="_Toc534108056"/>
      <w:r>
        <w:rPr>
          <w:rFonts w:ascii="Arial" w:eastAsia="Times New Roman" w:hAnsi="Arial" w:cs="Arial"/>
          <w:noProof/>
          <w:color w:val="auto"/>
          <w:szCs w:val="24"/>
          <w:lang w:val="ro"/>
        </w:rPr>
        <w:t>Fișier&gt;Detalii studiu nou</w:t>
      </w:r>
      <w:bookmarkEnd w:id="221"/>
    </w:p>
    <w:p w14:paraId="59E9DB35" w14:textId="77777777" w:rsidR="00933C89" w:rsidRPr="007A31EA" w:rsidRDefault="00933C89" w:rsidP="006F2850">
      <w:pPr>
        <w:rPr>
          <w:noProof/>
        </w:rPr>
      </w:pPr>
      <w:r>
        <w:rPr>
          <w:noProof/>
          <w:lang w:val="ro"/>
        </w:rPr>
        <w:fldChar w:fldCharType="begin"/>
      </w:r>
      <w:r>
        <w:rPr>
          <w:noProof/>
          <w:lang w:val="ro"/>
        </w:rPr>
        <w:instrText xml:space="preserve"> XE "Fișier&gt;Detalii studiu nou" </w:instrText>
      </w:r>
      <w:r>
        <w:rPr>
          <w:noProof/>
          <w:lang w:val="ro"/>
        </w:rPr>
        <w:fldChar w:fldCharType="end"/>
      </w:r>
    </w:p>
    <w:p w14:paraId="7B8B55BE" w14:textId="03E33D9B" w:rsidR="00933C89" w:rsidRPr="00650F16" w:rsidRDefault="00933C89" w:rsidP="00106027">
      <w:pPr>
        <w:widowControl/>
        <w:rPr>
          <w:noProof/>
          <w:lang w:val="pt-BR"/>
        </w:rPr>
      </w:pPr>
      <w:r>
        <w:rPr>
          <w:noProof/>
          <w:lang w:val="ro"/>
        </w:rPr>
        <w:t xml:space="preserve">Pregătește Dosarul pacientului pe dispozitivul </w:t>
      </w:r>
      <w:r>
        <w:rPr>
          <w:lang w:val="ro"/>
        </w:rPr>
        <w:t>WP</w:t>
      </w:r>
      <w:r>
        <w:rPr>
          <w:noProof/>
          <w:lang w:val="ro"/>
        </w:rPr>
        <w:t xml:space="preserve"> pentru un studiu de somn (Secțiunea</w:t>
      </w:r>
      <w:r>
        <w:rPr>
          <w:noProof/>
          <w:lang w:val="ro"/>
        </w:rPr>
        <w:fldChar w:fldCharType="begin"/>
      </w:r>
      <w:r>
        <w:rPr>
          <w:noProof/>
          <w:lang w:val="ro"/>
        </w:rPr>
        <w:instrText xml:space="preserve"> REF _Ref449876863 \r \h </w:instrText>
      </w:r>
      <w:r>
        <w:rPr>
          <w:noProof/>
          <w:lang w:val="ro"/>
        </w:rPr>
      </w:r>
      <w:r>
        <w:rPr>
          <w:noProof/>
          <w:lang w:val="ro"/>
        </w:rPr>
        <w:fldChar w:fldCharType="separate"/>
      </w:r>
      <w:r>
        <w:rPr>
          <w:noProof/>
          <w:lang w:val="ro"/>
        </w:rPr>
        <w:t>4.1</w:t>
      </w:r>
      <w:r>
        <w:rPr>
          <w:noProof/>
          <w:lang w:val="ro"/>
        </w:rPr>
        <w:fldChar w:fldCharType="end"/>
      </w:r>
      <w:r>
        <w:rPr>
          <w:noProof/>
          <w:lang w:val="ro"/>
        </w:rPr>
        <w:t>).</w:t>
      </w:r>
    </w:p>
    <w:p w14:paraId="2B6563E5" w14:textId="77777777" w:rsidR="00E058C0" w:rsidRPr="00650F16" w:rsidRDefault="00E058C0" w:rsidP="00A513A0">
      <w:pPr>
        <w:widowControl/>
        <w:rPr>
          <w:noProof/>
          <w:lang w:val="pt-BR"/>
        </w:rPr>
      </w:pPr>
    </w:p>
    <w:p w14:paraId="6BB6040F" w14:textId="77777777" w:rsidR="00E058C0" w:rsidRPr="007A31EA" w:rsidRDefault="00933C89" w:rsidP="007A31EA">
      <w:pPr>
        <w:pStyle w:val="Heading3"/>
        <w:rPr>
          <w:noProof/>
          <w:szCs w:val="24"/>
        </w:rPr>
      </w:pPr>
      <w:bookmarkStart w:id="222" w:name="_Toc534108057"/>
      <w:r>
        <w:rPr>
          <w:rFonts w:ascii="Arial" w:eastAsia="Times New Roman" w:hAnsi="Arial" w:cs="Arial"/>
          <w:noProof/>
          <w:color w:val="auto"/>
          <w:szCs w:val="24"/>
          <w:lang w:val="ro"/>
        </w:rPr>
        <w:t>Fișier&gt;Încărcare studiu și analiză</w:t>
      </w:r>
      <w:bookmarkEnd w:id="222"/>
    </w:p>
    <w:p w14:paraId="40C6924F" w14:textId="77777777" w:rsidR="00933C89" w:rsidRPr="007A31EA" w:rsidRDefault="00933C89" w:rsidP="006F2850">
      <w:pPr>
        <w:rPr>
          <w:noProof/>
        </w:rPr>
      </w:pPr>
      <w:r>
        <w:rPr>
          <w:noProof/>
          <w:lang w:val="ro"/>
        </w:rPr>
        <w:fldChar w:fldCharType="begin"/>
      </w:r>
      <w:r>
        <w:rPr>
          <w:noProof/>
          <w:lang w:val="ro"/>
        </w:rPr>
        <w:instrText xml:space="preserve"> XE "Fișier&gt;Încărcare studiu și analiză" </w:instrText>
      </w:r>
      <w:r>
        <w:rPr>
          <w:noProof/>
          <w:lang w:val="ro"/>
        </w:rPr>
        <w:fldChar w:fldCharType="end"/>
      </w:r>
    </w:p>
    <w:p w14:paraId="1CE7B90B" w14:textId="77777777" w:rsidR="00933C89" w:rsidRPr="007A31EA" w:rsidRDefault="00933C89" w:rsidP="00A513A0">
      <w:pPr>
        <w:widowControl/>
        <w:rPr>
          <w:noProof/>
        </w:rPr>
      </w:pPr>
      <w:r>
        <w:rPr>
          <w:noProof/>
          <w:lang w:val="ro"/>
        </w:rPr>
        <w:t>Această comandă încarcă datele studiului de somn de pe dispozitiv și le salvează în baza de date zzzPAT.</w:t>
      </w:r>
    </w:p>
    <w:p w14:paraId="00B29465" w14:textId="008A0233" w:rsidR="00933C89" w:rsidRPr="007A31EA" w:rsidRDefault="00933C89" w:rsidP="00A513A0">
      <w:pPr>
        <w:widowControl/>
        <w:rPr>
          <w:noProof/>
        </w:rPr>
      </w:pPr>
      <w:r>
        <w:rPr>
          <w:noProof/>
          <w:lang w:val="ro"/>
        </w:rPr>
        <w:t>În timpul încărcării datelor, pe ecran apare mesajul ‘Încărcare studiu’, care indică faptul că datele sunt transferate de pe WatchPAT pe hard disk și că dosarul pacientului este salvat în baza de date.</w:t>
      </w:r>
    </w:p>
    <w:p w14:paraId="722CA5FA" w14:textId="42BA4E05" w:rsidR="00933C89" w:rsidRPr="00650F16" w:rsidRDefault="00933C89">
      <w:pPr>
        <w:rPr>
          <w:noProof/>
          <w:lang w:val="pt-BR"/>
        </w:rPr>
      </w:pPr>
      <w:r>
        <w:rPr>
          <w:noProof/>
          <w:lang w:val="ro"/>
        </w:rPr>
        <w:t xml:space="preserve">În această etapă se efectuează Analiza automată și rezultatele sunt salvate în baza de date. După finalizarea analizei automate, rezultatele sunt afișate pe ecran. </w:t>
      </w:r>
      <w:bookmarkStart w:id="223" w:name="_Toc534108058"/>
      <w:r>
        <w:rPr>
          <w:noProof/>
          <w:lang w:val="ro"/>
        </w:rPr>
        <w:t>Utilizatorul are opțiunea de a afișa “Raportul de somn”.</w:t>
      </w:r>
    </w:p>
    <w:p w14:paraId="35E85D3C" w14:textId="77777777" w:rsidR="00C62678" w:rsidRPr="00650F16" w:rsidRDefault="00C62678">
      <w:pPr>
        <w:rPr>
          <w:noProof/>
          <w:lang w:val="pt-BR"/>
        </w:rPr>
      </w:pPr>
    </w:p>
    <w:p w14:paraId="2E4D928D" w14:textId="755F07D6" w:rsidR="00C62678" w:rsidRPr="00650F16" w:rsidRDefault="00566291" w:rsidP="00C62678">
      <w:pPr>
        <w:rPr>
          <w:noProof/>
          <w:lang w:val="ro"/>
        </w:rPr>
      </w:pPr>
      <w:r>
        <w:rPr>
          <w:noProof/>
          <w:lang w:val="ro"/>
        </w:rPr>
        <w:t xml:space="preserve">WP200(U)/WP300: Când este încărcat un studiu care include mai multe nopți, toate studiile nocturne sunt încărcate automat și va fi afișat ultimul studiu încărcat. Utilizați dialogul Deschidere studiu pentru a deschide și vizualiza toate studiile nocturne. </w:t>
      </w: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6777"/>
      </w:tblGrid>
      <w:tr w:rsidR="00E11A7E" w:rsidRPr="00997A9C" w14:paraId="3A2FCA19" w14:textId="77777777" w:rsidTr="00D7747F">
        <w:trPr>
          <w:cantSplit/>
          <w:trHeight w:val="20"/>
        </w:trPr>
        <w:tc>
          <w:tcPr>
            <w:tcW w:w="1701" w:type="dxa"/>
            <w:vMerge w:val="restart"/>
            <w:tcBorders>
              <w:top w:val="single" w:sz="6" w:space="0" w:color="auto"/>
              <w:bottom w:val="single" w:sz="6" w:space="0" w:color="auto"/>
              <w:right w:val="single" w:sz="6" w:space="0" w:color="auto"/>
            </w:tcBorders>
            <w:vAlign w:val="center"/>
          </w:tcPr>
          <w:p w14:paraId="1A8061AA" w14:textId="77777777" w:rsidR="00E11A7E" w:rsidRPr="00650F16" w:rsidRDefault="00E11A7E" w:rsidP="00D7747F">
            <w:pPr>
              <w:widowControl/>
              <w:spacing w:after="60" w:line="280" w:lineRule="atLeast"/>
              <w:ind w:left="0"/>
              <w:jc w:val="center"/>
              <w:rPr>
                <w:rFonts w:cs="David"/>
                <w:noProof/>
                <w:sz w:val="20"/>
                <w:szCs w:val="28"/>
                <w:lang w:val="ro"/>
              </w:rPr>
            </w:pPr>
          </w:p>
          <w:p w14:paraId="4A2F73C0" w14:textId="77777777" w:rsidR="00E11A7E" w:rsidRPr="00997A9C" w:rsidRDefault="00E11A7E" w:rsidP="00D7747F">
            <w:pPr>
              <w:widowControl/>
              <w:spacing w:after="60" w:line="280" w:lineRule="atLeast"/>
              <w:ind w:left="0"/>
              <w:jc w:val="center"/>
              <w:rPr>
                <w:rFonts w:cs="David"/>
                <w:noProof/>
                <w:sz w:val="20"/>
                <w:szCs w:val="28"/>
              </w:rPr>
            </w:pPr>
            <w:r>
              <w:rPr>
                <w:rFonts w:cs="David"/>
                <w:noProof/>
                <w:sz w:val="20"/>
                <w:szCs w:val="28"/>
                <w:lang w:val="ro"/>
              </w:rPr>
              <w:drawing>
                <wp:inline distT="0" distB="0" distL="0" distR="0" wp14:anchorId="71F74FD9" wp14:editId="37BF356A">
                  <wp:extent cx="552450" cy="657225"/>
                  <wp:effectExtent l="0" t="0" r="0" b="9525"/>
                  <wp:docPr id="451" name="Picture 45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6777" w:type="dxa"/>
            <w:tcBorders>
              <w:left w:val="single" w:sz="6" w:space="0" w:color="auto"/>
            </w:tcBorders>
          </w:tcPr>
          <w:p w14:paraId="1978610C" w14:textId="77777777" w:rsidR="00E11A7E" w:rsidRPr="00997A9C" w:rsidRDefault="00E11A7E" w:rsidP="00D7747F">
            <w:pPr>
              <w:widowControl/>
              <w:spacing w:before="240" w:after="240"/>
              <w:jc w:val="center"/>
              <w:rPr>
                <w:b/>
                <w:noProof/>
                <w:sz w:val="24"/>
              </w:rPr>
            </w:pPr>
            <w:r>
              <w:rPr>
                <w:b/>
                <w:bCs/>
                <w:noProof/>
                <w:sz w:val="24"/>
                <w:lang w:val="ro"/>
              </w:rPr>
              <w:t>Notă</w:t>
            </w:r>
          </w:p>
        </w:tc>
      </w:tr>
      <w:tr w:rsidR="00E11A7E" w:rsidRPr="00650F16" w14:paraId="6071347B" w14:textId="77777777" w:rsidTr="00D7747F">
        <w:trPr>
          <w:cantSplit/>
          <w:trHeight w:val="518"/>
        </w:trPr>
        <w:tc>
          <w:tcPr>
            <w:tcW w:w="1701" w:type="dxa"/>
            <w:vMerge/>
            <w:tcBorders>
              <w:top w:val="nil"/>
              <w:bottom w:val="single" w:sz="6" w:space="0" w:color="auto"/>
              <w:right w:val="single" w:sz="6" w:space="0" w:color="auto"/>
            </w:tcBorders>
          </w:tcPr>
          <w:p w14:paraId="5668F886" w14:textId="77777777" w:rsidR="00E11A7E" w:rsidRPr="00997A9C" w:rsidRDefault="00E11A7E" w:rsidP="00D7747F">
            <w:pPr>
              <w:widowControl/>
              <w:spacing w:after="60" w:line="280" w:lineRule="atLeast"/>
              <w:jc w:val="center"/>
              <w:rPr>
                <w:rFonts w:cs="David"/>
                <w:noProof/>
                <w:sz w:val="20"/>
                <w:szCs w:val="28"/>
              </w:rPr>
            </w:pPr>
          </w:p>
        </w:tc>
        <w:tc>
          <w:tcPr>
            <w:tcW w:w="6777" w:type="dxa"/>
            <w:tcBorders>
              <w:left w:val="single" w:sz="6" w:space="0" w:color="auto"/>
            </w:tcBorders>
          </w:tcPr>
          <w:p w14:paraId="1413058C" w14:textId="004AB5B8" w:rsidR="00E11A7E" w:rsidRPr="00650F16" w:rsidRDefault="00E11A7E" w:rsidP="00D7747F">
            <w:pPr>
              <w:widowControl/>
              <w:jc w:val="left"/>
              <w:rPr>
                <w:noProof/>
                <w:lang w:val="ro"/>
              </w:rPr>
            </w:pPr>
            <w:r>
              <w:rPr>
                <w:noProof/>
                <w:lang w:val="ro"/>
              </w:rPr>
              <w:t>La încărcarea unui studiu utilizând dispozitivul WatchPAT™ 300 este verificată versiunea de firmware. Dacă dispozitivul nu are instalată cea mai recentă versiune de firmware, este afișată următoarea notificare:</w:t>
            </w:r>
          </w:p>
          <w:p w14:paraId="38C88FAC" w14:textId="77777777" w:rsidR="00E11A7E" w:rsidRPr="00650F16" w:rsidRDefault="00E11A7E" w:rsidP="00D7747F">
            <w:pPr>
              <w:rPr>
                <w:lang w:val="pt-BR"/>
              </w:rPr>
            </w:pPr>
            <w:r>
              <w:rPr>
                <w:lang w:val="ro"/>
              </w:rPr>
              <w:t>„Pentru dispozitivul cu numărul XXX este disponibilă o versiune de firmware mai recentă. Este recomandat să utilizați cea mai recentă versiune de firmware.</w:t>
            </w:r>
          </w:p>
          <w:p w14:paraId="013C7BBA" w14:textId="77777777" w:rsidR="00E11A7E" w:rsidRPr="00650F16" w:rsidRDefault="00E11A7E" w:rsidP="00D7747F">
            <w:pPr>
              <w:rPr>
                <w:lang w:val="pt-BR"/>
              </w:rPr>
            </w:pPr>
            <w:r>
              <w:rPr>
                <w:lang w:val="ro"/>
              </w:rPr>
              <w:t>Pentru a descărca software-ul de actualizare, utilizați Ajutor-&gt;Vizitați pagina noastră web pentru actualizarea dispozitivului Watch-PAT.”</w:t>
            </w:r>
          </w:p>
          <w:p w14:paraId="08633191" w14:textId="77777777" w:rsidR="00E11A7E" w:rsidRPr="00650F16" w:rsidRDefault="00E11A7E" w:rsidP="00D7747F">
            <w:pPr>
              <w:rPr>
                <w:lang w:val="pt-BR"/>
              </w:rPr>
            </w:pPr>
            <w:r>
              <w:rPr>
                <w:lang w:val="ro"/>
              </w:rPr>
              <w:t xml:space="preserve">Pentru mai multe informații privind actualizarea versiunii de firmware, consultați secțiunea </w:t>
            </w:r>
            <w:r>
              <w:rPr>
                <w:lang w:val="ro"/>
              </w:rPr>
              <w:fldChar w:fldCharType="begin"/>
            </w:r>
            <w:r>
              <w:rPr>
                <w:lang w:val="ro"/>
              </w:rPr>
              <w:instrText xml:space="preserve"> REF _Ref119054056 \r \h </w:instrText>
            </w:r>
            <w:r>
              <w:rPr>
                <w:lang w:val="ro"/>
              </w:rPr>
            </w:r>
            <w:r>
              <w:rPr>
                <w:lang w:val="ro"/>
              </w:rPr>
              <w:fldChar w:fldCharType="separate"/>
            </w:r>
            <w:r>
              <w:rPr>
                <w:lang w:val="ro"/>
              </w:rPr>
              <w:t>5.8</w:t>
            </w:r>
            <w:r>
              <w:rPr>
                <w:lang w:val="ro"/>
              </w:rPr>
              <w:fldChar w:fldCharType="end"/>
            </w:r>
            <w:r>
              <w:rPr>
                <w:lang w:val="ro"/>
              </w:rPr>
              <w:t>.</w:t>
            </w:r>
          </w:p>
        </w:tc>
      </w:tr>
    </w:tbl>
    <w:p w14:paraId="59BCA3D6" w14:textId="77777777" w:rsidR="00E11A7E" w:rsidRPr="00650F16" w:rsidRDefault="00E11A7E" w:rsidP="00C62678">
      <w:pPr>
        <w:rPr>
          <w:noProof/>
          <w:lang w:val="pt-BR"/>
        </w:rPr>
      </w:pPr>
    </w:p>
    <w:p w14:paraId="70FBF733" w14:textId="77777777" w:rsidR="00933C89" w:rsidRPr="007A31EA" w:rsidRDefault="002A471D" w:rsidP="007A31EA">
      <w:pPr>
        <w:pStyle w:val="Heading3"/>
        <w:rPr>
          <w:noProof/>
        </w:rPr>
      </w:pPr>
      <w:bookmarkStart w:id="224" w:name="_Ref5870366"/>
      <w:r>
        <w:rPr>
          <w:b w:val="0"/>
          <w:bCs w:val="0"/>
          <w:noProof/>
          <w:lang w:val="ro"/>
        </w:rPr>
        <w:br w:type="page"/>
      </w:r>
      <w:bookmarkStart w:id="225" w:name="_Ref449882566"/>
      <w:r>
        <w:rPr>
          <w:rFonts w:ascii="Arial" w:hAnsi="Arial"/>
          <w:noProof/>
          <w:color w:val="auto"/>
          <w:szCs w:val="24"/>
          <w:lang w:val="ro"/>
        </w:rPr>
        <w:lastRenderedPageBreak/>
        <w:t>Fișier&gt;Deschidere studiu</w:t>
      </w:r>
      <w:bookmarkEnd w:id="225"/>
      <w:bookmarkEnd w:id="224"/>
      <w:bookmarkEnd w:id="223"/>
      <w:r>
        <w:rPr>
          <w:noProof/>
          <w:color w:val="auto"/>
          <w:szCs w:val="24"/>
          <w:lang w:val="ro"/>
        </w:rPr>
        <w:fldChar w:fldCharType="begin"/>
      </w:r>
      <w:r>
        <w:rPr>
          <w:noProof/>
          <w:color w:val="auto"/>
          <w:szCs w:val="24"/>
          <w:lang w:val="ro"/>
        </w:rPr>
        <w:instrText xml:space="preserve"> XE "</w:instrText>
      </w:r>
      <w:r>
        <w:rPr>
          <w:rFonts w:ascii="Arial" w:hAnsi="Arial"/>
          <w:noProof/>
          <w:color w:val="auto"/>
          <w:szCs w:val="24"/>
          <w:lang w:val="ro"/>
        </w:rPr>
        <w:instrText>Fișier&gt;Deschidere studiu</w:instrText>
      </w:r>
      <w:r>
        <w:rPr>
          <w:b w:val="0"/>
          <w:bCs w:val="0"/>
          <w:lang w:val="ro"/>
        </w:rPr>
        <w:instrText xml:space="preserve">" </w:instrText>
      </w:r>
      <w:r>
        <w:rPr>
          <w:b w:val="0"/>
          <w:bCs w:val="0"/>
          <w:noProof/>
          <w:color w:val="auto"/>
          <w:szCs w:val="24"/>
          <w:lang w:val="ro"/>
        </w:rPr>
        <w:fldChar w:fldCharType="end"/>
      </w:r>
      <w:r>
        <w:rPr>
          <w:noProof/>
          <w:lang w:val="ro"/>
        </w:rPr>
        <w:t xml:space="preserve"> </w:t>
      </w:r>
    </w:p>
    <w:p w14:paraId="0D47406A" w14:textId="77777777" w:rsidR="00E058C0" w:rsidRPr="007A31EA" w:rsidRDefault="00E058C0" w:rsidP="006F2850">
      <w:pPr>
        <w:rPr>
          <w:noProof/>
        </w:rPr>
      </w:pPr>
    </w:p>
    <w:p w14:paraId="017ED0BE" w14:textId="1E021F4D" w:rsidR="00933C89" w:rsidRPr="00650F16" w:rsidRDefault="00933C89">
      <w:pPr>
        <w:widowControl/>
        <w:rPr>
          <w:noProof/>
          <w:lang w:val="ro"/>
        </w:rPr>
      </w:pPr>
      <w:r>
        <w:rPr>
          <w:noProof/>
          <w:lang w:val="ro"/>
        </w:rPr>
        <w:t xml:space="preserve">Deschide studii stocate în baza de date zzzPAT din studii încărcate anterior. Faceți dublu clic pe un pacient și sunt listate studiile pentru acel pacient, cu data/ora fiecărui studiu. Faceți dublu clic pe pictograma studiului </w:t>
      </w:r>
      <w:r>
        <w:rPr>
          <w:noProof/>
          <w:lang w:val="ro"/>
        </w:rPr>
        <w:drawing>
          <wp:inline distT="0" distB="0" distL="0" distR="0" wp14:anchorId="640ADF34" wp14:editId="1021B4FF">
            <wp:extent cx="219075" cy="2286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19075" cy="228600"/>
                    </a:xfrm>
                    <a:prstGeom prst="rect">
                      <a:avLst/>
                    </a:prstGeom>
                  </pic:spPr>
                </pic:pic>
              </a:graphicData>
            </a:graphic>
          </wp:inline>
        </w:drawing>
      </w:r>
      <w:r>
        <w:rPr>
          <w:noProof/>
          <w:lang w:val="ro"/>
        </w:rPr>
        <w:t xml:space="preserve"> pentru a încărca și afișa pe ecran informațiile înregistrate. </w:t>
      </w:r>
    </w:p>
    <w:p w14:paraId="3CAA66F1" w14:textId="77777777" w:rsidR="00634D4B" w:rsidRPr="00650F16" w:rsidRDefault="00747837" w:rsidP="004D756C">
      <w:pPr>
        <w:rPr>
          <w:noProof/>
          <w:lang w:val="ro"/>
        </w:rPr>
      </w:pPr>
      <w:r>
        <w:rPr>
          <w:noProof/>
          <w:lang w:val="ro"/>
        </w:rPr>
        <w:t>Dacă există mai multe analize pentru un studiu, va apărea un dialog care vă va solicita să selectați analiza care va fi deschisă.</w:t>
      </w:r>
    </w:p>
    <w:p w14:paraId="747C7C86" w14:textId="77777777" w:rsidR="00634D4B" w:rsidRPr="00650F16" w:rsidRDefault="00634D4B" w:rsidP="00634D4B">
      <w:pPr>
        <w:rPr>
          <w:noProof/>
          <w:lang w:val="ro"/>
        </w:rPr>
      </w:pPr>
    </w:p>
    <w:p w14:paraId="66C20E73" w14:textId="77777777" w:rsidR="00933C89" w:rsidRPr="00650F16" w:rsidRDefault="00933C89">
      <w:pPr>
        <w:widowControl/>
        <w:rPr>
          <w:b/>
          <w:bCs/>
          <w:noProof/>
          <w:lang w:val="ro"/>
        </w:rPr>
      </w:pPr>
      <w:r>
        <w:rPr>
          <w:b/>
          <w:bCs/>
          <w:noProof/>
          <w:lang w:val="ro"/>
        </w:rPr>
        <w:t>Butonul Selectare studii</w:t>
      </w:r>
    </w:p>
    <w:p w14:paraId="04027787" w14:textId="3319F28E" w:rsidR="00353A0C" w:rsidRPr="00650F16" w:rsidRDefault="00933C89" w:rsidP="00B1512C">
      <w:pPr>
        <w:widowControl/>
        <w:jc w:val="left"/>
        <w:rPr>
          <w:noProof/>
          <w:lang w:val="ro"/>
        </w:rPr>
      </w:pPr>
      <w:r>
        <w:rPr>
          <w:noProof/>
          <w:lang w:val="ro"/>
        </w:rPr>
        <w:t>Permite utilizatorului să definească, să selecteze și să organizeze studiile afișate în caseta de dialog „Selectarea studiului pacientului”.</w:t>
      </w:r>
    </w:p>
    <w:p w14:paraId="517E5716" w14:textId="59D964F2" w:rsidR="00E92C96" w:rsidRPr="00650F16" w:rsidRDefault="005F251A" w:rsidP="00B1512C">
      <w:pPr>
        <w:widowControl/>
        <w:jc w:val="left"/>
        <w:rPr>
          <w:noProof/>
          <w:lang w:val="pt-BR"/>
        </w:rPr>
      </w:pPr>
      <w:r>
        <w:rPr>
          <w:noProof/>
          <w:lang w:val="ro"/>
        </w:rPr>
        <w:t>Consultați Ghidul extins și ilustrat pentru o descriere detaliată.</w:t>
      </w:r>
    </w:p>
    <w:p w14:paraId="0187E8D7" w14:textId="77777777" w:rsidR="005C5927" w:rsidRPr="007A31EA" w:rsidRDefault="00084B2D" w:rsidP="007A31EA">
      <w:pPr>
        <w:pStyle w:val="Heading3"/>
        <w:rPr>
          <w:noProof/>
          <w:szCs w:val="24"/>
        </w:rPr>
      </w:pPr>
      <w:bookmarkStart w:id="226" w:name="_Toc534108061"/>
      <w:bookmarkStart w:id="227" w:name="_Toc534108062"/>
      <w:r>
        <w:rPr>
          <w:rFonts w:ascii="Arial" w:eastAsia="Times New Roman" w:hAnsi="Arial" w:cs="Arial"/>
          <w:noProof/>
          <w:color w:val="auto"/>
          <w:szCs w:val="24"/>
          <w:lang w:val="ro"/>
        </w:rPr>
        <w:t>Fișier&gt; Salvare rezultate studiu</w:t>
      </w:r>
    </w:p>
    <w:p w14:paraId="55FC1F20" w14:textId="77777777" w:rsidR="00084B2D" w:rsidRPr="007A31EA" w:rsidRDefault="00084B2D">
      <w:pPr>
        <w:rPr>
          <w:noProof/>
        </w:rPr>
      </w:pPr>
      <w:r>
        <w:rPr>
          <w:noProof/>
          <w:lang w:val="ro"/>
        </w:rPr>
        <w:fldChar w:fldCharType="begin"/>
      </w:r>
      <w:r>
        <w:rPr>
          <w:noProof/>
          <w:lang w:val="ro"/>
        </w:rPr>
        <w:instrText xml:space="preserve"> XE "Fișier&gt; Închidere studiu" </w:instrText>
      </w:r>
      <w:r>
        <w:rPr>
          <w:noProof/>
          <w:lang w:val="ro"/>
        </w:rPr>
        <w:fldChar w:fldCharType="end"/>
      </w:r>
    </w:p>
    <w:p w14:paraId="4442F01C" w14:textId="77777777" w:rsidR="00084B2D" w:rsidRPr="00650F16" w:rsidRDefault="00084B2D" w:rsidP="00084B2D">
      <w:pPr>
        <w:widowControl/>
        <w:rPr>
          <w:noProof/>
          <w:lang w:val="ro"/>
        </w:rPr>
      </w:pPr>
      <w:r>
        <w:rPr>
          <w:noProof/>
          <w:lang w:val="ro"/>
        </w:rPr>
        <w:t>Salvează rezultatele studiului pacientului (evenimentele) care sunt vizualizate în acel moment fără a închide zzzPAT și setează studiul drept „vizualizat”. Această caracteristică este importantă atunci când sunt editate (adăugate sau șterse) Evenimente respiratorii și trebuie salvate evenimentele noi pentru viitoarele sesiuni zzzPAT.</w:t>
      </w:r>
    </w:p>
    <w:p w14:paraId="57022D2D" w14:textId="77777777" w:rsidR="00704F69" w:rsidRPr="00650F16" w:rsidRDefault="00704F69" w:rsidP="00084B2D">
      <w:pPr>
        <w:widowControl/>
        <w:rPr>
          <w:noProof/>
          <w:lang w:val="ro"/>
        </w:rPr>
      </w:pPr>
    </w:p>
    <w:p w14:paraId="098BEA5F" w14:textId="77777777" w:rsidR="00704F69" w:rsidRPr="007A31EA" w:rsidRDefault="00704F69" w:rsidP="004D756C">
      <w:pPr>
        <w:pStyle w:val="Heading3"/>
        <w:rPr>
          <w:noProof/>
          <w:szCs w:val="24"/>
        </w:rPr>
      </w:pPr>
      <w:r>
        <w:rPr>
          <w:rFonts w:ascii="Arial" w:eastAsia="Times New Roman" w:hAnsi="Arial" w:cs="Arial"/>
          <w:noProof/>
          <w:color w:val="auto"/>
          <w:szCs w:val="24"/>
          <w:lang w:val="ro"/>
        </w:rPr>
        <w:t>Fișier&gt;Salvare ca Analiză nouă</w:t>
      </w:r>
    </w:p>
    <w:p w14:paraId="57AAFBE0" w14:textId="77777777" w:rsidR="00704F69" w:rsidRPr="007A31EA" w:rsidRDefault="00704F69" w:rsidP="00704F69">
      <w:pPr>
        <w:rPr>
          <w:noProof/>
        </w:rPr>
      </w:pPr>
      <w:r>
        <w:rPr>
          <w:noProof/>
          <w:lang w:val="ro"/>
        </w:rPr>
        <w:fldChar w:fldCharType="begin"/>
      </w:r>
      <w:r>
        <w:rPr>
          <w:noProof/>
          <w:lang w:val="ro"/>
        </w:rPr>
        <w:instrText xml:space="preserve"> XE "Fișier&gt; Închidere studiu" </w:instrText>
      </w:r>
      <w:r>
        <w:rPr>
          <w:noProof/>
          <w:lang w:val="ro"/>
        </w:rPr>
        <w:fldChar w:fldCharType="end"/>
      </w:r>
    </w:p>
    <w:p w14:paraId="558DB783" w14:textId="77777777" w:rsidR="00704F69" w:rsidRPr="00650F16" w:rsidRDefault="00704F69" w:rsidP="004D756C">
      <w:pPr>
        <w:widowControl/>
        <w:rPr>
          <w:noProof/>
          <w:lang w:val="pt-BR"/>
        </w:rPr>
      </w:pPr>
      <w:r>
        <w:rPr>
          <w:noProof/>
          <w:lang w:val="ro"/>
        </w:rPr>
        <w:t xml:space="preserve">Salvează Analiza curentă cu evenimentele și semnalele curente ca Analiză nouă. </w:t>
      </w:r>
    </w:p>
    <w:p w14:paraId="38C5EF16" w14:textId="77777777" w:rsidR="005C5927" w:rsidRPr="00650F16" w:rsidRDefault="005C5927" w:rsidP="00084B2D">
      <w:pPr>
        <w:widowControl/>
        <w:rPr>
          <w:noProof/>
          <w:lang w:val="pt-BR"/>
        </w:rPr>
      </w:pPr>
    </w:p>
    <w:p w14:paraId="1C71F84F" w14:textId="77777777" w:rsidR="005C5927" w:rsidRPr="007A31EA" w:rsidRDefault="00933C89" w:rsidP="007A31EA">
      <w:pPr>
        <w:pStyle w:val="Heading3"/>
        <w:rPr>
          <w:noProof/>
          <w:szCs w:val="24"/>
        </w:rPr>
      </w:pPr>
      <w:r>
        <w:rPr>
          <w:rFonts w:ascii="Arial" w:eastAsia="Times New Roman" w:hAnsi="Arial" w:cs="Arial"/>
          <w:noProof/>
          <w:color w:val="auto"/>
          <w:szCs w:val="24"/>
          <w:lang w:val="ro"/>
        </w:rPr>
        <w:t>Fișier&gt; Închidere</w:t>
      </w:r>
      <w:bookmarkEnd w:id="226"/>
      <w:r>
        <w:rPr>
          <w:rFonts w:ascii="Arial" w:eastAsia="Times New Roman" w:hAnsi="Arial" w:cs="Arial"/>
          <w:noProof/>
          <w:color w:val="auto"/>
          <w:szCs w:val="24"/>
          <w:lang w:val="ro"/>
        </w:rPr>
        <w:t xml:space="preserve"> studiu</w:t>
      </w:r>
    </w:p>
    <w:p w14:paraId="5B4FB5F4" w14:textId="77777777" w:rsidR="00933C89" w:rsidRPr="007A31EA" w:rsidRDefault="00933C89" w:rsidP="006F2850">
      <w:pPr>
        <w:rPr>
          <w:noProof/>
        </w:rPr>
      </w:pPr>
      <w:r>
        <w:rPr>
          <w:noProof/>
          <w:lang w:val="ro"/>
        </w:rPr>
        <w:fldChar w:fldCharType="begin"/>
      </w:r>
      <w:r>
        <w:rPr>
          <w:noProof/>
          <w:lang w:val="ro"/>
        </w:rPr>
        <w:instrText xml:space="preserve"> XE "Fișier&gt; Închidere studiu" </w:instrText>
      </w:r>
      <w:r>
        <w:rPr>
          <w:noProof/>
          <w:lang w:val="ro"/>
        </w:rPr>
        <w:fldChar w:fldCharType="end"/>
      </w:r>
    </w:p>
    <w:p w14:paraId="1C0447E1" w14:textId="77777777" w:rsidR="00933C89" w:rsidRPr="007A31EA" w:rsidRDefault="00933C89">
      <w:pPr>
        <w:widowControl/>
        <w:rPr>
          <w:noProof/>
        </w:rPr>
      </w:pPr>
      <w:r>
        <w:rPr>
          <w:noProof/>
          <w:lang w:val="ro"/>
        </w:rPr>
        <w:t>Închide studiul pacientului care este vizualizat în acel moment, fără a închide zzzPAT.</w:t>
      </w:r>
    </w:p>
    <w:p w14:paraId="6B464E57" w14:textId="77777777" w:rsidR="00933C89" w:rsidRPr="007A31EA" w:rsidRDefault="00933C89">
      <w:pPr>
        <w:widowControl/>
        <w:rPr>
          <w:noProof/>
        </w:rPr>
      </w:pPr>
    </w:p>
    <w:p w14:paraId="03384403" w14:textId="77777777" w:rsidR="00933C89" w:rsidRPr="007A31EA" w:rsidRDefault="00933C89" w:rsidP="007A31EA">
      <w:pPr>
        <w:pStyle w:val="Heading3"/>
        <w:rPr>
          <w:noProof/>
          <w:szCs w:val="24"/>
        </w:rPr>
      </w:pPr>
      <w:r>
        <w:rPr>
          <w:rFonts w:ascii="Arial" w:eastAsia="Times New Roman" w:hAnsi="Arial" w:cs="Arial"/>
          <w:noProof/>
          <w:color w:val="auto"/>
          <w:szCs w:val="24"/>
          <w:lang w:val="ro"/>
        </w:rPr>
        <w:t>Fișier&gt;Ieșire</w:t>
      </w:r>
      <w:bookmarkEnd w:id="227"/>
      <w:r>
        <w:rPr>
          <w:rFonts w:ascii="Arial" w:eastAsia="Times New Roman" w:hAnsi="Arial" w:cs="Arial"/>
          <w:noProof/>
          <w:color w:val="auto"/>
          <w:szCs w:val="24"/>
          <w:lang w:val="ro"/>
        </w:rPr>
        <w:fldChar w:fldCharType="begin"/>
      </w:r>
      <w:r>
        <w:rPr>
          <w:rFonts w:ascii="Arial" w:eastAsia="Times New Roman" w:hAnsi="Arial" w:cs="Arial"/>
          <w:noProof/>
          <w:color w:val="auto"/>
          <w:szCs w:val="24"/>
          <w:lang w:val="ro"/>
        </w:rPr>
        <w:instrText xml:space="preserve"> XE "Fișier&gt;Ieșire" </w:instrText>
      </w:r>
      <w:r>
        <w:rPr>
          <w:rFonts w:ascii="Arial" w:eastAsia="Times New Roman" w:hAnsi="Arial" w:cs="Arial"/>
          <w:b w:val="0"/>
          <w:bCs w:val="0"/>
          <w:noProof/>
          <w:color w:val="auto"/>
          <w:szCs w:val="24"/>
          <w:lang w:val="ro"/>
        </w:rPr>
        <w:fldChar w:fldCharType="end"/>
      </w:r>
      <w:r>
        <w:rPr>
          <w:rFonts w:ascii="Arial" w:eastAsia="Times New Roman" w:hAnsi="Arial" w:cs="Arial"/>
          <w:noProof/>
          <w:color w:val="auto"/>
          <w:szCs w:val="24"/>
          <w:lang w:val="ro"/>
        </w:rPr>
        <w:t xml:space="preserve"> </w:t>
      </w:r>
    </w:p>
    <w:p w14:paraId="2095E9DA" w14:textId="77777777" w:rsidR="005C5927" w:rsidRPr="007A31EA" w:rsidRDefault="005C5927" w:rsidP="006F2850">
      <w:pPr>
        <w:rPr>
          <w:noProof/>
        </w:rPr>
      </w:pPr>
    </w:p>
    <w:p w14:paraId="323923F8" w14:textId="77777777" w:rsidR="00933C89" w:rsidRPr="007A31EA" w:rsidRDefault="00933C89">
      <w:pPr>
        <w:widowControl/>
        <w:rPr>
          <w:noProof/>
        </w:rPr>
      </w:pPr>
      <w:r>
        <w:rPr>
          <w:noProof/>
          <w:lang w:val="ro"/>
        </w:rPr>
        <w:t>Închide atât studiul pacientului care este vizualizat, cât și zzzPAT.</w:t>
      </w:r>
    </w:p>
    <w:p w14:paraId="5525AE6B" w14:textId="77777777" w:rsidR="005C5927" w:rsidRPr="007A31EA" w:rsidRDefault="005C5927">
      <w:pPr>
        <w:widowControl/>
        <w:rPr>
          <w:noProof/>
        </w:rPr>
      </w:pPr>
    </w:p>
    <w:p w14:paraId="21A12A18" w14:textId="77777777" w:rsidR="005C5927" w:rsidRPr="007A31EA" w:rsidRDefault="00933C89" w:rsidP="007A31EA">
      <w:pPr>
        <w:pStyle w:val="Heading3"/>
        <w:rPr>
          <w:noProof/>
          <w:szCs w:val="24"/>
        </w:rPr>
      </w:pPr>
      <w:bookmarkStart w:id="228" w:name="_Ref54576982"/>
      <w:bookmarkStart w:id="229" w:name="_Toc534108063"/>
      <w:bookmarkStart w:id="230" w:name="_Toc513360270"/>
      <w:bookmarkStart w:id="231" w:name="_Ref508254354"/>
      <w:bookmarkEnd w:id="219"/>
      <w:r>
        <w:rPr>
          <w:rFonts w:ascii="Arial" w:eastAsia="Times New Roman" w:hAnsi="Arial" w:cs="Arial"/>
          <w:noProof/>
          <w:color w:val="auto"/>
          <w:szCs w:val="24"/>
          <w:lang w:val="ro"/>
        </w:rPr>
        <w:t>Editare&gt; Detalii studiu</w:t>
      </w:r>
      <w:bookmarkEnd w:id="228"/>
    </w:p>
    <w:p w14:paraId="3ED8B1C9" w14:textId="77777777" w:rsidR="00933C89" w:rsidRPr="007A31EA" w:rsidRDefault="00933C89" w:rsidP="006F2850">
      <w:pPr>
        <w:rPr>
          <w:noProof/>
        </w:rPr>
      </w:pPr>
      <w:r>
        <w:rPr>
          <w:noProof/>
          <w:lang w:val="ro"/>
        </w:rPr>
        <w:fldChar w:fldCharType="begin"/>
      </w:r>
      <w:r>
        <w:rPr>
          <w:noProof/>
          <w:lang w:val="ro"/>
        </w:rPr>
        <w:instrText xml:space="preserve"> XE "Vizualizare&gt; Detalii studiu" </w:instrText>
      </w:r>
      <w:r>
        <w:rPr>
          <w:noProof/>
          <w:lang w:val="ro"/>
        </w:rPr>
        <w:fldChar w:fldCharType="end"/>
      </w:r>
    </w:p>
    <w:p w14:paraId="1A294869" w14:textId="77777777" w:rsidR="0078042F" w:rsidRPr="00650F16" w:rsidRDefault="00933C89" w:rsidP="00983D23">
      <w:pPr>
        <w:widowControl/>
        <w:rPr>
          <w:noProof/>
          <w:lang w:val="ro"/>
        </w:rPr>
      </w:pPr>
      <w:r>
        <w:rPr>
          <w:noProof/>
          <w:lang w:val="ro"/>
        </w:rPr>
        <w:t xml:space="preserve">Deschide caseta de dialog ‘Vizualizare detalii studiu‘ cu informații despre pacientul curent. Aceste informații pot fi editate făcând clic pe butonul </w:t>
      </w:r>
      <w:r>
        <w:rPr>
          <w:b/>
          <w:bCs/>
          <w:noProof/>
          <w:lang w:val="ro"/>
        </w:rPr>
        <w:t>Editare</w:t>
      </w:r>
      <w:r>
        <w:rPr>
          <w:noProof/>
          <w:lang w:val="ro"/>
        </w:rPr>
        <w:t>. Utilizatorii autorizați pot modifica ID-ul pacientului o singură dată.</w:t>
      </w:r>
    </w:p>
    <w:p w14:paraId="3CCB9632" w14:textId="77777777" w:rsidR="001D1213" w:rsidRPr="00650F16" w:rsidRDefault="001D1213" w:rsidP="00983D23">
      <w:pPr>
        <w:widowControl/>
        <w:rPr>
          <w:noProof/>
          <w:lang w:val="ro"/>
        </w:rPr>
      </w:pPr>
    </w:p>
    <w:p w14:paraId="694DE2E3" w14:textId="77777777" w:rsidR="001D1213" w:rsidRPr="007A31EA" w:rsidRDefault="001D1213" w:rsidP="001D1213">
      <w:pPr>
        <w:pStyle w:val="Heading3"/>
        <w:rPr>
          <w:noProof/>
          <w:szCs w:val="24"/>
        </w:rPr>
      </w:pPr>
      <w:r>
        <w:rPr>
          <w:rFonts w:ascii="Arial" w:eastAsia="Times New Roman" w:hAnsi="Arial" w:cs="Arial"/>
          <w:noProof/>
          <w:color w:val="auto"/>
          <w:szCs w:val="24"/>
          <w:lang w:val="ro"/>
        </w:rPr>
        <w:t>Editare&gt;Anulare</w:t>
      </w:r>
      <w:r>
        <w:rPr>
          <w:rFonts w:ascii="Arial" w:eastAsia="Times New Roman" w:hAnsi="Arial" w:cs="Arial"/>
          <w:noProof/>
          <w:color w:val="auto"/>
          <w:szCs w:val="24"/>
          <w:lang w:val="ro"/>
        </w:rPr>
        <w:fldChar w:fldCharType="begin"/>
      </w:r>
      <w:r>
        <w:rPr>
          <w:rFonts w:ascii="Arial" w:eastAsia="Times New Roman" w:hAnsi="Arial" w:cs="Arial"/>
          <w:noProof/>
          <w:color w:val="auto"/>
          <w:szCs w:val="24"/>
          <w:lang w:val="ro"/>
        </w:rPr>
        <w:instrText xml:space="preserve"> XE "Editare&gt;Copiere" </w:instrText>
      </w:r>
      <w:r>
        <w:rPr>
          <w:rFonts w:ascii="Arial" w:eastAsia="Times New Roman" w:hAnsi="Arial" w:cs="Arial"/>
          <w:b w:val="0"/>
          <w:bCs w:val="0"/>
          <w:noProof/>
          <w:color w:val="auto"/>
          <w:szCs w:val="24"/>
          <w:lang w:val="ro"/>
        </w:rPr>
        <w:fldChar w:fldCharType="end"/>
      </w:r>
    </w:p>
    <w:p w14:paraId="6C061FCA" w14:textId="5E90BAB3" w:rsidR="001D1213" w:rsidRDefault="00CC5555" w:rsidP="0044352F">
      <w:pPr>
        <w:pStyle w:val="MOVIE"/>
        <w:widowControl/>
        <w:tabs>
          <w:tab w:val="num" w:pos="0"/>
        </w:tabs>
        <w:rPr>
          <w:noProof/>
        </w:rPr>
      </w:pPr>
      <w:r>
        <w:rPr>
          <w:noProof/>
          <w:lang w:val="ro"/>
        </w:rPr>
        <w:t xml:space="preserve">Alegând “Anulare” sau făcând clic </w:t>
      </w:r>
      <w:r>
        <w:rPr>
          <w:noProof/>
          <w:lang w:val="ro"/>
        </w:rPr>
        <w:drawing>
          <wp:inline distT="0" distB="0" distL="0" distR="0" wp14:anchorId="6F8F2370" wp14:editId="614F7B78">
            <wp:extent cx="257175" cy="22860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noProof/>
          <w:lang w:val="ro"/>
        </w:rPr>
        <w:t xml:space="preserve"> pe bara de instrumente zzzPAT utilizatorul poate să anuleze ultima operație. </w:t>
      </w:r>
    </w:p>
    <w:p w14:paraId="41FE75DA" w14:textId="77777777" w:rsidR="001D1213" w:rsidRDefault="001D1213" w:rsidP="001D1213">
      <w:pPr>
        <w:pStyle w:val="MOVIE"/>
        <w:widowControl/>
        <w:tabs>
          <w:tab w:val="num" w:pos="0"/>
        </w:tabs>
        <w:rPr>
          <w:noProof/>
        </w:rPr>
      </w:pPr>
    </w:p>
    <w:p w14:paraId="59FC1492" w14:textId="77777777" w:rsidR="001D1213" w:rsidRPr="00650F16" w:rsidRDefault="001D1213" w:rsidP="001D1213">
      <w:pPr>
        <w:pStyle w:val="Heading3"/>
        <w:rPr>
          <w:noProof/>
          <w:szCs w:val="24"/>
          <w:lang w:val="pt-BR"/>
        </w:rPr>
      </w:pPr>
      <w:r>
        <w:rPr>
          <w:rFonts w:ascii="Arial" w:eastAsia="Times New Roman" w:hAnsi="Arial" w:cs="Arial"/>
          <w:noProof/>
          <w:color w:val="auto"/>
          <w:szCs w:val="24"/>
          <w:lang w:val="ro"/>
        </w:rPr>
        <w:lastRenderedPageBreak/>
        <w:t>Editare&gt;Editarea stadiilor de somn utilizând mouse-ul</w:t>
      </w:r>
      <w:r>
        <w:rPr>
          <w:rFonts w:ascii="Arial" w:eastAsia="Times New Roman" w:hAnsi="Arial" w:cs="Arial"/>
          <w:noProof/>
          <w:color w:val="auto"/>
          <w:szCs w:val="24"/>
          <w:lang w:val="ro"/>
        </w:rPr>
        <w:fldChar w:fldCharType="begin"/>
      </w:r>
      <w:r>
        <w:rPr>
          <w:rFonts w:ascii="Arial" w:eastAsia="Times New Roman" w:hAnsi="Arial" w:cs="Arial"/>
          <w:noProof/>
          <w:color w:val="auto"/>
          <w:szCs w:val="24"/>
          <w:lang w:val="ro"/>
        </w:rPr>
        <w:instrText xml:space="preserve"> XE "Editare&gt;Copiere" </w:instrText>
      </w:r>
      <w:r>
        <w:rPr>
          <w:rFonts w:ascii="Arial" w:eastAsia="Times New Roman" w:hAnsi="Arial" w:cs="Arial"/>
          <w:b w:val="0"/>
          <w:bCs w:val="0"/>
          <w:noProof/>
          <w:color w:val="auto"/>
          <w:szCs w:val="24"/>
          <w:lang w:val="ro"/>
        </w:rPr>
        <w:fldChar w:fldCharType="end"/>
      </w:r>
    </w:p>
    <w:p w14:paraId="36ADFFDA" w14:textId="77777777" w:rsidR="001D1213" w:rsidRPr="00650F16" w:rsidRDefault="006F09EE" w:rsidP="00C01D42">
      <w:pPr>
        <w:pStyle w:val="MOVIE"/>
        <w:widowControl/>
        <w:tabs>
          <w:tab w:val="num" w:pos="0"/>
        </w:tabs>
        <w:rPr>
          <w:noProof/>
          <w:lang w:val="ro"/>
        </w:rPr>
      </w:pPr>
      <w:r>
        <w:rPr>
          <w:noProof/>
          <w:lang w:val="ro"/>
        </w:rPr>
        <w:t xml:space="preserve">Prin alegerea acestei opțiuni sau printr-un clic pe </w:t>
      </w:r>
      <w:r>
        <w:rPr>
          <w:noProof/>
          <w:lang w:val="ro"/>
        </w:rPr>
        <w:drawing>
          <wp:inline distT="0" distB="0" distL="0" distR="0" wp14:anchorId="41408721" wp14:editId="638CE357">
            <wp:extent cx="230684" cy="23812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0684" cy="238125"/>
                    </a:xfrm>
                    <a:prstGeom prst="rect">
                      <a:avLst/>
                    </a:prstGeom>
                    <a:noFill/>
                    <a:ln>
                      <a:noFill/>
                    </a:ln>
                  </pic:spPr>
                </pic:pic>
              </a:graphicData>
            </a:graphic>
          </wp:inline>
        </w:drawing>
      </w:r>
      <w:r>
        <w:rPr>
          <w:noProof/>
          <w:lang w:val="ro"/>
        </w:rPr>
        <w:t xml:space="preserve"> bara de instrumente zzzPAT se comută opțiunea care permite </w:t>
      </w:r>
      <w:r>
        <w:rPr>
          <w:lang w:val="ro"/>
        </w:rPr>
        <w:t>editarea manuală a stadiilor de somn și a timpilor CSR cu mouse-ul</w:t>
      </w:r>
      <w:r>
        <w:rPr>
          <w:noProof/>
          <w:lang w:val="ro"/>
        </w:rPr>
        <w:t xml:space="preserve">. Dacă opțiunea este selectată și mouse-ul se deplasează peste un eveniment de stadiu de somn (adică Somn superficial), săgeata mouse-ului se transformă într-o mână și evenimentul selectat poate fi glisat sau redimensionat în mod corespunzător. </w:t>
      </w:r>
    </w:p>
    <w:p w14:paraId="4C3D2DBA" w14:textId="77777777" w:rsidR="001D1213" w:rsidRPr="00650F16" w:rsidRDefault="001D1213" w:rsidP="00983D23">
      <w:pPr>
        <w:widowControl/>
        <w:rPr>
          <w:noProof/>
          <w:lang w:val="ro"/>
        </w:rPr>
      </w:pPr>
    </w:p>
    <w:p w14:paraId="6210291C" w14:textId="77777777" w:rsidR="001D1213" w:rsidRPr="007A31EA" w:rsidRDefault="001D1213" w:rsidP="001D1213">
      <w:pPr>
        <w:pStyle w:val="Heading3"/>
        <w:rPr>
          <w:noProof/>
          <w:szCs w:val="24"/>
        </w:rPr>
      </w:pPr>
      <w:bookmarkStart w:id="232" w:name="_Toc448932666"/>
      <w:bookmarkEnd w:id="232"/>
      <w:r>
        <w:rPr>
          <w:rFonts w:ascii="Arial" w:eastAsia="Times New Roman" w:hAnsi="Arial" w:cs="Arial"/>
          <w:noProof/>
          <w:color w:val="auto"/>
          <w:szCs w:val="24"/>
          <w:lang w:val="ro"/>
        </w:rPr>
        <w:t>Editare&gt;Copiere…</w:t>
      </w:r>
      <w:r>
        <w:rPr>
          <w:rFonts w:ascii="Arial" w:eastAsia="Times New Roman" w:hAnsi="Arial" w:cs="Arial"/>
          <w:noProof/>
          <w:color w:val="auto"/>
          <w:szCs w:val="24"/>
          <w:lang w:val="ro"/>
        </w:rPr>
        <w:fldChar w:fldCharType="begin"/>
      </w:r>
      <w:r>
        <w:rPr>
          <w:rFonts w:ascii="Arial" w:eastAsia="Times New Roman" w:hAnsi="Arial" w:cs="Arial"/>
          <w:noProof/>
          <w:color w:val="auto"/>
          <w:szCs w:val="24"/>
          <w:lang w:val="ro"/>
        </w:rPr>
        <w:instrText xml:space="preserve"> XE "Editare&gt;Copiere" </w:instrText>
      </w:r>
      <w:r>
        <w:rPr>
          <w:rFonts w:ascii="Arial" w:eastAsia="Times New Roman" w:hAnsi="Arial" w:cs="Arial"/>
          <w:b w:val="0"/>
          <w:bCs w:val="0"/>
          <w:noProof/>
          <w:color w:val="auto"/>
          <w:szCs w:val="24"/>
          <w:lang w:val="ro"/>
        </w:rPr>
        <w:fldChar w:fldCharType="end"/>
      </w:r>
    </w:p>
    <w:p w14:paraId="210610A2" w14:textId="77777777" w:rsidR="001D1213" w:rsidRDefault="001D1213" w:rsidP="00C01D42">
      <w:pPr>
        <w:pStyle w:val="MOVIE"/>
        <w:widowControl/>
        <w:tabs>
          <w:tab w:val="num" w:pos="0"/>
        </w:tabs>
        <w:rPr>
          <w:noProof/>
        </w:rPr>
      </w:pPr>
      <w:r>
        <w:rPr>
          <w:noProof/>
          <w:lang w:val="ro"/>
        </w:rPr>
        <w:t>Când este evidențiată o secțiune de semnal, funcția Copiere este activată pentru a permite utilizatorului să copieze datele dorite fie în clipboard, ca imagine, fie într-un fișier, în format binar.</w:t>
      </w:r>
    </w:p>
    <w:p w14:paraId="58DA7E3A" w14:textId="20E471D5" w:rsidR="00933C89" w:rsidRPr="007A31EA" w:rsidRDefault="00933C89" w:rsidP="00490E81">
      <w:pPr>
        <w:pStyle w:val="Heading2"/>
        <w:rPr>
          <w:noProof/>
        </w:rPr>
      </w:pPr>
      <w:bookmarkStart w:id="233" w:name="_Toc75938735"/>
      <w:bookmarkStart w:id="234" w:name="_Ref519084358"/>
      <w:bookmarkStart w:id="235" w:name="_Toc396387043"/>
      <w:bookmarkStart w:id="236" w:name="_Toc125381809"/>
      <w:r>
        <w:rPr>
          <w:noProof/>
          <w:lang w:val="ro"/>
        </w:rPr>
        <w:t>Ecranul de afișare</w:t>
      </w:r>
      <w:bookmarkEnd w:id="233"/>
      <w:bookmarkEnd w:id="234"/>
      <w:bookmarkEnd w:id="235"/>
      <w:bookmarkEnd w:id="229"/>
      <w:bookmarkEnd w:id="230"/>
      <w:bookmarkEnd w:id="231"/>
      <w:bookmarkEnd w:id="236"/>
    </w:p>
    <w:p w14:paraId="51295854" w14:textId="77777777" w:rsidR="005C5927" w:rsidRPr="007A31EA" w:rsidRDefault="005C5927" w:rsidP="007A31EA">
      <w:pPr>
        <w:widowControl/>
        <w:ind w:left="0"/>
        <w:rPr>
          <w:noProof/>
        </w:rPr>
      </w:pPr>
    </w:p>
    <w:p w14:paraId="3A2E5F84" w14:textId="72934078" w:rsidR="00933C89" w:rsidRPr="00650F16" w:rsidRDefault="00933C89" w:rsidP="00BA33DA">
      <w:pPr>
        <w:pStyle w:val="MOVIE"/>
        <w:widowControl/>
        <w:rPr>
          <w:noProof/>
          <w:lang w:val="pt-BR"/>
        </w:rPr>
      </w:pPr>
      <w:r>
        <w:rPr>
          <w:noProof/>
          <w:lang w:val="ro"/>
        </w:rPr>
        <w:t xml:space="preserve">Ecranul principal afișează formele de undă de înregistrare ale </w:t>
      </w:r>
      <w:r>
        <w:rPr>
          <w:lang w:val="ro"/>
        </w:rPr>
        <w:t>WP</w:t>
      </w:r>
      <w:r>
        <w:rPr>
          <w:noProof/>
          <w:lang w:val="ro"/>
        </w:rPr>
        <w:t>, cu evenimentele care au fost detectate de analiza automată. Traseele sunt afișate sincronizate cu o bază de timp uniformă.</w:t>
      </w:r>
    </w:p>
    <w:p w14:paraId="20130BFE" w14:textId="3C7C93CF" w:rsidR="0035326E" w:rsidRPr="00650F16" w:rsidRDefault="0035326E">
      <w:pPr>
        <w:pStyle w:val="MOVIE"/>
        <w:widowControl/>
        <w:rPr>
          <w:noProof/>
          <w:lang w:val="pt-BR"/>
        </w:rPr>
      </w:pPr>
    </w:p>
    <w:p w14:paraId="01C08BDA" w14:textId="2A85FF53" w:rsidR="005C5927" w:rsidRPr="00650F16" w:rsidRDefault="00514E7B">
      <w:pPr>
        <w:pStyle w:val="Bullet1"/>
        <w:numPr>
          <w:ilvl w:val="0"/>
          <w:numId w:val="0"/>
        </w:numPr>
        <w:rPr>
          <w:noProof/>
          <w:lang w:val="pt-BR"/>
        </w:rPr>
      </w:pPr>
      <w:bookmarkStart w:id="237" w:name="_Ref66728932"/>
      <w:bookmarkEnd w:id="237"/>
      <w:r>
        <w:rPr>
          <w:noProof/>
          <w:lang w:val="ro"/>
        </w:rPr>
        <w:t>Consultați Ghidul extins și ilustrat pentru o descriere detaliată.</w:t>
      </w:r>
    </w:p>
    <w:p w14:paraId="52C1DA4C" w14:textId="77777777" w:rsidR="00933C89" w:rsidRPr="00650F16" w:rsidRDefault="00933C89" w:rsidP="007A31EA">
      <w:pPr>
        <w:pStyle w:val="Heading3"/>
        <w:rPr>
          <w:noProof/>
          <w:szCs w:val="24"/>
          <w:lang w:val="pt-BR"/>
        </w:rPr>
      </w:pPr>
      <w:bookmarkStart w:id="238" w:name="_The_All_Night"/>
      <w:bookmarkStart w:id="239" w:name="_Ref6238670"/>
      <w:bookmarkStart w:id="240" w:name="_Toc534108064"/>
      <w:bookmarkStart w:id="241" w:name="_Toc513360271"/>
      <w:bookmarkStart w:id="242" w:name="_Ref520722074"/>
      <w:bookmarkEnd w:id="238"/>
      <w:r>
        <w:rPr>
          <w:rFonts w:ascii="Arial" w:eastAsia="Times New Roman" w:hAnsi="Arial" w:cs="Arial"/>
          <w:noProof/>
          <w:color w:val="auto"/>
          <w:szCs w:val="24"/>
          <w:lang w:val="ro"/>
        </w:rPr>
        <w:t>Fereastra Toată noaptea</w:t>
      </w:r>
      <w:bookmarkEnd w:id="239"/>
      <w:bookmarkEnd w:id="240"/>
      <w:bookmarkEnd w:id="241"/>
      <w:r>
        <w:rPr>
          <w:rFonts w:ascii="Arial" w:eastAsia="Times New Roman" w:hAnsi="Arial" w:cs="Arial"/>
          <w:noProof/>
          <w:color w:val="auto"/>
          <w:szCs w:val="24"/>
          <w:lang w:val="ro"/>
        </w:rPr>
        <w:t xml:space="preserve"> și Vizualizare canale</w:t>
      </w:r>
      <w:bookmarkEnd w:id="242"/>
    </w:p>
    <w:p w14:paraId="71E086FA" w14:textId="77777777" w:rsidR="005C5927" w:rsidRPr="00650F16" w:rsidRDefault="005C5927" w:rsidP="006F2850">
      <w:pPr>
        <w:rPr>
          <w:noProof/>
          <w:lang w:val="pt-BR"/>
        </w:rPr>
      </w:pPr>
    </w:p>
    <w:p w14:paraId="4DA70ED8" w14:textId="77777777" w:rsidR="00933C89" w:rsidRPr="00650F16" w:rsidRDefault="00933C89">
      <w:pPr>
        <w:widowControl/>
        <w:rPr>
          <w:noProof/>
          <w:lang w:val="pt-BR"/>
        </w:rPr>
      </w:pPr>
      <w:r>
        <w:rPr>
          <w:noProof/>
          <w:lang w:val="ro"/>
        </w:rPr>
        <w:t>Este posibil să vizualizați orice canal selectat într-un afișaj ‘Fereastra toată noaptea’, chiar dacă schimbați baza de timp pentru vizualizarea tuturor canalelor studiului.</w:t>
      </w:r>
    </w:p>
    <w:p w14:paraId="18E833FE" w14:textId="2323FFD5" w:rsidR="00353A0C" w:rsidRPr="00650F16" w:rsidRDefault="00933C89" w:rsidP="00B1512C">
      <w:pPr>
        <w:pStyle w:val="Bullet1"/>
        <w:rPr>
          <w:noProof/>
          <w:lang w:val="pt-BR"/>
        </w:rPr>
      </w:pPr>
      <w:r>
        <w:rPr>
          <w:noProof/>
          <w:lang w:val="ro"/>
        </w:rPr>
        <w:t xml:space="preserve">Pentru a afișa fereastra Toată noaptea, navigați prin </w:t>
      </w:r>
      <w:r>
        <w:rPr>
          <w:b/>
          <w:bCs/>
          <w:noProof/>
          <w:lang w:val="ro"/>
        </w:rPr>
        <w:t>Vizualizare&gt;Fereastra Toată noaptea</w:t>
      </w:r>
      <w:r>
        <w:rPr>
          <w:noProof/>
          <w:lang w:val="ro"/>
        </w:rPr>
        <w:fldChar w:fldCharType="begin"/>
      </w:r>
      <w:r>
        <w:rPr>
          <w:noProof/>
          <w:lang w:val="ro"/>
        </w:rPr>
        <w:instrText xml:space="preserve"> XE "Vizualizare&gt;Fereastra Toată noaptea" </w:instrText>
      </w:r>
      <w:r>
        <w:rPr>
          <w:noProof/>
          <w:lang w:val="ro"/>
        </w:rPr>
        <w:fldChar w:fldCharType="end"/>
      </w:r>
      <w:r>
        <w:rPr>
          <w:noProof/>
          <w:lang w:val="ro"/>
        </w:rPr>
        <w:t xml:space="preserve"> și bifați opțiunea ‘Toată noaptea’.</w:t>
      </w:r>
    </w:p>
    <w:p w14:paraId="00C3FE7F" w14:textId="6DB020D3" w:rsidR="00933C89" w:rsidRPr="007A31EA" w:rsidRDefault="00933C89" w:rsidP="00BD142B">
      <w:pPr>
        <w:pStyle w:val="Bullet1"/>
        <w:numPr>
          <w:ilvl w:val="0"/>
          <w:numId w:val="0"/>
        </w:numPr>
        <w:ind w:left="1494"/>
      </w:pPr>
      <w:r>
        <w:rPr>
          <w:noProof/>
          <w:lang w:val="ro"/>
        </w:rPr>
        <w:t xml:space="preserve">Sau </w:t>
      </w:r>
      <w:r>
        <w:rPr>
          <w:b/>
          <w:bCs/>
          <w:noProof/>
          <w:lang w:val="ro"/>
        </w:rPr>
        <w:t>Vizualizare&gt;Canale</w:t>
      </w:r>
      <w:r>
        <w:rPr>
          <w:noProof/>
          <w:lang w:val="ro"/>
        </w:rPr>
        <w:fldChar w:fldCharType="begin"/>
      </w:r>
      <w:r>
        <w:rPr>
          <w:noProof/>
          <w:lang w:val="ro"/>
        </w:rPr>
        <w:instrText xml:space="preserve"> XE "Vizualizare&gt;Canale" </w:instrText>
      </w:r>
      <w:r>
        <w:rPr>
          <w:noProof/>
          <w:lang w:val="ro"/>
        </w:rPr>
        <w:fldChar w:fldCharType="end"/>
      </w:r>
      <w:r>
        <w:rPr>
          <w:noProof/>
          <w:lang w:val="ro"/>
        </w:rPr>
        <w:t>.</w:t>
      </w:r>
    </w:p>
    <w:p w14:paraId="7A0704E8" w14:textId="77777777" w:rsidR="00933C89" w:rsidRPr="007A31EA" w:rsidRDefault="00933C89" w:rsidP="00BA1256">
      <w:pPr>
        <w:pStyle w:val="Bullet1"/>
        <w:rPr>
          <w:noProof/>
        </w:rPr>
      </w:pPr>
      <w:r>
        <w:rPr>
          <w:noProof/>
          <w:lang w:val="ro"/>
        </w:rPr>
        <w:t xml:space="preserve">Bifați caseta de la stânga butonului ‘Vizibil’ din secțiunea </w:t>
      </w:r>
      <w:r>
        <w:rPr>
          <w:b/>
          <w:bCs/>
          <w:noProof/>
          <w:lang w:val="ro"/>
        </w:rPr>
        <w:t>Toată noaptea</w:t>
      </w:r>
      <w:r>
        <w:rPr>
          <w:noProof/>
          <w:lang w:val="ro"/>
        </w:rPr>
        <w:t>.</w:t>
      </w:r>
    </w:p>
    <w:p w14:paraId="7A543004" w14:textId="77777777" w:rsidR="00933C89" w:rsidRPr="007A31EA" w:rsidRDefault="00933C89" w:rsidP="00BA1256">
      <w:pPr>
        <w:pStyle w:val="Bullet1"/>
        <w:rPr>
          <w:noProof/>
        </w:rPr>
      </w:pPr>
      <w:r>
        <w:rPr>
          <w:noProof/>
          <w:lang w:val="ro"/>
        </w:rPr>
        <w:t>Selectați canalul pe care doriți să-l afișați în ‘Fereastra Toată noaptea’.</w:t>
      </w:r>
    </w:p>
    <w:p w14:paraId="0AC2F8E0" w14:textId="77777777" w:rsidR="00D5418C" w:rsidRPr="007A31EA" w:rsidRDefault="00D5418C" w:rsidP="007A31EA">
      <w:pPr>
        <w:pStyle w:val="Bullet1"/>
        <w:numPr>
          <w:ilvl w:val="0"/>
          <w:numId w:val="0"/>
        </w:numPr>
        <w:ind w:left="1494" w:hanging="360"/>
        <w:rPr>
          <w:noProof/>
        </w:rPr>
      </w:pPr>
    </w:p>
    <w:p w14:paraId="34E15228" w14:textId="77777777" w:rsidR="00162AF9" w:rsidRPr="00650F16" w:rsidRDefault="00162AF9" w:rsidP="00162AF9">
      <w:pPr>
        <w:widowControl/>
        <w:rPr>
          <w:noProof/>
          <w:lang w:val="pt-BR"/>
        </w:rPr>
      </w:pPr>
      <w:r>
        <w:rPr>
          <w:noProof/>
          <w:lang w:val="ro"/>
        </w:rPr>
        <w:t>Consultați Ghidul extins și ilustrat pentru o descriere detaliată.</w:t>
      </w:r>
    </w:p>
    <w:p w14:paraId="74D260BE" w14:textId="77777777" w:rsidR="00933C89" w:rsidRPr="00650F16" w:rsidRDefault="00933C89">
      <w:pPr>
        <w:widowControl/>
        <w:rPr>
          <w:noProof/>
          <w:lang w:val="pt-BR"/>
        </w:rPr>
      </w:pPr>
    </w:p>
    <w:p w14:paraId="44B04958" w14:textId="77777777" w:rsidR="00F56A9E" w:rsidRPr="00650F16" w:rsidRDefault="00F56A9E" w:rsidP="006F2850">
      <w:pPr>
        <w:ind w:left="0"/>
        <w:rPr>
          <w:noProof/>
          <w:lang w:val="pt-BR"/>
        </w:rPr>
      </w:pPr>
      <w:bookmarkStart w:id="243" w:name="_Toc513360272"/>
      <w:bookmarkStart w:id="244" w:name="_Toc534108065"/>
    </w:p>
    <w:p w14:paraId="1F977374" w14:textId="77777777" w:rsidR="00933C89" w:rsidRPr="007A31EA" w:rsidRDefault="00933C89" w:rsidP="007A31EA">
      <w:pPr>
        <w:pStyle w:val="Heading3"/>
        <w:rPr>
          <w:noProof/>
          <w:szCs w:val="24"/>
        </w:rPr>
      </w:pPr>
      <w:bookmarkStart w:id="245" w:name="_Toc534108067"/>
      <w:bookmarkStart w:id="246" w:name="_Toc513360275"/>
      <w:bookmarkEnd w:id="243"/>
      <w:bookmarkEnd w:id="244"/>
      <w:r>
        <w:rPr>
          <w:rFonts w:ascii="Arial" w:eastAsia="Times New Roman" w:hAnsi="Arial" w:cs="Arial"/>
          <w:noProof/>
          <w:color w:val="auto"/>
          <w:szCs w:val="24"/>
          <w:lang w:val="ro"/>
        </w:rPr>
        <w:t>Canalul Activ</w:t>
      </w:r>
      <w:bookmarkEnd w:id="245"/>
      <w:bookmarkEnd w:id="246"/>
    </w:p>
    <w:p w14:paraId="1034F5B8" w14:textId="77777777" w:rsidR="005C5927" w:rsidRPr="007A31EA" w:rsidRDefault="005C5927">
      <w:pPr>
        <w:rPr>
          <w:noProof/>
        </w:rPr>
      </w:pPr>
    </w:p>
    <w:p w14:paraId="5AC35FBF" w14:textId="77777777" w:rsidR="00933C89" w:rsidRPr="00650F16" w:rsidRDefault="00933C89">
      <w:pPr>
        <w:widowControl/>
        <w:rPr>
          <w:noProof/>
          <w:lang w:val="pt-BR"/>
        </w:rPr>
      </w:pPr>
      <w:r>
        <w:rPr>
          <w:noProof/>
          <w:lang w:val="ro"/>
        </w:rPr>
        <w:t>Prin efectuarea unui clic pe un canal sau pe titlul unui canal, acel canal se activează (culoarea semnalului activat și titlurile se vor modifica).</w:t>
      </w:r>
    </w:p>
    <w:p w14:paraId="143CFC4E" w14:textId="77777777" w:rsidR="008772DB" w:rsidRPr="00650F16" w:rsidRDefault="008772DB">
      <w:pPr>
        <w:widowControl/>
        <w:rPr>
          <w:noProof/>
          <w:lang w:val="pt-BR"/>
        </w:rPr>
      </w:pPr>
    </w:p>
    <w:p w14:paraId="2EC4CD1F" w14:textId="77777777" w:rsidR="00933C89" w:rsidRPr="00650F16" w:rsidRDefault="00933C89">
      <w:pPr>
        <w:widowControl/>
        <w:rPr>
          <w:noProof/>
          <w:lang w:val="pt-BR"/>
        </w:rPr>
      </w:pPr>
    </w:p>
    <w:p w14:paraId="4EFDD7F5" w14:textId="6D4B4CC3" w:rsidR="00933C89" w:rsidRPr="00650F16" w:rsidRDefault="00933C89" w:rsidP="00855D0E">
      <w:pPr>
        <w:widowControl/>
        <w:rPr>
          <w:noProof/>
          <w:lang w:val="pt-BR"/>
        </w:rPr>
      </w:pPr>
      <w:r>
        <w:rPr>
          <w:noProof/>
          <w:lang w:val="ro"/>
        </w:rPr>
        <w:t xml:space="preserve">Un clic cu butonul din dreapta pe titlul unui Canal activează canalul și deschide un meniu pop-up </w:t>
      </w:r>
    </w:p>
    <w:p w14:paraId="313568A0" w14:textId="1D8FF4D3" w:rsidR="00933C89" w:rsidRPr="00650F16" w:rsidRDefault="00933C89" w:rsidP="009D32F6">
      <w:pPr>
        <w:pStyle w:val="Caption"/>
        <w:rPr>
          <w:lang w:val="pt-BR"/>
        </w:rPr>
      </w:pPr>
    </w:p>
    <w:p w14:paraId="4166034C" w14:textId="77777777" w:rsidR="003C455E" w:rsidRPr="00650F16" w:rsidRDefault="003C455E" w:rsidP="00EF12F7">
      <w:pPr>
        <w:widowControl/>
        <w:rPr>
          <w:bCs/>
          <w:noProof/>
          <w:lang w:val="pt-BR"/>
        </w:rPr>
      </w:pPr>
      <w:bookmarkStart w:id="247" w:name="_Toc513360284"/>
      <w:bookmarkStart w:id="248" w:name="_Toc534108068"/>
    </w:p>
    <w:p w14:paraId="019940BF" w14:textId="7253A55B" w:rsidR="005C5927" w:rsidRPr="007A31EA" w:rsidRDefault="00933C89" w:rsidP="007A31EA">
      <w:pPr>
        <w:pStyle w:val="Heading3"/>
        <w:rPr>
          <w:noProof/>
          <w:szCs w:val="24"/>
        </w:rPr>
      </w:pPr>
      <w:r>
        <w:rPr>
          <w:rFonts w:ascii="Arial" w:eastAsia="Times New Roman" w:hAnsi="Arial" w:cs="Arial"/>
          <w:noProof/>
          <w:color w:val="auto"/>
          <w:szCs w:val="24"/>
          <w:lang w:val="ro"/>
        </w:rPr>
        <w:t>Bară de stare</w:t>
      </w:r>
      <w:bookmarkEnd w:id="247"/>
      <w:bookmarkEnd w:id="248"/>
    </w:p>
    <w:p w14:paraId="6F559376" w14:textId="77777777" w:rsidR="00933C89" w:rsidRPr="007A31EA" w:rsidRDefault="00933C89">
      <w:pPr>
        <w:rPr>
          <w:noProof/>
        </w:rPr>
      </w:pPr>
      <w:r>
        <w:rPr>
          <w:noProof/>
          <w:lang w:val="ro"/>
        </w:rPr>
        <w:fldChar w:fldCharType="begin"/>
      </w:r>
      <w:r>
        <w:rPr>
          <w:noProof/>
          <w:lang w:val="ro"/>
        </w:rPr>
        <w:instrText xml:space="preserve"> XE "Bară de stare" </w:instrText>
      </w:r>
      <w:r>
        <w:rPr>
          <w:noProof/>
          <w:lang w:val="ro"/>
        </w:rPr>
        <w:fldChar w:fldCharType="end"/>
      </w:r>
    </w:p>
    <w:p w14:paraId="4106F8EC" w14:textId="77777777" w:rsidR="00933C89" w:rsidRPr="00650F16" w:rsidRDefault="00933C89">
      <w:pPr>
        <w:widowControl/>
        <w:rPr>
          <w:noProof/>
          <w:lang w:val="pt-BR"/>
        </w:rPr>
      </w:pPr>
      <w:r>
        <w:rPr>
          <w:noProof/>
          <w:lang w:val="ro"/>
        </w:rPr>
        <w:lastRenderedPageBreak/>
        <w:t>Bara de stare</w:t>
      </w:r>
      <w:r>
        <w:rPr>
          <w:noProof/>
          <w:lang w:val="ro"/>
        </w:rPr>
        <w:fldChar w:fldCharType="begin"/>
      </w:r>
      <w:r>
        <w:rPr>
          <w:noProof/>
          <w:lang w:val="ro"/>
        </w:rPr>
        <w:instrText xml:space="preserve"> XE "Bara de stare" </w:instrText>
      </w:r>
      <w:r>
        <w:rPr>
          <w:noProof/>
          <w:lang w:val="ro"/>
        </w:rPr>
        <w:fldChar w:fldCharType="end"/>
      </w:r>
      <w:r>
        <w:rPr>
          <w:noProof/>
          <w:lang w:val="ro"/>
        </w:rPr>
        <w:t xml:space="preserve"> din partea de jos a ecranului conține următoarele informații:</w:t>
      </w:r>
    </w:p>
    <w:p w14:paraId="4388600F" w14:textId="77777777" w:rsidR="00933C89" w:rsidRPr="00650F16" w:rsidRDefault="00933C89" w:rsidP="00BA1256">
      <w:pPr>
        <w:pStyle w:val="Bullet1"/>
        <w:rPr>
          <w:noProof/>
          <w:lang w:val="pt-BR"/>
        </w:rPr>
      </w:pPr>
      <w:r>
        <w:rPr>
          <w:noProof/>
          <w:lang w:val="ro"/>
        </w:rPr>
        <w:t>Conexiunea la baza de date (comună sau locală)</w:t>
      </w:r>
    </w:p>
    <w:p w14:paraId="61D9EF9F" w14:textId="77777777" w:rsidR="00933C89" w:rsidRPr="007A31EA" w:rsidRDefault="00933C89" w:rsidP="00BA1256">
      <w:pPr>
        <w:pStyle w:val="Bullet1"/>
        <w:rPr>
          <w:noProof/>
        </w:rPr>
      </w:pPr>
      <w:r>
        <w:rPr>
          <w:noProof/>
          <w:lang w:val="ro"/>
        </w:rPr>
        <w:t>Ceas timp real</w:t>
      </w:r>
    </w:p>
    <w:p w14:paraId="00CA8E3E" w14:textId="77777777" w:rsidR="00933C89" w:rsidRPr="007A31EA" w:rsidRDefault="00933C89" w:rsidP="00BA1256">
      <w:pPr>
        <w:pStyle w:val="Bullet1"/>
        <w:rPr>
          <w:noProof/>
        </w:rPr>
      </w:pPr>
      <w:r>
        <w:rPr>
          <w:noProof/>
          <w:lang w:val="ro"/>
        </w:rPr>
        <w:t>Timp de începere segment evidențiat</w:t>
      </w:r>
    </w:p>
    <w:p w14:paraId="75BF8E14" w14:textId="77777777" w:rsidR="00933C89" w:rsidRPr="007A31EA" w:rsidRDefault="00933C89" w:rsidP="00BA1256">
      <w:pPr>
        <w:pStyle w:val="Bullet1"/>
        <w:rPr>
          <w:noProof/>
        </w:rPr>
      </w:pPr>
      <w:r>
        <w:rPr>
          <w:noProof/>
          <w:lang w:val="ro"/>
        </w:rPr>
        <w:t>Timp de finalizare segment evidențiat</w:t>
      </w:r>
    </w:p>
    <w:p w14:paraId="50BA7FE4" w14:textId="77777777" w:rsidR="00933C89" w:rsidRPr="007A31EA" w:rsidRDefault="00933C89" w:rsidP="00BA1256">
      <w:pPr>
        <w:pStyle w:val="Bullet1"/>
        <w:rPr>
          <w:noProof/>
        </w:rPr>
      </w:pPr>
      <w:r>
        <w:rPr>
          <w:noProof/>
          <w:lang w:val="ro"/>
        </w:rPr>
        <w:t>Durată</w:t>
      </w:r>
    </w:p>
    <w:p w14:paraId="1DC91F21" w14:textId="77777777" w:rsidR="00933C89" w:rsidRPr="007A31EA" w:rsidRDefault="00933C89" w:rsidP="00BA1256">
      <w:pPr>
        <w:pStyle w:val="Bullet1"/>
        <w:rPr>
          <w:noProof/>
        </w:rPr>
      </w:pPr>
      <w:r>
        <w:rPr>
          <w:noProof/>
          <w:lang w:val="ro"/>
        </w:rPr>
        <w:t>Mod timp (REL/ABS)</w:t>
      </w:r>
    </w:p>
    <w:p w14:paraId="3FC3963D" w14:textId="1C05ADAC" w:rsidR="00933C89" w:rsidRPr="007A31EA" w:rsidRDefault="00933C89" w:rsidP="00490E81">
      <w:pPr>
        <w:pStyle w:val="Heading2"/>
        <w:rPr>
          <w:noProof/>
        </w:rPr>
      </w:pPr>
      <w:bookmarkStart w:id="249" w:name="_Toc75938736"/>
      <w:bookmarkStart w:id="250" w:name="_Ref520722093"/>
      <w:bookmarkStart w:id="251" w:name="_Toc396387044"/>
      <w:bookmarkStart w:id="252" w:name="_Toc534108069"/>
      <w:bookmarkStart w:id="253" w:name="_Toc513360276"/>
      <w:bookmarkStart w:id="254" w:name="_Toc125381810"/>
      <w:r>
        <w:rPr>
          <w:noProof/>
          <w:lang w:val="ro"/>
        </w:rPr>
        <w:t>Opțiuni de afișare a semnalului</w:t>
      </w:r>
      <w:bookmarkEnd w:id="249"/>
      <w:bookmarkEnd w:id="250"/>
      <w:bookmarkEnd w:id="251"/>
      <w:bookmarkEnd w:id="252"/>
      <w:bookmarkEnd w:id="253"/>
      <w:bookmarkEnd w:id="254"/>
    </w:p>
    <w:p w14:paraId="4D6776FA" w14:textId="77777777" w:rsidR="008530F7" w:rsidRDefault="008530F7" w:rsidP="008530F7">
      <w:pPr>
        <w:pStyle w:val="Heading3"/>
        <w:rPr>
          <w:noProof/>
        </w:rPr>
      </w:pPr>
      <w:bookmarkStart w:id="255" w:name="_Ref519093479"/>
      <w:bookmarkStart w:id="256" w:name="_Toc513360273"/>
      <w:bookmarkStart w:id="257" w:name="_Toc534108070"/>
      <w:r>
        <w:rPr>
          <w:rFonts w:ascii="Arial" w:hAnsi="Arial"/>
          <w:noProof/>
          <w:color w:val="auto"/>
          <w:szCs w:val="24"/>
          <w:lang w:val="ro"/>
        </w:rPr>
        <w:t>Vizualizare&gt;Definire canale în Montaj</w:t>
      </w:r>
      <w:bookmarkEnd w:id="255"/>
      <w:r>
        <w:rPr>
          <w:noProof/>
          <w:lang w:val="ro"/>
        </w:rPr>
        <w:t xml:space="preserve"> </w:t>
      </w:r>
    </w:p>
    <w:p w14:paraId="154C4657" w14:textId="77777777" w:rsidR="00ED7A7C" w:rsidRPr="00650F16" w:rsidRDefault="00ED7A7C" w:rsidP="00ED7A7C">
      <w:pPr>
        <w:widowControl/>
        <w:rPr>
          <w:noProof/>
          <w:lang w:val="pt-BR"/>
        </w:rPr>
      </w:pPr>
      <w:r>
        <w:rPr>
          <w:noProof/>
          <w:lang w:val="ro"/>
        </w:rPr>
        <w:t>Ecranul Montaj este compus dintr-o listă a tuturor canalelor de semnal disponibile pentru vizualizare:</w:t>
      </w:r>
    </w:p>
    <w:p w14:paraId="2A333233" w14:textId="77777777" w:rsidR="00ED7A7C" w:rsidRPr="007A31EA" w:rsidRDefault="00ED7A7C" w:rsidP="00ED7A7C">
      <w:pPr>
        <w:pStyle w:val="Bullet1"/>
        <w:rPr>
          <w:noProof/>
        </w:rPr>
      </w:pPr>
      <w:r>
        <w:rPr>
          <w:noProof/>
          <w:lang w:val="ro"/>
        </w:rPr>
        <w:t>PAT- semnal PAT.</w:t>
      </w:r>
    </w:p>
    <w:p w14:paraId="0919AA05" w14:textId="77777777" w:rsidR="00ED7A7C" w:rsidRPr="00650F16" w:rsidRDefault="00163598" w:rsidP="00ED7A7C">
      <w:pPr>
        <w:pStyle w:val="Bullet1"/>
        <w:rPr>
          <w:noProof/>
          <w:lang w:val="pt-BR"/>
        </w:rPr>
      </w:pPr>
      <w:r>
        <w:rPr>
          <w:noProof/>
          <w:lang w:val="ro"/>
        </w:rPr>
        <w:t>Rata pulsului - Derivată din semnalul PAT.</w:t>
      </w:r>
    </w:p>
    <w:p w14:paraId="389C2CFA" w14:textId="77777777" w:rsidR="00ED7A7C" w:rsidRPr="007A31EA" w:rsidRDefault="00ED7A7C" w:rsidP="00ED7A7C">
      <w:pPr>
        <w:pStyle w:val="Bullet1"/>
        <w:rPr>
          <w:noProof/>
        </w:rPr>
      </w:pPr>
      <w:r>
        <w:rPr>
          <w:noProof/>
          <w:lang w:val="ro"/>
        </w:rPr>
        <w:t>Amplitudinea PAT - anvelopa semnalului PAT.</w:t>
      </w:r>
    </w:p>
    <w:p w14:paraId="5A763E46" w14:textId="4BDF0359" w:rsidR="00ED7A7C" w:rsidRDefault="00E11A7E" w:rsidP="00ED7A7C">
      <w:pPr>
        <w:pStyle w:val="Bullet1"/>
        <w:rPr>
          <w:noProof/>
        </w:rPr>
      </w:pPr>
      <w:r>
        <w:rPr>
          <w:noProof/>
          <w:lang w:val="ro"/>
        </w:rPr>
        <w:t>SpO</w:t>
      </w:r>
      <w:r>
        <w:rPr>
          <w:noProof/>
          <w:vertAlign w:val="subscript"/>
          <w:lang w:val="ro"/>
        </w:rPr>
        <w:t xml:space="preserve">2 </w:t>
      </w:r>
      <w:r>
        <w:rPr>
          <w:noProof/>
          <w:lang w:val="ro"/>
        </w:rPr>
        <w:t>- nivelul de saturație cu oxigen al sângelui arterial.</w:t>
      </w:r>
    </w:p>
    <w:p w14:paraId="053FD9E7" w14:textId="77777777" w:rsidR="00ED7A7C" w:rsidRPr="007A31EA" w:rsidRDefault="00ED7A7C" w:rsidP="00ED7A7C">
      <w:pPr>
        <w:pStyle w:val="Bullet1"/>
        <w:rPr>
          <w:noProof/>
        </w:rPr>
      </w:pPr>
      <w:r>
        <w:rPr>
          <w:noProof/>
          <w:lang w:val="ro"/>
        </w:rPr>
        <w:t>Actigraf - semnal de actigrafie.</w:t>
      </w:r>
    </w:p>
    <w:p w14:paraId="7D97178E" w14:textId="77777777" w:rsidR="00ED7A7C" w:rsidRPr="007A31EA" w:rsidRDefault="00163598" w:rsidP="00ED7A7C">
      <w:pPr>
        <w:pStyle w:val="Bullet1"/>
        <w:rPr>
          <w:noProof/>
        </w:rPr>
      </w:pPr>
      <w:r>
        <w:rPr>
          <w:noProof/>
          <w:lang w:val="ro"/>
        </w:rPr>
        <w:t>Stadiile WP – REM, somn superficial, somn profund și stadii de veghe.</w:t>
      </w:r>
    </w:p>
    <w:p w14:paraId="286F9BF9" w14:textId="77777777" w:rsidR="00ED7A7C" w:rsidRPr="007A31EA" w:rsidRDefault="00ED7A7C" w:rsidP="00ED7A7C">
      <w:pPr>
        <w:pStyle w:val="Bullet1"/>
        <w:rPr>
          <w:noProof/>
        </w:rPr>
      </w:pPr>
      <w:r>
        <w:rPr>
          <w:noProof/>
          <w:lang w:val="ro"/>
        </w:rPr>
        <w:t>Poziția corpului (opțional)</w:t>
      </w:r>
    </w:p>
    <w:p w14:paraId="5CBF5CD2" w14:textId="77777777" w:rsidR="00ED7A7C" w:rsidRDefault="00ED7A7C" w:rsidP="00ED7A7C">
      <w:pPr>
        <w:pStyle w:val="Bullet1"/>
        <w:rPr>
          <w:noProof/>
        </w:rPr>
      </w:pPr>
      <w:r>
        <w:rPr>
          <w:noProof/>
          <w:lang w:val="ro"/>
        </w:rPr>
        <w:t>Sforăit (opțional)</w:t>
      </w:r>
    </w:p>
    <w:p w14:paraId="3458DB6D" w14:textId="77777777" w:rsidR="00ED7A7C" w:rsidRPr="007A31EA" w:rsidRDefault="00ED7A7C" w:rsidP="00ED7A7C">
      <w:pPr>
        <w:pStyle w:val="Bullet1"/>
        <w:rPr>
          <w:noProof/>
        </w:rPr>
      </w:pPr>
      <w:r>
        <w:rPr>
          <w:noProof/>
          <w:lang w:val="ro"/>
        </w:rPr>
        <w:t>Mișc. resp. (opțional)</w:t>
      </w:r>
    </w:p>
    <w:p w14:paraId="4FE6B718" w14:textId="77777777" w:rsidR="00ED7A7C" w:rsidRPr="00EF12F7" w:rsidRDefault="00ED7A7C" w:rsidP="00EF12F7"/>
    <w:p w14:paraId="4E3FFC3A" w14:textId="77777777" w:rsidR="00162AF9" w:rsidRPr="00650F16" w:rsidRDefault="00162AF9" w:rsidP="00162AF9">
      <w:pPr>
        <w:widowControl/>
        <w:rPr>
          <w:noProof/>
          <w:lang w:val="pt-BR"/>
        </w:rPr>
      </w:pPr>
      <w:r>
        <w:rPr>
          <w:noProof/>
          <w:lang w:val="ro"/>
        </w:rPr>
        <w:t>Consultați Ghidul extins și ilustrat pentru o descriere detaliată.</w:t>
      </w:r>
    </w:p>
    <w:p w14:paraId="75477AD7" w14:textId="77777777" w:rsidR="00933C89" w:rsidRPr="007A31EA" w:rsidRDefault="00933C89" w:rsidP="00490E81">
      <w:pPr>
        <w:pStyle w:val="Heading2"/>
        <w:rPr>
          <w:noProof/>
        </w:rPr>
      </w:pPr>
      <w:bookmarkStart w:id="258" w:name="_Toc23069146"/>
      <w:bookmarkStart w:id="259" w:name="_Toc23069145"/>
      <w:bookmarkStart w:id="260" w:name="_Toc23069144"/>
      <w:bookmarkStart w:id="261" w:name="_Toc23069143"/>
      <w:bookmarkStart w:id="262" w:name="_Toc23069142"/>
      <w:bookmarkStart w:id="263" w:name="_Toc23069141"/>
      <w:bookmarkStart w:id="264" w:name="_Toc23069140"/>
      <w:bookmarkStart w:id="265" w:name="_Toc23069139"/>
      <w:bookmarkStart w:id="266" w:name="_Toc23069138"/>
      <w:bookmarkStart w:id="267" w:name="_Toc23069137"/>
      <w:bookmarkStart w:id="268" w:name="_Toc23069136"/>
      <w:bookmarkStart w:id="269" w:name="_Toc23069135"/>
      <w:bookmarkStart w:id="270" w:name="_Toc23069134"/>
      <w:bookmarkStart w:id="271" w:name="_Toc23069133"/>
      <w:bookmarkStart w:id="272" w:name="_Toc23069132"/>
      <w:bookmarkStart w:id="273" w:name="_Toc23069131"/>
      <w:bookmarkStart w:id="274" w:name="_Toc23069130"/>
      <w:bookmarkStart w:id="275" w:name="_Toc23069129"/>
      <w:bookmarkStart w:id="276" w:name="_Toc23069128"/>
      <w:bookmarkStart w:id="277" w:name="_Toc23069127"/>
      <w:bookmarkStart w:id="278" w:name="_Toc23069126"/>
      <w:bookmarkStart w:id="279" w:name="_Toc23069125"/>
      <w:bookmarkStart w:id="280" w:name="_Toc23069124"/>
      <w:bookmarkStart w:id="281" w:name="_Toc23069123"/>
      <w:bookmarkStart w:id="282" w:name="_Toc23069122"/>
      <w:bookmarkStart w:id="283" w:name="_Toc23069121"/>
      <w:bookmarkStart w:id="284" w:name="_Toc23069120"/>
      <w:bookmarkStart w:id="285" w:name="_Toc23069119"/>
      <w:bookmarkStart w:id="286" w:name="_Toc23069118"/>
      <w:bookmarkStart w:id="287" w:name="_Toc23069117"/>
      <w:bookmarkStart w:id="288" w:name="_Toc23069116"/>
      <w:bookmarkStart w:id="289" w:name="_Toc23069115"/>
      <w:bookmarkStart w:id="290" w:name="_Toc23069114"/>
      <w:bookmarkStart w:id="291" w:name="_Toc23069113"/>
      <w:bookmarkStart w:id="292" w:name="_Toc23069112"/>
      <w:bookmarkStart w:id="293" w:name="_Toc23069111"/>
      <w:bookmarkStart w:id="294" w:name="_Toc23069110"/>
      <w:bookmarkStart w:id="295" w:name="_Toc23069109"/>
      <w:bookmarkStart w:id="296" w:name="_Toc23069108"/>
      <w:bookmarkStart w:id="297" w:name="_Toc23069107"/>
      <w:bookmarkStart w:id="298" w:name="_Toc23069106"/>
      <w:bookmarkStart w:id="299" w:name="_Toc23069105"/>
      <w:bookmarkStart w:id="300" w:name="_Toc23069104"/>
      <w:bookmarkStart w:id="301" w:name="_Toc23069103"/>
      <w:bookmarkStart w:id="302" w:name="_Toc23069102"/>
      <w:bookmarkStart w:id="303" w:name="_Toc23069101"/>
      <w:bookmarkStart w:id="304" w:name="_Toc23069100"/>
      <w:bookmarkStart w:id="305" w:name="_Toc23069099"/>
      <w:bookmarkStart w:id="306" w:name="_Toc23069098"/>
      <w:bookmarkStart w:id="307" w:name="_Toc23069097"/>
      <w:bookmarkStart w:id="308" w:name="_Toc23069096"/>
      <w:bookmarkStart w:id="309" w:name="_Toc23069095"/>
      <w:bookmarkStart w:id="310" w:name="_Toc23069094"/>
      <w:bookmarkStart w:id="311" w:name="_Toc23069093"/>
      <w:bookmarkStart w:id="312" w:name="_Toc23069092"/>
      <w:bookmarkStart w:id="313" w:name="_Toc75938737"/>
      <w:bookmarkStart w:id="314" w:name="_Toc396387045"/>
      <w:bookmarkStart w:id="315" w:name="_Toc534108081"/>
      <w:bookmarkStart w:id="316" w:name="_Toc513360285"/>
      <w:bookmarkStart w:id="317" w:name="_Ref508258348"/>
      <w:bookmarkStart w:id="318" w:name="_Ref508258341"/>
      <w:bookmarkStart w:id="319" w:name="_Ref508258251"/>
      <w:bookmarkStart w:id="320" w:name="_Ref508258225"/>
      <w:bookmarkStart w:id="321" w:name="_Toc502848060"/>
      <w:bookmarkStart w:id="322" w:name="_Toc125381811"/>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256"/>
      <w:bookmarkEnd w:id="257"/>
      <w:r>
        <w:rPr>
          <w:noProof/>
          <w:lang w:val="ro"/>
        </w:rPr>
        <w:t>Studiu de evaluare, analiză și raport</w:t>
      </w:r>
      <w:bookmarkEnd w:id="313"/>
      <w:bookmarkEnd w:id="314"/>
      <w:bookmarkEnd w:id="315"/>
      <w:bookmarkEnd w:id="316"/>
      <w:bookmarkEnd w:id="317"/>
      <w:bookmarkEnd w:id="318"/>
      <w:bookmarkEnd w:id="319"/>
      <w:bookmarkEnd w:id="320"/>
      <w:bookmarkEnd w:id="322"/>
    </w:p>
    <w:p w14:paraId="52406EA9" w14:textId="77777777" w:rsidR="00933C89" w:rsidRPr="007A31EA" w:rsidRDefault="00933C89" w:rsidP="007A31EA">
      <w:pPr>
        <w:pStyle w:val="Heading3"/>
        <w:rPr>
          <w:noProof/>
          <w:szCs w:val="24"/>
        </w:rPr>
      </w:pPr>
      <w:bookmarkStart w:id="323" w:name="_Toc513360286"/>
      <w:bookmarkStart w:id="324" w:name="_Toc534108082"/>
      <w:r>
        <w:rPr>
          <w:rFonts w:ascii="Arial" w:eastAsia="Times New Roman" w:hAnsi="Arial" w:cs="Arial"/>
          <w:noProof/>
          <w:color w:val="auto"/>
          <w:szCs w:val="24"/>
          <w:lang w:val="ro"/>
        </w:rPr>
        <w:t>Analiza datelor</w:t>
      </w:r>
    </w:p>
    <w:p w14:paraId="0CE21A3F" w14:textId="154E09EB" w:rsidR="00933C89" w:rsidRPr="00650F16" w:rsidRDefault="00933C89" w:rsidP="00BA33DA">
      <w:pPr>
        <w:widowControl/>
        <w:rPr>
          <w:noProof/>
          <w:lang w:val="ro"/>
        </w:rPr>
      </w:pPr>
      <w:r>
        <w:rPr>
          <w:noProof/>
          <w:lang w:val="ro"/>
        </w:rPr>
        <w:t xml:space="preserve">Software-ul zzzPAT efectuează o analiză automată a semnalelor </w:t>
      </w:r>
      <w:r>
        <w:rPr>
          <w:lang w:val="ro"/>
        </w:rPr>
        <w:t>WP</w:t>
      </w:r>
      <w:r>
        <w:rPr>
          <w:noProof/>
          <w:lang w:val="ro"/>
        </w:rPr>
        <w:t xml:space="preserve"> înregistrate. Analiza oferă o evaluare a evenimentelor respiratorii din timpul somnului, a saturației de oxigen, a ratei pulsului și a statisticii privind stadiile somnului. De asemenea, oferă statistici privind sforăitul și poziția corpului, atunci când este utilizat senzorul SBP/RESBP.</w:t>
      </w:r>
    </w:p>
    <w:p w14:paraId="591595FD" w14:textId="77777777" w:rsidR="007F21BF" w:rsidRPr="00650F16" w:rsidRDefault="007F21BF">
      <w:pPr>
        <w:widowControl/>
        <w:rPr>
          <w:noProof/>
          <w:lang w:val="ro"/>
        </w:rPr>
      </w:pPr>
    </w:p>
    <w:p w14:paraId="2C27E01B" w14:textId="77777777" w:rsidR="00933C89" w:rsidRPr="007A31EA" w:rsidRDefault="00933C89" w:rsidP="007A31EA">
      <w:pPr>
        <w:pStyle w:val="Heading4"/>
        <w:rPr>
          <w:noProof/>
        </w:rPr>
      </w:pPr>
      <w:bookmarkStart w:id="325" w:name="_Toc534108098"/>
      <w:bookmarkStart w:id="326" w:name="_Toc513360298"/>
      <w:r>
        <w:rPr>
          <w:bCs/>
          <w:noProof/>
          <w:lang w:val="ro"/>
        </w:rPr>
        <w:t>Generarea unei analize</w:t>
      </w:r>
      <w:bookmarkEnd w:id="325"/>
      <w:bookmarkEnd w:id="326"/>
    </w:p>
    <w:p w14:paraId="10CD3371" w14:textId="77777777" w:rsidR="00933C89" w:rsidRPr="00650F16" w:rsidRDefault="00933C89" w:rsidP="00F7418B">
      <w:pPr>
        <w:widowControl/>
        <w:rPr>
          <w:b/>
          <w:bCs/>
          <w:noProof/>
          <w:lang w:val="ro"/>
        </w:rPr>
      </w:pPr>
      <w:r>
        <w:rPr>
          <w:noProof/>
          <w:lang w:val="ro"/>
        </w:rPr>
        <w:t xml:space="preserve">Datele înregistrate ale studiului sunt analizate automat după încărcarea din dispozitiv. Puteți executa, de asemenea, analiza automată a datelor, făcând clic pe </w:t>
      </w:r>
      <w:r>
        <w:rPr>
          <w:b/>
          <w:bCs/>
          <w:noProof/>
          <w:lang w:val="ro"/>
        </w:rPr>
        <w:t>Analiză&gt;Reîncărcare studiu și analiză</w:t>
      </w:r>
      <w:r>
        <w:rPr>
          <w:noProof/>
          <w:lang w:val="ro"/>
        </w:rPr>
        <w:t>.</w:t>
      </w:r>
      <w:r>
        <w:rPr>
          <w:noProof/>
          <w:lang w:val="ro"/>
        </w:rPr>
        <w:fldChar w:fldCharType="begin"/>
      </w:r>
      <w:r>
        <w:rPr>
          <w:noProof/>
          <w:lang w:val="ro"/>
        </w:rPr>
        <w:instrText xml:space="preserve"> XE "Analiză&gt;Reîncărcare studiu și analiză" </w:instrText>
      </w:r>
      <w:r>
        <w:rPr>
          <w:noProof/>
          <w:lang w:val="ro"/>
        </w:rPr>
        <w:fldChar w:fldCharType="end"/>
      </w:r>
    </w:p>
    <w:p w14:paraId="2B3B4268" w14:textId="77777777" w:rsidR="00933C89" w:rsidRPr="00650F16" w:rsidRDefault="00933C89">
      <w:pPr>
        <w:pStyle w:val="MOVIE"/>
        <w:widowControl/>
        <w:rPr>
          <w:noProof/>
          <w:lang w:val="ro"/>
        </w:rPr>
      </w:pPr>
      <w:r>
        <w:rPr>
          <w:noProof/>
          <w:lang w:val="ro"/>
        </w:rPr>
        <w:t>Această funcție reîncarcă datele salvate ale studiului și execută analiza automată. Dacă utilizatorul a modificat fișierul (prin adăugarea/ștergerea/modificarea de evenimente), aceste modificări vor fi șterse și nu vor influența analiza.</w:t>
      </w:r>
    </w:p>
    <w:p w14:paraId="1B6F46C8" w14:textId="77777777" w:rsidR="00933C89" w:rsidRPr="00650F16" w:rsidRDefault="00933C89">
      <w:pPr>
        <w:pStyle w:val="MOVIE"/>
        <w:widowControl/>
        <w:rPr>
          <w:noProof/>
          <w:lang w:val="ro"/>
        </w:rPr>
      </w:pPr>
      <w:r>
        <w:rPr>
          <w:noProof/>
          <w:lang w:val="ro"/>
        </w:rPr>
        <w:t>Atunci când este utilizată pentru un fișier care a fost analizat anterior și salvat într-o versiune mai veche a zzzPAT, această funcție creează o analiză nouă, utilizând versiunea curentă a software-ului zzzPAT.</w:t>
      </w:r>
    </w:p>
    <w:p w14:paraId="16FB2693" w14:textId="77777777" w:rsidR="008473D7" w:rsidRPr="00650F16" w:rsidRDefault="008473D7">
      <w:pPr>
        <w:pStyle w:val="MOVIE"/>
        <w:widowControl/>
        <w:rPr>
          <w:noProof/>
          <w:lang w:val="ro"/>
        </w:rPr>
      </w:pPr>
    </w:p>
    <w:p w14:paraId="3C03868E" w14:textId="77777777" w:rsidR="008473D7" w:rsidRPr="00650F16" w:rsidRDefault="008473D7" w:rsidP="008473D7">
      <w:pPr>
        <w:widowControl/>
        <w:rPr>
          <w:noProof/>
          <w:lang w:val="pt-BR"/>
        </w:rPr>
      </w:pPr>
      <w:r>
        <w:rPr>
          <w:b/>
          <w:bCs/>
          <w:noProof/>
          <w:lang w:val="ro"/>
        </w:rPr>
        <w:t>Analiza REM</w:t>
      </w:r>
      <w:r>
        <w:rPr>
          <w:noProof/>
          <w:lang w:val="ro"/>
        </w:rPr>
        <w:t xml:space="preserve"> face parte din analiza automată descrisă mai sus. </w:t>
      </w:r>
    </w:p>
    <w:p w14:paraId="6E4DD56B" w14:textId="77777777" w:rsidR="008473D7" w:rsidRPr="00650F16" w:rsidRDefault="008473D7" w:rsidP="008473D7">
      <w:pPr>
        <w:widowControl/>
        <w:rPr>
          <w:noProof/>
          <w:lang w:val="pt-BR"/>
        </w:rPr>
      </w:pPr>
      <w:r>
        <w:rPr>
          <w:noProof/>
          <w:lang w:val="ro"/>
        </w:rPr>
        <w:t xml:space="preserve">În anumite condiții, analiza REM nu poate determina în mod concludent perioadele REM din semnalele înregistrate. </w:t>
      </w:r>
    </w:p>
    <w:p w14:paraId="3B014FED" w14:textId="77777777" w:rsidR="008473D7" w:rsidRPr="00650F16" w:rsidRDefault="008473D7" w:rsidP="008473D7">
      <w:pPr>
        <w:widowControl/>
        <w:rPr>
          <w:noProof/>
          <w:lang w:val="pt-BR"/>
        </w:rPr>
      </w:pPr>
      <w:r>
        <w:rPr>
          <w:noProof/>
          <w:lang w:val="ro"/>
        </w:rPr>
        <w:lastRenderedPageBreak/>
        <w:t>Atunci când se întâmplă acest lucru, afișarea va include doar etapele de somn și veghe, iar în raport, secțiunea de statistici privind REM și stadiile somnului va fi dezactivată, menționându-se “Detectare REM neconcludentă”.</w:t>
      </w:r>
    </w:p>
    <w:p w14:paraId="3C63F9DC" w14:textId="77777777" w:rsidR="000624B6" w:rsidRPr="007A31EA" w:rsidRDefault="00933C89" w:rsidP="007A31EA">
      <w:pPr>
        <w:pStyle w:val="Heading3"/>
        <w:rPr>
          <w:noProof/>
        </w:rPr>
      </w:pPr>
      <w:r>
        <w:rPr>
          <w:rFonts w:ascii="Arial" w:eastAsia="Times New Roman" w:hAnsi="Arial" w:cs="Arial"/>
          <w:noProof/>
          <w:color w:val="auto"/>
          <w:szCs w:val="24"/>
          <w:lang w:val="ro"/>
        </w:rPr>
        <w:t>Gestionarea evenimentelor</w:t>
      </w:r>
      <w:bookmarkEnd w:id="323"/>
      <w:bookmarkEnd w:id="324"/>
    </w:p>
    <w:p w14:paraId="627540B1" w14:textId="77777777" w:rsidR="00933C89" w:rsidRPr="007A31EA" w:rsidRDefault="00933C89">
      <w:pPr>
        <w:rPr>
          <w:noProof/>
        </w:rPr>
      </w:pPr>
      <w:r>
        <w:rPr>
          <w:noProof/>
          <w:lang w:val="ro"/>
        </w:rPr>
        <w:fldChar w:fldCharType="begin"/>
      </w:r>
      <w:r>
        <w:rPr>
          <w:noProof/>
          <w:lang w:val="ro"/>
        </w:rPr>
        <w:instrText xml:space="preserve"> XE "Eveniment: Gestionare" </w:instrText>
      </w:r>
      <w:r>
        <w:rPr>
          <w:noProof/>
          <w:lang w:val="ro"/>
        </w:rPr>
        <w:fldChar w:fldCharType="end"/>
      </w:r>
    </w:p>
    <w:p w14:paraId="473FA2FD" w14:textId="77777777" w:rsidR="00933C89" w:rsidRPr="00650F16" w:rsidRDefault="00933C89">
      <w:pPr>
        <w:widowControl/>
        <w:rPr>
          <w:noProof/>
          <w:lang w:val="ro"/>
        </w:rPr>
      </w:pPr>
      <w:r>
        <w:rPr>
          <w:noProof/>
          <w:lang w:val="ro"/>
        </w:rPr>
        <w:t>Evenimentele marcate de analiza automată sunt afișate în casete colorate. Poziționarea cursorului pe un eveniment deschide un tooltip cu următoarele informații:</w:t>
      </w:r>
    </w:p>
    <w:p w14:paraId="6F5C91D5" w14:textId="77777777" w:rsidR="00933C89" w:rsidRPr="007A31EA" w:rsidRDefault="00933C89" w:rsidP="00BA1256">
      <w:pPr>
        <w:pStyle w:val="Bullet1"/>
        <w:rPr>
          <w:noProof/>
        </w:rPr>
      </w:pPr>
      <w:r>
        <w:rPr>
          <w:noProof/>
          <w:lang w:val="ro"/>
        </w:rPr>
        <w:t>Nume eveniment</w:t>
      </w:r>
    </w:p>
    <w:p w14:paraId="4D5394FC" w14:textId="77777777" w:rsidR="00933C89" w:rsidRPr="00650F16" w:rsidRDefault="00933C89" w:rsidP="00BA1256">
      <w:pPr>
        <w:pStyle w:val="Bullet1"/>
        <w:rPr>
          <w:noProof/>
          <w:lang w:val="pt-BR"/>
        </w:rPr>
      </w:pPr>
      <w:r>
        <w:rPr>
          <w:noProof/>
          <w:lang w:val="ro"/>
        </w:rPr>
        <w:t>Eveniment creat de…(de ex., Analiză automată sau utilizator)</w:t>
      </w:r>
    </w:p>
    <w:p w14:paraId="1A876416" w14:textId="77777777" w:rsidR="00933C89" w:rsidRPr="007A31EA" w:rsidRDefault="00933C89" w:rsidP="00BA1256">
      <w:pPr>
        <w:pStyle w:val="Bullet1"/>
        <w:rPr>
          <w:noProof/>
        </w:rPr>
      </w:pPr>
      <w:r>
        <w:rPr>
          <w:noProof/>
          <w:lang w:val="ro"/>
        </w:rPr>
        <w:t>Oră începere</w:t>
      </w:r>
    </w:p>
    <w:p w14:paraId="57175FFB" w14:textId="77777777" w:rsidR="00933C89" w:rsidRDefault="00933C89" w:rsidP="00BA1256">
      <w:pPr>
        <w:pStyle w:val="Bullet1"/>
        <w:rPr>
          <w:noProof/>
        </w:rPr>
      </w:pPr>
      <w:r>
        <w:rPr>
          <w:noProof/>
          <w:lang w:val="ro"/>
        </w:rPr>
        <w:t>Durată</w:t>
      </w:r>
    </w:p>
    <w:p w14:paraId="26209600" w14:textId="77777777" w:rsidR="00162AF9" w:rsidRDefault="00162AF9" w:rsidP="00162AF9">
      <w:pPr>
        <w:pStyle w:val="Bullet1"/>
        <w:numPr>
          <w:ilvl w:val="0"/>
          <w:numId w:val="0"/>
        </w:numPr>
        <w:rPr>
          <w:noProof/>
        </w:rPr>
      </w:pPr>
    </w:p>
    <w:p w14:paraId="155EB3F8" w14:textId="3D8D19DC" w:rsidR="00162AF9" w:rsidRPr="00650F16" w:rsidRDefault="00162AF9" w:rsidP="00E239A8">
      <w:pPr>
        <w:pStyle w:val="Bullet1"/>
        <w:numPr>
          <w:ilvl w:val="0"/>
          <w:numId w:val="0"/>
        </w:numPr>
        <w:rPr>
          <w:noProof/>
          <w:lang w:val="pt-BR"/>
        </w:rPr>
      </w:pPr>
      <w:r>
        <w:rPr>
          <w:noProof/>
          <w:lang w:val="ro"/>
        </w:rPr>
        <w:t>Consultați Ghidul extins și ilustrat pentru o descriere detaliată.</w:t>
      </w:r>
    </w:p>
    <w:p w14:paraId="0EACCAB6" w14:textId="768C30F9" w:rsidR="00B85189" w:rsidRPr="00650F16" w:rsidRDefault="00B85189" w:rsidP="009D32F6">
      <w:pPr>
        <w:pStyle w:val="Caption"/>
        <w:rPr>
          <w:lang w:val="pt-BR"/>
        </w:rPr>
      </w:pPr>
      <w:bookmarkStart w:id="327" w:name="_Adding_events"/>
      <w:bookmarkStart w:id="328" w:name="_Ref54689320"/>
      <w:bookmarkStart w:id="329" w:name="_Toc534108092"/>
      <w:bookmarkStart w:id="330" w:name="_Toc513360296"/>
      <w:bookmarkEnd w:id="327"/>
    </w:p>
    <w:p w14:paraId="27502B54" w14:textId="51C7F15C" w:rsidR="00933C89" w:rsidRPr="007A31EA" w:rsidRDefault="00933C89" w:rsidP="00490E81">
      <w:pPr>
        <w:pStyle w:val="Heading2"/>
        <w:rPr>
          <w:noProof/>
        </w:rPr>
      </w:pPr>
      <w:bookmarkStart w:id="331" w:name="_Toc75938738"/>
      <w:bookmarkStart w:id="332" w:name="_Toc396387046"/>
      <w:bookmarkStart w:id="333" w:name="_Toc125381812"/>
      <w:r>
        <w:rPr>
          <w:noProof/>
          <w:lang w:val="ro"/>
        </w:rPr>
        <w:t>Rapoarte</w:t>
      </w:r>
      <w:bookmarkEnd w:id="331"/>
      <w:bookmarkEnd w:id="332"/>
      <w:bookmarkEnd w:id="328"/>
      <w:bookmarkEnd w:id="329"/>
      <w:bookmarkEnd w:id="330"/>
      <w:bookmarkEnd w:id="321"/>
      <w:bookmarkEnd w:id="333"/>
      <w:r>
        <w:rPr>
          <w:noProof/>
          <w:lang w:val="ro"/>
        </w:rPr>
        <w:fldChar w:fldCharType="begin"/>
      </w:r>
      <w:r>
        <w:rPr>
          <w:noProof/>
          <w:lang w:val="ro"/>
        </w:rPr>
        <w:instrText xml:space="preserve"> XE "Raport" </w:instrText>
      </w:r>
      <w:r>
        <w:rPr>
          <w:b w:val="0"/>
          <w:bCs w:val="0"/>
          <w:noProof/>
          <w:lang w:val="ro"/>
        </w:rPr>
        <w:fldChar w:fldCharType="end"/>
      </w:r>
    </w:p>
    <w:p w14:paraId="499AF20F" w14:textId="77777777" w:rsidR="00933C89" w:rsidRPr="007A31EA" w:rsidRDefault="00933C89">
      <w:pPr>
        <w:widowControl/>
        <w:rPr>
          <w:noProof/>
        </w:rPr>
      </w:pPr>
      <w:r>
        <w:rPr>
          <w:noProof/>
          <w:lang w:val="ro"/>
        </w:rPr>
        <w:t xml:space="preserve">Toate rapoartele pot fi vizualizate pe ecran și tipărite. </w:t>
      </w:r>
    </w:p>
    <w:p w14:paraId="5844FA4C" w14:textId="77777777" w:rsidR="00933C89" w:rsidRPr="00650F16" w:rsidRDefault="00933C89">
      <w:pPr>
        <w:widowControl/>
        <w:rPr>
          <w:noProof/>
          <w:lang w:val="pt-BR"/>
        </w:rPr>
      </w:pPr>
      <w:r>
        <w:rPr>
          <w:noProof/>
          <w:lang w:val="ro"/>
        </w:rPr>
        <w:t>Bara de instrumente în modul vizualizare raport include următoarele elemente:</w:t>
      </w:r>
    </w:p>
    <w:p w14:paraId="5A06FBBD" w14:textId="77777777" w:rsidR="00933C89" w:rsidRPr="00650F16" w:rsidRDefault="00933C89">
      <w:pPr>
        <w:pStyle w:val="Bullet1"/>
        <w:rPr>
          <w:noProof/>
          <w:lang w:val="pt-BR"/>
        </w:rPr>
      </w:pPr>
      <w:r>
        <w:rPr>
          <w:noProof/>
          <w:lang w:val="ro"/>
        </w:rPr>
        <w:t>Pentru a tipări un raport</w:t>
      </w:r>
      <w:r>
        <w:rPr>
          <w:noProof/>
          <w:lang w:val="ro"/>
        </w:rPr>
        <w:fldChar w:fldCharType="begin"/>
      </w:r>
      <w:r>
        <w:rPr>
          <w:noProof/>
          <w:lang w:val="ro"/>
        </w:rPr>
        <w:instrText xml:space="preserve"> XE "Tipărire:Tipărire raport" </w:instrText>
      </w:r>
      <w:r>
        <w:rPr>
          <w:noProof/>
          <w:lang w:val="ro"/>
        </w:rPr>
        <w:fldChar w:fldCharType="end"/>
      </w:r>
      <w:r>
        <w:rPr>
          <w:noProof/>
          <w:lang w:val="ro"/>
        </w:rPr>
        <w:t>, faceți clic pe butonul Tipărire.</w:t>
      </w:r>
    </w:p>
    <w:p w14:paraId="58F467F0" w14:textId="77777777" w:rsidR="00933C89" w:rsidRPr="00650F16" w:rsidRDefault="00933C89">
      <w:pPr>
        <w:pStyle w:val="Bullet1"/>
        <w:rPr>
          <w:noProof/>
          <w:lang w:val="pt-BR"/>
        </w:rPr>
      </w:pPr>
      <w:r>
        <w:rPr>
          <w:noProof/>
          <w:lang w:val="ro"/>
        </w:rPr>
        <w:t>Pentru a exporta un raport</w:t>
      </w:r>
      <w:r>
        <w:rPr>
          <w:noProof/>
          <w:lang w:val="ro"/>
        </w:rPr>
        <w:fldChar w:fldCharType="begin"/>
      </w:r>
      <w:r>
        <w:rPr>
          <w:noProof/>
          <w:lang w:val="ro"/>
        </w:rPr>
        <w:instrText xml:space="preserve"> XE "Export:Exportare raport" </w:instrText>
      </w:r>
      <w:r>
        <w:rPr>
          <w:noProof/>
          <w:lang w:val="ro"/>
        </w:rPr>
        <w:fldChar w:fldCharType="end"/>
      </w:r>
      <w:r>
        <w:rPr>
          <w:noProof/>
          <w:lang w:val="ro"/>
        </w:rPr>
        <w:t xml:space="preserve"> într-un alt format, cum ar fi pdf, rtf, html etc., faceți clic pe butonul Export.</w:t>
      </w:r>
    </w:p>
    <w:p w14:paraId="334439B4" w14:textId="3FAFC5EB" w:rsidR="00933C89" w:rsidRPr="00650F16" w:rsidRDefault="00933C89" w:rsidP="00BA1256">
      <w:pPr>
        <w:pStyle w:val="Bullet1"/>
        <w:rPr>
          <w:noProof/>
          <w:lang w:val="pt-BR"/>
        </w:rPr>
      </w:pPr>
      <w:r>
        <w:rPr>
          <w:noProof/>
          <w:lang w:val="ro"/>
        </w:rPr>
        <w:t>Utilizatorul poate vedea câte pagini sunt într-un raport</w:t>
      </w:r>
      <w:bookmarkStart w:id="334" w:name="_Ref530981062"/>
      <w:bookmarkStart w:id="335" w:name="_Toc534108093"/>
      <w:r>
        <w:rPr>
          <w:noProof/>
          <w:lang w:val="ro"/>
        </w:rPr>
        <w:t xml:space="preserve">și poate alege pagina pe care o va vizualiza utilizând </w:t>
      </w:r>
      <w:r>
        <w:rPr>
          <w:noProof/>
          <w:lang w:val="ro"/>
        </w:rPr>
        <w:drawing>
          <wp:inline distT="0" distB="0" distL="0" distR="0" wp14:anchorId="46D67052" wp14:editId="1729F52F">
            <wp:extent cx="914400" cy="241300"/>
            <wp:effectExtent l="0" t="0" r="0" b="6350"/>
            <wp:docPr id="18" name="Picture 18" descr="re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p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Pr>
          <w:noProof/>
          <w:lang w:val="ro"/>
        </w:rPr>
        <w:t xml:space="preserve"> pictogramele.</w:t>
      </w:r>
    </w:p>
    <w:p w14:paraId="4634F0F0" w14:textId="78C64E6B" w:rsidR="0037315F" w:rsidRPr="00650F16" w:rsidRDefault="0037315F" w:rsidP="0037315F">
      <w:pPr>
        <w:pStyle w:val="Bullet1"/>
        <w:numPr>
          <w:ilvl w:val="0"/>
          <w:numId w:val="0"/>
        </w:numPr>
        <w:ind w:left="1494" w:hanging="360"/>
        <w:rPr>
          <w:noProof/>
          <w:lang w:val="pt-BR"/>
        </w:rPr>
      </w:pPr>
    </w:p>
    <w:p w14:paraId="6ADDC381" w14:textId="77777777" w:rsidR="0037315F" w:rsidRPr="00650F16" w:rsidRDefault="0037315F" w:rsidP="0037315F">
      <w:pPr>
        <w:widowControl/>
        <w:rPr>
          <w:noProof/>
          <w:lang w:val="pt-BR"/>
        </w:rPr>
      </w:pPr>
      <w:r>
        <w:rPr>
          <w:noProof/>
          <w:lang w:val="ro"/>
        </w:rPr>
        <w:t>Consultați Ghidul extins și ilustrat pentru o descriere detaliată.</w:t>
      </w:r>
    </w:p>
    <w:bookmarkEnd w:id="334"/>
    <w:bookmarkEnd w:id="335"/>
    <w:p w14:paraId="43636E9E" w14:textId="48F5EC7E" w:rsidR="00933C89" w:rsidRPr="00650F16" w:rsidRDefault="00933C89" w:rsidP="009D32F6">
      <w:pPr>
        <w:pStyle w:val="Caption"/>
        <w:rPr>
          <w:lang w:val="pt-BR"/>
        </w:rPr>
      </w:pPr>
    </w:p>
    <w:p w14:paraId="34E002D2" w14:textId="43EAA425" w:rsidR="00267A32" w:rsidRDefault="00267A32" w:rsidP="00267A32">
      <w:pPr>
        <w:pStyle w:val="Heading3"/>
        <w:numPr>
          <w:ilvl w:val="2"/>
          <w:numId w:val="45"/>
        </w:numPr>
        <w:rPr>
          <w:rFonts w:ascii="Arial" w:eastAsia="Times New Roman" w:hAnsi="Arial" w:cs="Arial"/>
          <w:bCs w:val="0"/>
          <w:noProof/>
          <w:color w:val="auto"/>
          <w:szCs w:val="24"/>
        </w:rPr>
      </w:pPr>
      <w:bookmarkStart w:id="336" w:name="_Report&gt;Sleep_Report"/>
      <w:bookmarkStart w:id="337" w:name="_Ref6288001"/>
      <w:bookmarkStart w:id="338" w:name="_Toc534108094"/>
      <w:bookmarkStart w:id="339" w:name="_Ref434171410"/>
      <w:bookmarkEnd w:id="336"/>
      <w:r>
        <w:rPr>
          <w:rFonts w:ascii="Arial" w:eastAsia="Times New Roman" w:hAnsi="Arial" w:cs="Arial"/>
          <w:noProof/>
          <w:color w:val="auto"/>
          <w:szCs w:val="24"/>
          <w:lang w:val="ro"/>
        </w:rPr>
        <w:t>Raport&gt;Diagnostic clinic</w:t>
      </w:r>
      <w:bookmarkEnd w:id="337"/>
    </w:p>
    <w:p w14:paraId="39FEE453" w14:textId="1C05272F" w:rsidR="00267A32" w:rsidRPr="00650F16" w:rsidRDefault="00267A32" w:rsidP="00267A32">
      <w:pPr>
        <w:widowControl/>
        <w:rPr>
          <w:noProof/>
          <w:lang w:val="pt-BR"/>
        </w:rPr>
      </w:pPr>
      <w:r>
        <w:rPr>
          <w:noProof/>
          <w:lang w:val="ro"/>
        </w:rPr>
        <w:t xml:space="preserve">Această opțiune permite adăugarea unui diagnostic și a unor recomandări la ecranul Raport de somn. Informațiile completate în acest ecran vor apărea pe prima pagină în Raportul de somn. </w:t>
      </w:r>
    </w:p>
    <w:p w14:paraId="028A245D" w14:textId="77777777" w:rsidR="00267A32" w:rsidRDefault="00267A32" w:rsidP="00267A32">
      <w:pPr>
        <w:pStyle w:val="Bullet1"/>
        <w:numPr>
          <w:ilvl w:val="0"/>
          <w:numId w:val="44"/>
        </w:numPr>
        <w:rPr>
          <w:noProof/>
        </w:rPr>
      </w:pPr>
      <w:r>
        <w:rPr>
          <w:noProof/>
          <w:lang w:val="ro"/>
        </w:rPr>
        <w:t>Semnați raportul tastând numele dvs. sau selectându-l din bara de meniu Nume.</w:t>
      </w:r>
    </w:p>
    <w:p w14:paraId="08A1BFF5" w14:textId="77777777" w:rsidR="00267A32" w:rsidRDefault="00267A32" w:rsidP="00267A32">
      <w:pPr>
        <w:pStyle w:val="Bullet1"/>
        <w:numPr>
          <w:ilvl w:val="0"/>
          <w:numId w:val="44"/>
        </w:numPr>
        <w:rPr>
          <w:noProof/>
        </w:rPr>
      </w:pPr>
      <w:r>
        <w:rPr>
          <w:noProof/>
          <w:lang w:val="ro"/>
        </w:rPr>
        <w:t xml:space="preserve">Selectați opțiunea </w:t>
      </w:r>
      <w:r>
        <w:rPr>
          <w:b/>
          <w:bCs/>
          <w:noProof/>
          <w:lang w:val="ro"/>
        </w:rPr>
        <w:t xml:space="preserve">‘Setare ca raportat’ </w:t>
      </w:r>
      <w:r>
        <w:rPr>
          <w:noProof/>
          <w:lang w:val="ro"/>
        </w:rPr>
        <w:t>pentru a arăta că analiza studiului curent este finală și că Raportul de somn este un raport final pentru această analiză.</w:t>
      </w:r>
    </w:p>
    <w:p w14:paraId="404DC803" w14:textId="77777777" w:rsidR="00267A32" w:rsidRDefault="00267A32" w:rsidP="00267A32">
      <w:pPr>
        <w:pStyle w:val="Bullet1"/>
        <w:numPr>
          <w:ilvl w:val="0"/>
          <w:numId w:val="44"/>
        </w:numPr>
        <w:rPr>
          <w:noProof/>
        </w:rPr>
      </w:pPr>
      <w:r>
        <w:rPr>
          <w:noProof/>
          <w:lang w:val="ro"/>
        </w:rPr>
        <w:t xml:space="preserve">Selectați opțiunea </w:t>
      </w:r>
      <w:r>
        <w:rPr>
          <w:b/>
          <w:bCs/>
          <w:noProof/>
          <w:lang w:val="ro"/>
        </w:rPr>
        <w:t>‘Fără statistici centrale AHI’</w:t>
      </w:r>
      <w:r>
        <w:rPr>
          <w:noProof/>
          <w:lang w:val="ro"/>
        </w:rPr>
        <w:t xml:space="preserve"> pentru a omite din raport statisticile centrale privind apneea.</w:t>
      </w:r>
    </w:p>
    <w:p w14:paraId="02FEF9CB" w14:textId="77777777" w:rsidR="00267A32" w:rsidRPr="00650F16" w:rsidRDefault="00267A32" w:rsidP="00267A32">
      <w:pPr>
        <w:pStyle w:val="Bullet1"/>
        <w:numPr>
          <w:ilvl w:val="0"/>
          <w:numId w:val="44"/>
        </w:numPr>
        <w:rPr>
          <w:noProof/>
          <w:lang w:val="ro"/>
        </w:rPr>
      </w:pPr>
      <w:r>
        <w:rPr>
          <w:noProof/>
          <w:lang w:val="ro"/>
        </w:rPr>
        <w:t xml:space="preserve">Selectați opțiunea </w:t>
      </w:r>
      <w:r>
        <w:rPr>
          <w:b/>
          <w:bCs/>
          <w:noProof/>
          <w:lang w:val="ro"/>
        </w:rPr>
        <w:t>‘Trimitere către HL7’</w:t>
      </w:r>
      <w:r>
        <w:rPr>
          <w:noProof/>
          <w:lang w:val="ro"/>
        </w:rPr>
        <w:t xml:space="preserve"> în cazul în care serviciul HL7 este instalat și activat, pentru a trimite un anumit studiu către HL7. Observație: căsuța de selectare trebuie să fie selectată pentru fiecare studiu care trebuie trimis către HL7.</w:t>
      </w:r>
    </w:p>
    <w:p w14:paraId="1BA7FEC1" w14:textId="77777777" w:rsidR="00267A32" w:rsidRPr="00650F16" w:rsidRDefault="00267A32" w:rsidP="00B66840">
      <w:pPr>
        <w:rPr>
          <w:lang w:val="ro"/>
        </w:rPr>
      </w:pPr>
    </w:p>
    <w:p w14:paraId="05712791" w14:textId="50D74F7D" w:rsidR="00ED5F2F" w:rsidRPr="007A31EA" w:rsidRDefault="00933C89" w:rsidP="007A31EA">
      <w:pPr>
        <w:pStyle w:val="Heading3"/>
        <w:rPr>
          <w:noProof/>
          <w:szCs w:val="24"/>
        </w:rPr>
      </w:pPr>
      <w:r>
        <w:rPr>
          <w:rFonts w:ascii="Arial" w:eastAsia="Times New Roman" w:hAnsi="Arial" w:cs="Arial"/>
          <w:noProof/>
          <w:color w:val="auto"/>
          <w:szCs w:val="24"/>
          <w:lang w:val="ro"/>
        </w:rPr>
        <w:lastRenderedPageBreak/>
        <w:t>Raport&gt;Raport somn</w:t>
      </w:r>
      <w:bookmarkEnd w:id="338"/>
      <w:bookmarkEnd w:id="339"/>
    </w:p>
    <w:p w14:paraId="7C5A3586" w14:textId="611B5EEE" w:rsidR="00A72393" w:rsidRPr="007A31EA" w:rsidRDefault="0071337B">
      <w:pPr>
        <w:pStyle w:val="Screen"/>
        <w:keepNext/>
        <w:widowControl/>
        <w:tabs>
          <w:tab w:val="num" w:pos="720"/>
        </w:tabs>
        <w:rPr>
          <w:noProof/>
        </w:rPr>
      </w:pPr>
      <w:r>
        <w:rPr>
          <w:noProof/>
          <w:lang w:val="ro"/>
        </w:rPr>
        <w:t xml:space="preserve">Raportul de somn generează un raport de una, două, patru sau cinci pagini care oferă un sumar al studiului de somn al subiectului în funcție de setări. </w:t>
      </w:r>
    </w:p>
    <w:p w14:paraId="2BC45FA0" w14:textId="1D7E6A5A" w:rsidR="00933C89" w:rsidRPr="00650F16" w:rsidRDefault="00933C89">
      <w:pPr>
        <w:pStyle w:val="Screen"/>
        <w:widowControl/>
        <w:tabs>
          <w:tab w:val="num" w:pos="720"/>
        </w:tabs>
        <w:rPr>
          <w:noProof/>
          <w:lang w:val="pt-BR"/>
        </w:rPr>
      </w:pPr>
      <w:r>
        <w:rPr>
          <w:noProof/>
          <w:lang w:val="ro"/>
        </w:rPr>
        <w:t xml:space="preserve">Prima pagină a raportului include Informații despre pacienți, Informații despre studiul de somn, Medicul care a făcut trimiterea, Antecedente medicale, Diagnostic și Recomandări. </w:t>
      </w:r>
    </w:p>
    <w:p w14:paraId="2795400A" w14:textId="77777777" w:rsidR="00A72393" w:rsidRPr="00650F16" w:rsidRDefault="00A72393">
      <w:pPr>
        <w:pStyle w:val="Screen"/>
        <w:widowControl/>
        <w:tabs>
          <w:tab w:val="num" w:pos="720"/>
        </w:tabs>
        <w:rPr>
          <w:noProof/>
          <w:lang w:val="pt-BR"/>
        </w:rPr>
      </w:pPr>
    </w:p>
    <w:p w14:paraId="3C81162E" w14:textId="30857D1E" w:rsidR="00035DD3" w:rsidRPr="00650F16" w:rsidRDefault="00933C89" w:rsidP="00F2353A">
      <w:pPr>
        <w:pStyle w:val="Screen"/>
        <w:widowControl/>
        <w:tabs>
          <w:tab w:val="num" w:pos="720"/>
        </w:tabs>
        <w:rPr>
          <w:noProof/>
          <w:lang w:val="pt-BR"/>
        </w:rPr>
      </w:pPr>
      <w:r>
        <w:rPr>
          <w:noProof/>
          <w:lang w:val="ro"/>
        </w:rPr>
        <w:t>A doua pagină prezintă rezultatele studiului, inclusiv Rezumatul de somn, Indicele de tulburare respiratorie PAT (pRDI</w:t>
      </w:r>
      <w:r>
        <w:rPr>
          <w:noProof/>
          <w:lang w:val="ro"/>
        </w:rPr>
        <w:fldChar w:fldCharType="begin"/>
      </w:r>
      <w:r>
        <w:rPr>
          <w:noProof/>
          <w:lang w:val="ro"/>
        </w:rPr>
        <w:instrText xml:space="preserve"> XE "pRDI" </w:instrText>
      </w:r>
      <w:r>
        <w:rPr>
          <w:noProof/>
          <w:lang w:val="ro"/>
        </w:rPr>
        <w:fldChar w:fldCharType="end"/>
      </w:r>
      <w:r>
        <w:rPr>
          <w:noProof/>
          <w:lang w:val="ro"/>
        </w:rPr>
        <w:t>), Indicele de apnee-hipopnee PAT (pAHI</w:t>
      </w:r>
      <w:r>
        <w:rPr>
          <w:noProof/>
          <w:lang w:val="ro"/>
        </w:rPr>
        <w:fldChar w:fldCharType="begin"/>
      </w:r>
      <w:r>
        <w:rPr>
          <w:noProof/>
          <w:lang w:val="ro"/>
        </w:rPr>
        <w:instrText xml:space="preserve"> XE "pAHI" </w:instrText>
      </w:r>
      <w:r>
        <w:rPr>
          <w:noProof/>
          <w:lang w:val="ro"/>
        </w:rPr>
        <w:fldChar w:fldCharType="end"/>
      </w:r>
      <w:r>
        <w:rPr>
          <w:noProof/>
          <w:lang w:val="ro"/>
        </w:rPr>
        <w:t>), Indicele de apnee-hipopnee central PAT (pAHIc</w:t>
      </w:r>
      <w:r>
        <w:rPr>
          <w:noProof/>
          <w:lang w:val="ro"/>
        </w:rPr>
        <w:fldChar w:fldCharType="begin"/>
      </w:r>
      <w:r>
        <w:rPr>
          <w:noProof/>
          <w:lang w:val="ro"/>
        </w:rPr>
        <w:instrText xml:space="preserve"> XE "pAHI" </w:instrText>
      </w:r>
      <w:r>
        <w:rPr>
          <w:noProof/>
          <w:lang w:val="ro"/>
        </w:rPr>
        <w:fldChar w:fldCharType="end"/>
      </w:r>
      <w:r>
        <w:rPr>
          <w:noProof/>
          <w:lang w:val="ro"/>
        </w:rPr>
        <w:t xml:space="preserve">)*, Numărul de evenimente, </w:t>
      </w:r>
      <w:r>
        <w:rPr>
          <w:lang w:val="ro"/>
        </w:rPr>
        <w:t xml:space="preserve">Procentul de timp total de somn cu respirație Cheyne-Stokes </w:t>
      </w:r>
      <w:r>
        <w:rPr>
          <w:noProof/>
          <w:lang w:val="ro"/>
        </w:rPr>
        <w:t>(%CSR)*, Statistică a saturației cu oxigen, inclusiv indicele de desaturare de oxigen (ODI</w:t>
      </w:r>
      <w:r>
        <w:rPr>
          <w:noProof/>
          <w:lang w:val="ro"/>
        </w:rPr>
        <w:fldChar w:fldCharType="begin"/>
      </w:r>
      <w:r>
        <w:rPr>
          <w:noProof/>
          <w:lang w:val="ro"/>
        </w:rPr>
        <w:instrText xml:space="preserve"> XE "ODI" </w:instrText>
      </w:r>
      <w:r>
        <w:rPr>
          <w:noProof/>
          <w:lang w:val="ro"/>
        </w:rPr>
        <w:fldChar w:fldCharType="end"/>
      </w:r>
      <w:r>
        <w:rPr>
          <w:noProof/>
          <w:lang w:val="ro"/>
        </w:rPr>
        <w:t>), nivelurile mediu, maxim și minim de saturație cu oxigen, Analiza saturației cu oxigen, Statistică privind rata pulsului, Analiza somnului REM și Graficul de severitate AHI.</w:t>
      </w:r>
    </w:p>
    <w:p w14:paraId="19CF2B3D" w14:textId="77777777" w:rsidR="00035DD3" w:rsidRPr="00650F16" w:rsidRDefault="00035DD3" w:rsidP="00F2353A">
      <w:pPr>
        <w:pStyle w:val="Screen"/>
        <w:widowControl/>
        <w:tabs>
          <w:tab w:val="num" w:pos="720"/>
        </w:tabs>
        <w:rPr>
          <w:noProof/>
          <w:lang w:val="pt-BR"/>
        </w:rPr>
      </w:pPr>
    </w:p>
    <w:p w14:paraId="23C67AFA" w14:textId="6C6D6387" w:rsidR="00933C89" w:rsidRPr="00650F16" w:rsidRDefault="00035DD3" w:rsidP="00F2353A">
      <w:pPr>
        <w:pStyle w:val="Screen"/>
        <w:widowControl/>
        <w:tabs>
          <w:tab w:val="num" w:pos="720"/>
        </w:tabs>
        <w:rPr>
          <w:noProof/>
          <w:lang w:val="pt-BR"/>
        </w:rPr>
      </w:pPr>
      <w:r>
        <w:rPr>
          <w:noProof/>
          <w:lang w:val="ro"/>
        </w:rPr>
        <w:t>A treia pagină prezintă afișări grafice ale Evenimentelor respiratorii, Graficul privind sforăitul și poziția corpului (în cazul în care a fost utilizat un senzor pentru sforăit/poziția corpului),</w:t>
      </w:r>
      <w:r>
        <w:rPr>
          <w:b/>
          <w:bCs/>
          <w:noProof/>
          <w:lang w:val="ro"/>
        </w:rPr>
        <w:t xml:space="preserve"> </w:t>
      </w:r>
      <w:r>
        <w:rPr>
          <w:noProof/>
          <w:lang w:val="ro"/>
        </w:rPr>
        <w:t>Saturația de oxigen, Rata pulsului,</w:t>
      </w:r>
      <w:r>
        <w:rPr>
          <w:b/>
          <w:bCs/>
          <w:noProof/>
          <w:lang w:val="ro"/>
        </w:rPr>
        <w:t xml:space="preserve"> </w:t>
      </w:r>
      <w:r>
        <w:rPr>
          <w:noProof/>
          <w:lang w:val="ro"/>
        </w:rPr>
        <w:t>Amplitudinea PAT</w:t>
      </w:r>
      <w:r>
        <w:rPr>
          <w:b/>
          <w:bCs/>
          <w:noProof/>
          <w:lang w:val="ro"/>
        </w:rPr>
        <w:t xml:space="preserve">, </w:t>
      </w:r>
      <w:r>
        <w:rPr>
          <w:noProof/>
          <w:lang w:val="ro"/>
        </w:rPr>
        <w:t xml:space="preserve">stadiile Veghe/Somn superficial/Somn profund și REM. </w:t>
      </w:r>
    </w:p>
    <w:p w14:paraId="10689D45" w14:textId="77777777" w:rsidR="00A72393" w:rsidRPr="00650F16" w:rsidRDefault="00A72393">
      <w:pPr>
        <w:pStyle w:val="Screen"/>
        <w:widowControl/>
        <w:tabs>
          <w:tab w:val="num" w:pos="720"/>
        </w:tabs>
        <w:rPr>
          <w:noProof/>
          <w:lang w:val="pt-BR"/>
        </w:rPr>
      </w:pPr>
    </w:p>
    <w:p w14:paraId="18660861" w14:textId="5B0437B9" w:rsidR="00501500" w:rsidRPr="00650F16" w:rsidRDefault="00FC2E14" w:rsidP="00E739DD">
      <w:pPr>
        <w:pStyle w:val="Screen"/>
        <w:widowControl/>
        <w:tabs>
          <w:tab w:val="num" w:pos="720"/>
        </w:tabs>
        <w:rPr>
          <w:noProof/>
          <w:lang w:val="pt-BR"/>
        </w:rPr>
      </w:pPr>
      <w:r>
        <w:rPr>
          <w:noProof/>
          <w:lang w:val="ro"/>
        </w:rPr>
        <w:t>A patra pagină prezintă diagrame ale stărilor de somn/veghe și ale stadiilor de somn, Latența somnului, Latența REM, Numărul de treziri și eficiența somnului și Statistici privind sforăitul și poziția corpului (în cazul în care a fost utilizat un senzor pentru sforăit/poziția corpului).</w:t>
      </w:r>
    </w:p>
    <w:p w14:paraId="7FBB5452" w14:textId="48CAE06D" w:rsidR="00672FA9" w:rsidRPr="00650F16" w:rsidRDefault="00672FA9" w:rsidP="00672FA9">
      <w:pPr>
        <w:pStyle w:val="Screen"/>
        <w:widowControl/>
        <w:tabs>
          <w:tab w:val="num" w:pos="720"/>
        </w:tabs>
        <w:rPr>
          <w:noProof/>
          <w:lang w:val="pt-BR"/>
        </w:rPr>
      </w:pPr>
    </w:p>
    <w:p w14:paraId="2A108B04" w14:textId="69BFDACE" w:rsidR="00426C69" w:rsidRPr="00650F16" w:rsidRDefault="00426C69" w:rsidP="00672FA9">
      <w:pPr>
        <w:pStyle w:val="Screen"/>
        <w:widowControl/>
        <w:tabs>
          <w:tab w:val="num" w:pos="720"/>
        </w:tabs>
        <w:rPr>
          <w:noProof/>
          <w:lang w:val="ro"/>
        </w:rPr>
      </w:pPr>
      <w:r>
        <w:rPr>
          <w:noProof/>
          <w:lang w:val="ro"/>
        </w:rPr>
        <w:t xml:space="preserve">Pagina </w:t>
      </w:r>
      <w:r>
        <w:rPr>
          <w:noProof/>
          <w:lang w:val="ro"/>
        </w:rPr>
        <w:fldChar w:fldCharType="begin"/>
      </w:r>
      <w:r>
        <w:rPr>
          <w:noProof/>
          <w:lang w:val="ro"/>
        </w:rPr>
        <w:instrText xml:space="preserve"> REF _Ref96538607 \h  \* MERGEFORMAT </w:instrText>
      </w:r>
      <w:r>
        <w:rPr>
          <w:noProof/>
          <w:lang w:val="ro"/>
        </w:rPr>
      </w:r>
      <w:r>
        <w:rPr>
          <w:noProof/>
          <w:lang w:val="ro"/>
        </w:rPr>
        <w:fldChar w:fldCharType="separate"/>
      </w:r>
      <w:r>
        <w:rPr>
          <w:noProof/>
          <w:lang w:val="ro"/>
        </w:rPr>
        <w:t>a cincea din Raportul de somn (Opțională)</w:t>
      </w:r>
      <w:r>
        <w:rPr>
          <w:noProof/>
          <w:lang w:val="ro"/>
        </w:rPr>
        <w:fldChar w:fldCharType="end"/>
      </w:r>
      <w:r>
        <w:rPr>
          <w:noProof/>
          <w:lang w:val="ro"/>
        </w:rPr>
        <w:t xml:space="preserve">) este o pagină opțională care nu este printată implicit. Pentru ca această pagină să fie printată, trebuia mai întâi să selectați opțiunea “Pagina cu histograme de oximetrie și rata pulsului din Raportul de somn” în Setări generale (a se vedea secțiunea </w:t>
      </w:r>
      <w:r>
        <w:rPr>
          <w:noProof/>
          <w:lang w:val="ro"/>
        </w:rPr>
        <w:fldChar w:fldCharType="begin"/>
      </w:r>
      <w:r>
        <w:rPr>
          <w:noProof/>
          <w:lang w:val="ro"/>
        </w:rPr>
        <w:instrText xml:space="preserve"> REF _Ref396387379 \r \h  \* MERGEFORMAT </w:instrText>
      </w:r>
      <w:r>
        <w:rPr>
          <w:noProof/>
          <w:lang w:val="ro"/>
        </w:rPr>
      </w:r>
      <w:r>
        <w:rPr>
          <w:noProof/>
          <w:lang w:val="ro"/>
        </w:rPr>
        <w:fldChar w:fldCharType="separate"/>
      </w:r>
      <w:r>
        <w:rPr>
          <w:noProof/>
          <w:lang w:val="ro"/>
        </w:rPr>
        <w:t>3.3.7</w:t>
      </w:r>
      <w:r>
        <w:rPr>
          <w:noProof/>
          <w:lang w:val="ro"/>
        </w:rPr>
        <w:fldChar w:fldCharType="end"/>
      </w:r>
      <w:r>
        <w:rPr>
          <w:noProof/>
          <w:lang w:val="ro"/>
        </w:rPr>
        <w:t>). Pe această pagină vor fi afișate următoarele histograme de oximetrie și rata pulsului:</w:t>
      </w:r>
    </w:p>
    <w:p w14:paraId="2AA3C9E3" w14:textId="77777777" w:rsidR="00426C69" w:rsidRPr="00650F16" w:rsidRDefault="00426C69" w:rsidP="00426C69">
      <w:pPr>
        <w:pStyle w:val="Bullet1"/>
        <w:numPr>
          <w:ilvl w:val="0"/>
          <w:numId w:val="44"/>
        </w:numPr>
        <w:rPr>
          <w:noProof/>
          <w:lang w:val="pt-BR"/>
        </w:rPr>
      </w:pPr>
      <w:r>
        <w:rPr>
          <w:noProof/>
          <w:lang w:val="ro"/>
        </w:rPr>
        <w:t>distribuția saturației cu oxigen: numărul de secunde pentru fiecare valoare a saturației cu oxigen</w:t>
      </w:r>
    </w:p>
    <w:p w14:paraId="6884C8B4" w14:textId="77777777" w:rsidR="00426C69" w:rsidRPr="00650F16" w:rsidRDefault="00426C69" w:rsidP="00426C69">
      <w:pPr>
        <w:pStyle w:val="Bullet1"/>
        <w:numPr>
          <w:ilvl w:val="0"/>
          <w:numId w:val="44"/>
        </w:numPr>
        <w:rPr>
          <w:noProof/>
          <w:lang w:val="pt-BR"/>
        </w:rPr>
      </w:pPr>
      <w:r>
        <w:rPr>
          <w:noProof/>
          <w:lang w:val="ro"/>
        </w:rPr>
        <w:t xml:space="preserve">numărul de evenimente de desaturare pentru fiecare valoare de vârf a resaturării saturației cu oxigen </w:t>
      </w:r>
    </w:p>
    <w:p w14:paraId="491486EB" w14:textId="77777777" w:rsidR="00426C69" w:rsidRPr="00650F16" w:rsidRDefault="00426C69" w:rsidP="00426C69">
      <w:pPr>
        <w:pStyle w:val="Bullet1"/>
        <w:numPr>
          <w:ilvl w:val="0"/>
          <w:numId w:val="44"/>
        </w:numPr>
        <w:rPr>
          <w:noProof/>
          <w:lang w:val="pt-BR"/>
        </w:rPr>
      </w:pPr>
      <w:r>
        <w:rPr>
          <w:noProof/>
          <w:lang w:val="ro"/>
        </w:rPr>
        <w:t>numărul de evenimente de desaturare pentru fiecare valoare de adâncime a desaturației</w:t>
      </w:r>
    </w:p>
    <w:p w14:paraId="3388C3EF" w14:textId="77777777" w:rsidR="00426C69" w:rsidRPr="00650F16" w:rsidRDefault="00426C69" w:rsidP="00426C69">
      <w:pPr>
        <w:pStyle w:val="Bullet1"/>
        <w:numPr>
          <w:ilvl w:val="0"/>
          <w:numId w:val="44"/>
        </w:numPr>
        <w:rPr>
          <w:noProof/>
          <w:lang w:val="pt-BR"/>
        </w:rPr>
      </w:pPr>
      <w:r>
        <w:rPr>
          <w:noProof/>
          <w:lang w:val="ro"/>
        </w:rPr>
        <w:t>numărul de evenimente de desaturare pentru fiecare valoare minimă la evenimentul de desaturare (nadir)</w:t>
      </w:r>
    </w:p>
    <w:p w14:paraId="20D16425" w14:textId="77777777" w:rsidR="00426C69" w:rsidRPr="00650F16" w:rsidRDefault="00426C69" w:rsidP="00426C69">
      <w:pPr>
        <w:pStyle w:val="Bullet1"/>
        <w:numPr>
          <w:ilvl w:val="0"/>
          <w:numId w:val="44"/>
        </w:numPr>
        <w:rPr>
          <w:noProof/>
          <w:lang w:val="pt-BR"/>
        </w:rPr>
      </w:pPr>
      <w:r>
        <w:rPr>
          <w:noProof/>
          <w:lang w:val="ro"/>
        </w:rPr>
        <w:t>distribuția ratei pulsului: numărul de secunde pentru fiecare valoare a ratei pulsului</w:t>
      </w:r>
    </w:p>
    <w:p w14:paraId="1BFB9B63" w14:textId="77777777" w:rsidR="00426C69" w:rsidRPr="00650F16" w:rsidRDefault="00426C69" w:rsidP="00426C69">
      <w:pPr>
        <w:pStyle w:val="Bullet1"/>
        <w:numPr>
          <w:ilvl w:val="0"/>
          <w:numId w:val="0"/>
        </w:numPr>
        <w:tabs>
          <w:tab w:val="left" w:pos="720"/>
        </w:tabs>
        <w:ind w:firstLine="357"/>
        <w:rPr>
          <w:noProof/>
          <w:lang w:val="pt-BR"/>
        </w:rPr>
      </w:pPr>
    </w:p>
    <w:p w14:paraId="1E84E46E" w14:textId="77777777" w:rsidR="00426C69" w:rsidRPr="00650F16" w:rsidRDefault="00426C69" w:rsidP="00B66840">
      <w:pPr>
        <w:pStyle w:val="Bullet1"/>
        <w:numPr>
          <w:ilvl w:val="0"/>
          <w:numId w:val="0"/>
        </w:numPr>
        <w:ind w:left="357"/>
        <w:rPr>
          <w:noProof/>
          <w:lang w:val="pt-BR"/>
        </w:rPr>
      </w:pPr>
      <w:r>
        <w:rPr>
          <w:noProof/>
          <w:lang w:val="ro"/>
        </w:rPr>
        <w:t>Dacă nu există un timp de somn valid, histogramele vor fi goale.</w:t>
      </w:r>
    </w:p>
    <w:p w14:paraId="003A0069" w14:textId="77777777" w:rsidR="00426C69" w:rsidRPr="00650F16" w:rsidRDefault="00426C69" w:rsidP="00672FA9">
      <w:pPr>
        <w:pStyle w:val="Screen"/>
        <w:widowControl/>
        <w:tabs>
          <w:tab w:val="num" w:pos="720"/>
        </w:tabs>
        <w:rPr>
          <w:noProof/>
          <w:lang w:val="pt-BR"/>
        </w:rPr>
      </w:pPr>
    </w:p>
    <w:p w14:paraId="7A8D7C1D" w14:textId="77777777" w:rsidR="00426C69" w:rsidRPr="00650F16" w:rsidRDefault="00426C69" w:rsidP="00672FA9">
      <w:pPr>
        <w:pStyle w:val="Screen"/>
        <w:widowControl/>
        <w:tabs>
          <w:tab w:val="num" w:pos="720"/>
        </w:tabs>
        <w:rPr>
          <w:noProof/>
          <w:lang w:val="pt-BR"/>
        </w:rPr>
      </w:pPr>
    </w:p>
    <w:p w14:paraId="7720E24C" w14:textId="77777777" w:rsidR="000C0C49" w:rsidRPr="00650F16" w:rsidRDefault="003B22BC" w:rsidP="000C0C49">
      <w:pPr>
        <w:pStyle w:val="Bullet1"/>
        <w:numPr>
          <w:ilvl w:val="0"/>
          <w:numId w:val="0"/>
        </w:numPr>
        <w:ind w:left="357"/>
        <w:rPr>
          <w:i/>
          <w:iCs/>
          <w:noProof/>
          <w:sz w:val="20"/>
          <w:szCs w:val="20"/>
          <w:lang w:val="pt-BR"/>
        </w:rPr>
      </w:pPr>
      <w:r>
        <w:rPr>
          <w:i/>
          <w:iCs/>
          <w:noProof/>
          <w:sz w:val="20"/>
          <w:szCs w:val="20"/>
          <w:lang w:val="ro"/>
        </w:rPr>
        <w:t>* Datele pAHIc și %CSR sunt furnizate în cazul în care s-a utilizat senzorul RESBP. Prezentarea PAHIc și %CSR este condiționată de aprobarea de reglementare la nivel național.</w:t>
      </w:r>
    </w:p>
    <w:p w14:paraId="4396871A" w14:textId="77777777" w:rsidR="003B22BC" w:rsidRPr="00650F16" w:rsidRDefault="003B22BC" w:rsidP="00501500">
      <w:pPr>
        <w:pStyle w:val="Screen"/>
        <w:widowControl/>
        <w:tabs>
          <w:tab w:val="num" w:pos="720"/>
        </w:tabs>
        <w:rPr>
          <w:i/>
          <w:iCs/>
          <w:noProof/>
          <w:sz w:val="20"/>
          <w:szCs w:val="20"/>
          <w:lang w:val="pt-BR"/>
        </w:rPr>
      </w:pPr>
    </w:p>
    <w:p w14:paraId="00C9D647" w14:textId="77777777" w:rsidR="00933C89" w:rsidRPr="00650F16" w:rsidRDefault="00933C89">
      <w:pPr>
        <w:pStyle w:val="Screen"/>
        <w:widowControl/>
        <w:tabs>
          <w:tab w:val="num" w:pos="720"/>
        </w:tabs>
        <w:rPr>
          <w:noProof/>
          <w:lang w:val="pt-BR"/>
        </w:rPr>
      </w:pPr>
    </w:p>
    <w:p w14:paraId="5A2E0F7F" w14:textId="77777777" w:rsidR="00933C89" w:rsidRPr="00650F16" w:rsidRDefault="00933C89">
      <w:pPr>
        <w:pStyle w:val="Screen"/>
        <w:widowControl/>
        <w:tabs>
          <w:tab w:val="num" w:pos="720"/>
        </w:tabs>
        <w:rPr>
          <w:noProof/>
          <w:lang w:val="pt-BR"/>
        </w:rPr>
      </w:pPr>
      <w:r>
        <w:rPr>
          <w:noProof/>
          <w:lang w:val="ro"/>
        </w:rPr>
        <w:t>Definiții:</w:t>
      </w:r>
    </w:p>
    <w:p w14:paraId="341573B3" w14:textId="77777777" w:rsidR="00933C89" w:rsidRPr="00650F16" w:rsidRDefault="00933C89">
      <w:pPr>
        <w:pStyle w:val="Screen"/>
        <w:widowControl/>
        <w:tabs>
          <w:tab w:val="num" w:pos="720"/>
        </w:tabs>
        <w:rPr>
          <w:b/>
          <w:bCs/>
          <w:noProof/>
          <w:lang w:val="pt-BR"/>
        </w:rPr>
      </w:pPr>
    </w:p>
    <w:p w14:paraId="360462EF" w14:textId="77777777" w:rsidR="00933C89" w:rsidRPr="00650F16" w:rsidRDefault="00933C89">
      <w:pPr>
        <w:pStyle w:val="Screen"/>
        <w:widowControl/>
        <w:tabs>
          <w:tab w:val="num" w:pos="720"/>
        </w:tabs>
        <w:rPr>
          <w:noProof/>
          <w:lang w:val="pt-BR"/>
        </w:rPr>
      </w:pPr>
      <w:r>
        <w:rPr>
          <w:b/>
          <w:bCs/>
          <w:noProof/>
          <w:lang w:val="ro"/>
        </w:rPr>
        <w:lastRenderedPageBreak/>
        <w:t>Timp de somn:</w:t>
      </w:r>
      <w:r>
        <w:rPr>
          <w:noProof/>
          <w:lang w:val="ro"/>
        </w:rPr>
        <w:t xml:space="preserve"> Timp total în ore în care pacientul doarme. </w:t>
      </w:r>
    </w:p>
    <w:p w14:paraId="61543A8C" w14:textId="77777777" w:rsidR="00933C89" w:rsidRPr="00650F16" w:rsidRDefault="00933C89">
      <w:pPr>
        <w:pStyle w:val="Screen"/>
        <w:widowControl/>
        <w:tabs>
          <w:tab w:val="num" w:pos="720"/>
        </w:tabs>
        <w:rPr>
          <w:noProof/>
          <w:lang w:val="pt-BR"/>
        </w:rPr>
      </w:pPr>
    </w:p>
    <w:p w14:paraId="7756F0E3" w14:textId="77777777" w:rsidR="00933C89" w:rsidRPr="00650F16" w:rsidRDefault="00933C89" w:rsidP="00665642">
      <w:pPr>
        <w:pStyle w:val="Screen"/>
        <w:widowControl/>
        <w:tabs>
          <w:tab w:val="num" w:pos="720"/>
        </w:tabs>
        <w:rPr>
          <w:noProof/>
          <w:lang w:val="ro"/>
        </w:rPr>
      </w:pPr>
      <w:r>
        <w:rPr>
          <w:b/>
          <w:bCs/>
          <w:noProof/>
          <w:lang w:val="ro"/>
        </w:rPr>
        <w:t>Indicele de tulburare respiratorie PAT (pRDI</w:t>
      </w:r>
      <w:r>
        <w:rPr>
          <w:b/>
          <w:bCs/>
          <w:noProof/>
          <w:lang w:val="ro"/>
        </w:rPr>
        <w:fldChar w:fldCharType="begin"/>
      </w:r>
      <w:r>
        <w:rPr>
          <w:b/>
          <w:bCs/>
          <w:noProof/>
          <w:lang w:val="ro"/>
        </w:rPr>
        <w:instrText xml:space="preserve"> XE "pRDI" </w:instrText>
      </w:r>
      <w:r>
        <w:rPr>
          <w:b/>
          <w:bCs/>
          <w:noProof/>
          <w:lang w:val="ro"/>
        </w:rPr>
        <w:fldChar w:fldCharType="end"/>
      </w:r>
      <w:r>
        <w:rPr>
          <w:b/>
          <w:bCs/>
          <w:noProof/>
          <w:lang w:val="ro"/>
        </w:rPr>
        <w:t>):</w:t>
      </w:r>
      <w:r>
        <w:rPr>
          <w:noProof/>
          <w:lang w:val="ro"/>
        </w:rPr>
        <w:t xml:space="preserve"> numărul estimat de evenimente respiratorii împărțit la timpul de somn valid. Furnizat în Evenimente respiratorii/oră. Indicele este calculat pe "Toată noaptea", pentru timpul de somn REM și non-REM valid.</w:t>
      </w:r>
    </w:p>
    <w:p w14:paraId="5D64211C" w14:textId="77777777" w:rsidR="00933C89" w:rsidRPr="00650F16" w:rsidRDefault="00933C89">
      <w:pPr>
        <w:pStyle w:val="Screen"/>
        <w:widowControl/>
        <w:tabs>
          <w:tab w:val="num" w:pos="720"/>
        </w:tabs>
        <w:rPr>
          <w:noProof/>
          <w:lang w:val="ro"/>
        </w:rPr>
      </w:pPr>
    </w:p>
    <w:p w14:paraId="655717B2" w14:textId="77777777" w:rsidR="00665642" w:rsidRPr="00650F16" w:rsidRDefault="00933C89" w:rsidP="00665642">
      <w:pPr>
        <w:pStyle w:val="Screen"/>
        <w:widowControl/>
        <w:tabs>
          <w:tab w:val="num" w:pos="720"/>
        </w:tabs>
        <w:rPr>
          <w:noProof/>
          <w:lang w:val="ro"/>
        </w:rPr>
      </w:pPr>
      <w:r>
        <w:rPr>
          <w:b/>
          <w:bCs/>
          <w:noProof/>
          <w:lang w:val="ro"/>
        </w:rPr>
        <w:t>Indicele de apnee-hipopnee PAT (pAHI</w:t>
      </w:r>
      <w:r>
        <w:rPr>
          <w:b/>
          <w:bCs/>
          <w:noProof/>
          <w:lang w:val="ro"/>
        </w:rPr>
        <w:fldChar w:fldCharType="begin"/>
      </w:r>
      <w:r>
        <w:rPr>
          <w:b/>
          <w:bCs/>
          <w:noProof/>
          <w:lang w:val="ro"/>
        </w:rPr>
        <w:instrText xml:space="preserve"> XE "pAHI" </w:instrText>
      </w:r>
      <w:r>
        <w:rPr>
          <w:b/>
          <w:bCs/>
          <w:noProof/>
          <w:lang w:val="ro"/>
        </w:rPr>
        <w:fldChar w:fldCharType="end"/>
      </w:r>
      <w:r>
        <w:rPr>
          <w:b/>
          <w:bCs/>
          <w:noProof/>
          <w:lang w:val="ro"/>
        </w:rPr>
        <w:t>):</w:t>
      </w:r>
      <w:r>
        <w:rPr>
          <w:noProof/>
          <w:lang w:val="ro"/>
        </w:rPr>
        <w:t xml:space="preserve"> numărul estimat de evenimente de apnee și hipopnee împărțit la timpul de somn valid. Furnizat în evenimente de apnee și hipopnee/oră. Indicele este calculat pe "Toată noaptea", pentru timpul de somn REM și non-REM valid.</w:t>
      </w:r>
    </w:p>
    <w:p w14:paraId="5934F06A" w14:textId="77777777" w:rsidR="00933C89" w:rsidRPr="00650F16" w:rsidRDefault="00933C89">
      <w:pPr>
        <w:pStyle w:val="Screen"/>
        <w:widowControl/>
        <w:tabs>
          <w:tab w:val="num" w:pos="720"/>
        </w:tabs>
        <w:rPr>
          <w:b/>
          <w:bCs/>
          <w:noProof/>
          <w:lang w:val="ro"/>
        </w:rPr>
      </w:pPr>
    </w:p>
    <w:p w14:paraId="5EF7E9CC" w14:textId="77777777" w:rsidR="003B22BC" w:rsidRPr="00650F16" w:rsidRDefault="003B22BC" w:rsidP="003B22BC">
      <w:pPr>
        <w:pStyle w:val="Screen"/>
        <w:widowControl/>
        <w:tabs>
          <w:tab w:val="num" w:pos="720"/>
        </w:tabs>
        <w:rPr>
          <w:noProof/>
          <w:lang w:val="ro"/>
        </w:rPr>
      </w:pPr>
      <w:r>
        <w:rPr>
          <w:b/>
          <w:bCs/>
          <w:noProof/>
          <w:lang w:val="ro"/>
        </w:rPr>
        <w:t>Indicele de apnee-hipopnee central PAT (pAHIc</w:t>
      </w:r>
      <w:r>
        <w:rPr>
          <w:b/>
          <w:bCs/>
          <w:noProof/>
          <w:lang w:val="ro"/>
        </w:rPr>
        <w:fldChar w:fldCharType="begin"/>
      </w:r>
      <w:r>
        <w:rPr>
          <w:b/>
          <w:bCs/>
          <w:noProof/>
          <w:lang w:val="ro"/>
        </w:rPr>
        <w:instrText xml:space="preserve"> XE "pAHI" </w:instrText>
      </w:r>
      <w:r>
        <w:rPr>
          <w:b/>
          <w:bCs/>
          <w:noProof/>
          <w:lang w:val="ro"/>
        </w:rPr>
        <w:fldChar w:fldCharType="end"/>
      </w:r>
      <w:r>
        <w:rPr>
          <w:b/>
          <w:bCs/>
          <w:noProof/>
          <w:lang w:val="ro"/>
        </w:rPr>
        <w:t>):</w:t>
      </w:r>
      <w:r>
        <w:rPr>
          <w:noProof/>
          <w:lang w:val="ro"/>
        </w:rPr>
        <w:t xml:space="preserve"> numărul estimat de evenimente de apnee și hipopnee centrale împărțit la timpul de somn valid*. Furnizat în evenimente de apnee și hipopnee centrale/oră.</w:t>
      </w:r>
    </w:p>
    <w:p w14:paraId="67D12866" w14:textId="77777777" w:rsidR="003B22BC" w:rsidRPr="00650F16" w:rsidRDefault="003B22BC" w:rsidP="003B22BC">
      <w:pPr>
        <w:pStyle w:val="Screen"/>
        <w:widowControl/>
        <w:tabs>
          <w:tab w:val="num" w:pos="720"/>
        </w:tabs>
        <w:rPr>
          <w:noProof/>
          <w:lang w:val="ro"/>
        </w:rPr>
      </w:pPr>
    </w:p>
    <w:p w14:paraId="5E07C378" w14:textId="77777777" w:rsidR="003B22BC" w:rsidRPr="00650F16" w:rsidRDefault="003B22BC" w:rsidP="00A90842">
      <w:pPr>
        <w:pStyle w:val="Screen"/>
        <w:widowControl/>
        <w:tabs>
          <w:tab w:val="num" w:pos="720"/>
        </w:tabs>
        <w:rPr>
          <w:noProof/>
          <w:lang w:val="ro"/>
        </w:rPr>
      </w:pPr>
      <w:r>
        <w:rPr>
          <w:b/>
          <w:bCs/>
          <w:lang w:val="ro"/>
        </w:rPr>
        <w:t xml:space="preserve">Procentul din timpul total de somn cu Respirație Cheyne-Stokes </w:t>
      </w:r>
      <w:r>
        <w:rPr>
          <w:b/>
          <w:bCs/>
          <w:noProof/>
          <w:lang w:val="ro"/>
        </w:rPr>
        <w:t xml:space="preserve">(%CSR): </w:t>
      </w:r>
      <w:r>
        <w:rPr>
          <w:noProof/>
          <w:lang w:val="ro"/>
        </w:rPr>
        <w:t>procentul estimat al tipului de somn CSR din timpul de somn valid*.</w:t>
      </w:r>
    </w:p>
    <w:p w14:paraId="6AE2BA71" w14:textId="77777777" w:rsidR="003B22BC" w:rsidRPr="00650F16" w:rsidRDefault="003B22BC" w:rsidP="003B22BC">
      <w:pPr>
        <w:pStyle w:val="Screen"/>
        <w:widowControl/>
        <w:tabs>
          <w:tab w:val="num" w:pos="720"/>
        </w:tabs>
        <w:rPr>
          <w:b/>
          <w:bCs/>
          <w:noProof/>
          <w:lang w:val="ro"/>
        </w:rPr>
      </w:pPr>
    </w:p>
    <w:p w14:paraId="171777D1" w14:textId="77777777" w:rsidR="00240C58" w:rsidRPr="00650F16" w:rsidRDefault="00240C58" w:rsidP="00501500">
      <w:pPr>
        <w:pStyle w:val="Screen"/>
        <w:widowControl/>
        <w:tabs>
          <w:tab w:val="num" w:pos="720"/>
        </w:tabs>
        <w:rPr>
          <w:i/>
          <w:iCs/>
          <w:noProof/>
          <w:sz w:val="20"/>
          <w:szCs w:val="20"/>
          <w:lang w:val="ro"/>
        </w:rPr>
      </w:pPr>
      <w:r>
        <w:rPr>
          <w:i/>
          <w:iCs/>
          <w:noProof/>
          <w:sz w:val="20"/>
          <w:szCs w:val="20"/>
          <w:lang w:val="ro"/>
        </w:rPr>
        <w:t>*timpul de somn valid pentru pAHIc și %CSR poate fi diferit de timpul de somn valid utilizat în calculul altor indici, deoarece senzorul RESBP trebuie să fie valabil și pentru acest calcul.</w:t>
      </w:r>
    </w:p>
    <w:p w14:paraId="7A5C3CA7" w14:textId="77777777" w:rsidR="00240C58" w:rsidRPr="00650F16" w:rsidRDefault="00240C58" w:rsidP="003B22BC">
      <w:pPr>
        <w:pStyle w:val="Screen"/>
        <w:widowControl/>
        <w:tabs>
          <w:tab w:val="num" w:pos="720"/>
        </w:tabs>
        <w:rPr>
          <w:b/>
          <w:bCs/>
          <w:noProof/>
          <w:lang w:val="ro"/>
        </w:rPr>
      </w:pPr>
    </w:p>
    <w:p w14:paraId="3F8FC78E" w14:textId="441A1F54" w:rsidR="00665642" w:rsidRPr="00650F16" w:rsidRDefault="00933C89" w:rsidP="003B22BC">
      <w:pPr>
        <w:pStyle w:val="Screen"/>
        <w:widowControl/>
        <w:tabs>
          <w:tab w:val="num" w:pos="720"/>
        </w:tabs>
        <w:rPr>
          <w:noProof/>
          <w:lang w:val="pt-BR"/>
        </w:rPr>
      </w:pPr>
      <w:r>
        <w:rPr>
          <w:b/>
          <w:bCs/>
          <w:noProof/>
          <w:lang w:val="ro"/>
        </w:rPr>
        <w:t>Indicele de desaturare de oxigen (ODI</w:t>
      </w:r>
      <w:r>
        <w:rPr>
          <w:b/>
          <w:bCs/>
          <w:noProof/>
          <w:lang w:val="ro"/>
        </w:rPr>
        <w:fldChar w:fldCharType="begin"/>
      </w:r>
      <w:r>
        <w:rPr>
          <w:b/>
          <w:bCs/>
          <w:noProof/>
          <w:lang w:val="ro"/>
        </w:rPr>
        <w:instrText xml:space="preserve"> XE "ODI" </w:instrText>
      </w:r>
      <w:r>
        <w:rPr>
          <w:b/>
          <w:bCs/>
          <w:noProof/>
          <w:lang w:val="ro"/>
        </w:rPr>
        <w:fldChar w:fldCharType="end"/>
      </w:r>
      <w:r>
        <w:rPr>
          <w:b/>
          <w:bCs/>
          <w:noProof/>
          <w:lang w:val="ro"/>
        </w:rPr>
        <w:t>):</w:t>
      </w:r>
      <w:r>
        <w:rPr>
          <w:noProof/>
          <w:lang w:val="ro"/>
        </w:rPr>
        <w:t xml:space="preserve"> numărul de evenimente de desaturare de oxigen (valoarea setată de desaturare minimă de 3% sau 4%) împărțit la timpul de somn valid. Furnizat în Evenimente de desaturare/oră. Indicele este calculat pe "Toată noaptea", pentru timpul de somn REM și non-REM valid.</w:t>
      </w:r>
    </w:p>
    <w:p w14:paraId="09E77A37" w14:textId="77777777" w:rsidR="00933C89" w:rsidRPr="00650F16" w:rsidRDefault="00933C89">
      <w:pPr>
        <w:pStyle w:val="Screen"/>
        <w:widowControl/>
        <w:tabs>
          <w:tab w:val="num" w:pos="720"/>
        </w:tabs>
        <w:rPr>
          <w:noProof/>
          <w:lang w:val="pt-BR"/>
        </w:rPr>
      </w:pPr>
    </w:p>
    <w:p w14:paraId="10484B7A" w14:textId="77777777" w:rsidR="00933C89" w:rsidRPr="00650F16" w:rsidRDefault="00933C89">
      <w:pPr>
        <w:pStyle w:val="Screen"/>
        <w:widowControl/>
        <w:tabs>
          <w:tab w:val="num" w:pos="720"/>
        </w:tabs>
        <w:rPr>
          <w:noProof/>
          <w:lang w:val="pt-BR"/>
        </w:rPr>
      </w:pPr>
      <w:r>
        <w:rPr>
          <w:b/>
          <w:bCs/>
          <w:noProof/>
          <w:lang w:val="ro"/>
        </w:rPr>
        <w:t>REM</w:t>
      </w:r>
      <w:r>
        <w:rPr>
          <w:noProof/>
          <w:lang w:val="ro"/>
        </w:rPr>
        <w:fldChar w:fldCharType="begin"/>
      </w:r>
      <w:r>
        <w:rPr>
          <w:noProof/>
          <w:lang w:val="ro"/>
        </w:rPr>
        <w:instrText xml:space="preserve"> XE "pREM" </w:instrText>
      </w:r>
      <w:r>
        <w:rPr>
          <w:noProof/>
          <w:lang w:val="ro"/>
        </w:rPr>
        <w:fldChar w:fldCharType="end"/>
      </w:r>
      <w:r>
        <w:rPr>
          <w:b/>
          <w:bCs/>
          <w:noProof/>
          <w:lang w:val="ro"/>
        </w:rPr>
        <w:t xml:space="preserve"> % din timpul de somn:</w:t>
      </w:r>
      <w:r>
        <w:rPr>
          <w:noProof/>
          <w:lang w:val="ro"/>
        </w:rPr>
        <w:t xml:space="preserve"> Stadiile de somn REM ca procent din timpul total de somn.</w:t>
      </w:r>
    </w:p>
    <w:p w14:paraId="40844357" w14:textId="77777777" w:rsidR="00A86296" w:rsidRPr="00650F16" w:rsidRDefault="00A86296">
      <w:pPr>
        <w:pStyle w:val="Screen"/>
        <w:widowControl/>
        <w:tabs>
          <w:tab w:val="num" w:pos="720"/>
        </w:tabs>
        <w:rPr>
          <w:noProof/>
          <w:lang w:val="pt-BR"/>
        </w:rPr>
      </w:pPr>
    </w:p>
    <w:p w14:paraId="2D18270A" w14:textId="77777777" w:rsidR="00A72393" w:rsidRPr="00650F16" w:rsidRDefault="00A86296" w:rsidP="006F661A">
      <w:pPr>
        <w:pStyle w:val="Screen"/>
        <w:widowControl/>
        <w:tabs>
          <w:tab w:val="num" w:pos="720"/>
        </w:tabs>
        <w:rPr>
          <w:noProof/>
          <w:lang w:val="ro"/>
        </w:rPr>
      </w:pPr>
      <w:r>
        <w:rPr>
          <w:b/>
          <w:bCs/>
          <w:noProof/>
          <w:lang w:val="ro"/>
        </w:rPr>
        <w:t>Nivelul de sforăit în dB</w:t>
      </w:r>
      <w:r>
        <w:rPr>
          <w:noProof/>
          <w:lang w:val="ro"/>
        </w:rPr>
        <w:fldChar w:fldCharType="begin"/>
      </w:r>
      <w:r>
        <w:rPr>
          <w:noProof/>
          <w:lang w:val="ro"/>
        </w:rPr>
        <w:instrText xml:space="preserve"> XE "pREM" </w:instrText>
      </w:r>
      <w:r>
        <w:rPr>
          <w:noProof/>
          <w:lang w:val="ro"/>
        </w:rPr>
        <w:fldChar w:fldCharType="end"/>
      </w:r>
      <w:r>
        <w:rPr>
          <w:b/>
          <w:bCs/>
          <w:noProof/>
          <w:lang w:val="ro"/>
        </w:rPr>
        <w:t>:</w:t>
      </w:r>
      <w:r>
        <w:rPr>
          <w:noProof/>
          <w:lang w:val="ro"/>
        </w:rPr>
        <w:t xml:space="preserve"> Deoarece sforăitul poate fi un semn de apnee în somn, zzzPAT oferă statistici privind sforăitul. Pragul este determinat conform BD.  Cantitatea de sforăit este calculată ca procent din timpul de somn peste pragul BD specificat.  Nivelul volumului sforăitului este afișat grafic (interval 40 - 70 dB).</w:t>
      </w:r>
    </w:p>
    <w:p w14:paraId="129E7A96" w14:textId="77777777" w:rsidR="00A72393" w:rsidRPr="00650F16" w:rsidRDefault="00A72393" w:rsidP="00A72393">
      <w:pPr>
        <w:ind w:left="360"/>
        <w:rPr>
          <w:noProof/>
          <w:lang w:val="ro"/>
        </w:rPr>
      </w:pPr>
    </w:p>
    <w:p w14:paraId="64D178B3" w14:textId="77777777" w:rsidR="00A72393" w:rsidRPr="00650F16" w:rsidRDefault="00A86296" w:rsidP="00A72393">
      <w:pPr>
        <w:widowControl/>
        <w:jc w:val="left"/>
        <w:rPr>
          <w:noProof/>
          <w:sz w:val="21"/>
          <w:szCs w:val="21"/>
          <w:lang w:val="ro"/>
        </w:rPr>
      </w:pPr>
      <w:r>
        <w:rPr>
          <w:b/>
          <w:bCs/>
          <w:noProof/>
          <w:lang w:val="ro"/>
        </w:rPr>
        <w:t>Poziția corpului</w:t>
      </w:r>
      <w:r>
        <w:rPr>
          <w:noProof/>
          <w:lang w:val="ro"/>
        </w:rPr>
        <w:fldChar w:fldCharType="begin"/>
      </w:r>
      <w:r>
        <w:rPr>
          <w:noProof/>
          <w:lang w:val="ro"/>
        </w:rPr>
        <w:instrText xml:space="preserve"> XE "pREM" </w:instrText>
      </w:r>
      <w:r>
        <w:rPr>
          <w:noProof/>
          <w:lang w:val="ro"/>
        </w:rPr>
        <w:fldChar w:fldCharType="end"/>
      </w:r>
      <w:r>
        <w:rPr>
          <w:b/>
          <w:bCs/>
          <w:noProof/>
          <w:lang w:val="ro"/>
        </w:rPr>
        <w:t>:</w:t>
      </w:r>
      <w:r>
        <w:rPr>
          <w:noProof/>
          <w:lang w:val="ro"/>
        </w:rPr>
        <w:t xml:space="preserve"> Cinci niveluri ale poziției corpului sunt afișate grafic (decubit dorsal, dreapta, stânga, decubit ventral și așezat). Deoarece frecvența evenimentelor de apnee în timpul somnului depinde de poziția pacientului și de stadiul de somn, zzzPAT oferă informații despre durata somnului pentru fiecare poziție - decubit dorsal, decubit ventral, stânga, dreapta și așezat. Procentul de timp corespunzător petrecut în fiecare poziție de somn este afișat într-un grafic. Mai mult, toate evenimentele înregistrate, cum ar fi indicele de tulburare respiratorie (pRDI), Indicele de apnee-hipopnee (pAHI) și indicele de desaturare (ODI) sunt, de asemenea, furnizate în raport pentru fiecare poziție corporală, precum și pentru poziția non-decubit dorsal.</w:t>
      </w:r>
    </w:p>
    <w:p w14:paraId="7B9F38A2" w14:textId="77777777" w:rsidR="00272D23" w:rsidRPr="00650F16" w:rsidRDefault="00272D23" w:rsidP="000E1F43">
      <w:pPr>
        <w:rPr>
          <w:b/>
          <w:bCs/>
          <w:noProof/>
          <w:lang w:val="ro"/>
        </w:rPr>
      </w:pPr>
    </w:p>
    <w:p w14:paraId="353D388F" w14:textId="53083F19" w:rsidR="00787ED0" w:rsidRPr="00650F16" w:rsidRDefault="00787ED0" w:rsidP="000E1F43">
      <w:pPr>
        <w:rPr>
          <w:noProof/>
          <w:lang w:val="pt-BR"/>
        </w:rPr>
      </w:pPr>
      <w:r>
        <w:rPr>
          <w:b/>
          <w:bCs/>
          <w:noProof/>
          <w:lang w:val="ro"/>
        </w:rPr>
        <w:t>Graficul de severitate AHI:</w:t>
      </w:r>
      <w:r>
        <w:rPr>
          <w:noProof/>
          <w:lang w:val="ro"/>
        </w:rPr>
        <w:t xml:space="preserve"> </w:t>
      </w:r>
      <w:r>
        <w:rPr>
          <w:rStyle w:val="apple-converted-space"/>
          <w:noProof/>
          <w:color w:val="252525"/>
          <w:sz w:val="21"/>
          <w:szCs w:val="21"/>
          <w:shd w:val="clear" w:color="auto" w:fill="FFFFFF"/>
          <w:lang w:val="ro"/>
        </w:rPr>
        <w:t> I</w:t>
      </w:r>
      <w:r>
        <w:rPr>
          <w:noProof/>
          <w:lang w:val="ro"/>
        </w:rPr>
        <w:t>ndică severitatea apneei obstructive în somn (AOS). Conform Academiei Americane de Medicină a Somnului (AASM), aceasta este clasificată drept ușoară (5-15 evenimente/oră), moderată (15-30 evenimente/oră) și severă (&gt;30 evenimente/oră). Limitele categoriilor de severitate pot fi modificate; a se vedea Configurare&gt;Setări generale&gt;Analiză/Parametri statistici.</w:t>
      </w:r>
    </w:p>
    <w:p w14:paraId="25BEC5A0" w14:textId="77777777" w:rsidR="00894DF3" w:rsidRPr="00650F16" w:rsidRDefault="00894DF3" w:rsidP="00572F01">
      <w:pPr>
        <w:rPr>
          <w:noProof/>
          <w:lang w:val="pt-BR"/>
        </w:rPr>
      </w:pPr>
      <w:bookmarkStart w:id="340" w:name="_Toc396387142"/>
    </w:p>
    <w:p w14:paraId="2F8510C2" w14:textId="27FD6B1E" w:rsidR="00933C89" w:rsidRPr="007A31EA" w:rsidRDefault="00933C89" w:rsidP="007A31EA">
      <w:pPr>
        <w:pStyle w:val="Heading3"/>
        <w:rPr>
          <w:noProof/>
          <w:szCs w:val="24"/>
        </w:rPr>
      </w:pPr>
      <w:bookmarkStart w:id="341" w:name="_Toc534108095"/>
      <w:bookmarkEnd w:id="340"/>
      <w:r>
        <w:rPr>
          <w:rFonts w:ascii="Arial" w:eastAsia="Times New Roman" w:hAnsi="Arial" w:cs="Arial"/>
          <w:noProof/>
          <w:color w:val="auto"/>
          <w:szCs w:val="24"/>
          <w:lang w:val="ro"/>
        </w:rPr>
        <w:lastRenderedPageBreak/>
        <w:t>Raport&gt; Raport de somn pentru intervalul de timp selectat</w:t>
      </w:r>
    </w:p>
    <w:p w14:paraId="1EE09CFF" w14:textId="77777777" w:rsidR="00D64E2D" w:rsidRPr="007A31EA" w:rsidRDefault="00D64E2D" w:rsidP="007A31EA">
      <w:pPr>
        <w:ind w:left="0"/>
        <w:rPr>
          <w:noProof/>
        </w:rPr>
      </w:pPr>
    </w:p>
    <w:p w14:paraId="29F3B728" w14:textId="77777777" w:rsidR="00933C89" w:rsidRPr="007A31EA" w:rsidRDefault="0071337B" w:rsidP="0071337B">
      <w:pPr>
        <w:pStyle w:val="Screen"/>
        <w:keepNext/>
        <w:widowControl/>
        <w:tabs>
          <w:tab w:val="num" w:pos="720"/>
        </w:tabs>
        <w:rPr>
          <w:noProof/>
        </w:rPr>
      </w:pPr>
      <w:r>
        <w:rPr>
          <w:noProof/>
          <w:lang w:val="ro"/>
        </w:rPr>
        <w:t xml:space="preserve">Această opțiune generează un raport de două pagini care oferă un rezumat al studiului de somn al subiectului într-un </w:t>
      </w:r>
      <w:r>
        <w:rPr>
          <w:b/>
          <w:bCs/>
          <w:noProof/>
          <w:lang w:val="ro"/>
        </w:rPr>
        <w:t>interval de timp selectat</w:t>
      </w:r>
      <w:r>
        <w:rPr>
          <w:noProof/>
          <w:lang w:val="ro"/>
        </w:rPr>
        <w:t>, care este selectat de utilizator.</w:t>
      </w:r>
    </w:p>
    <w:p w14:paraId="05C64F2E" w14:textId="77777777" w:rsidR="00933C89" w:rsidRPr="007A31EA" w:rsidRDefault="00933C89">
      <w:pPr>
        <w:pStyle w:val="Screen"/>
        <w:keepNext/>
        <w:widowControl/>
        <w:tabs>
          <w:tab w:val="num" w:pos="720"/>
        </w:tabs>
        <w:rPr>
          <w:noProof/>
        </w:rPr>
      </w:pPr>
    </w:p>
    <w:p w14:paraId="32FA7B98" w14:textId="7482DB70" w:rsidR="00933C89" w:rsidRPr="00650F16" w:rsidRDefault="00933C89" w:rsidP="00272D23">
      <w:pPr>
        <w:rPr>
          <w:noProof/>
          <w:lang w:val="pt-BR"/>
        </w:rPr>
      </w:pPr>
      <w:r>
        <w:rPr>
          <w:noProof/>
          <w:lang w:val="ro"/>
        </w:rPr>
        <w:t>Pentru a genera un raport pentru un interval de timp selectat:</w:t>
      </w:r>
    </w:p>
    <w:p w14:paraId="4E644531" w14:textId="77777777" w:rsidR="00933C89" w:rsidRPr="00650F16" w:rsidRDefault="00D0175D" w:rsidP="00792375">
      <w:pPr>
        <w:widowControl/>
        <w:numPr>
          <w:ilvl w:val="0"/>
          <w:numId w:val="14"/>
        </w:numPr>
        <w:rPr>
          <w:noProof/>
          <w:lang w:val="pt-BR"/>
        </w:rPr>
      </w:pPr>
      <w:r>
        <w:rPr>
          <w:noProof/>
          <w:lang w:val="ro"/>
        </w:rPr>
        <w:t>Evidențiați secțiunea dorită a formei de undă în Fereastra de afișare a semnalelor, făcând clic și glisând cu mouse-ul.</w:t>
      </w:r>
    </w:p>
    <w:p w14:paraId="77BF53DF" w14:textId="77777777" w:rsidR="00933C89" w:rsidRPr="007A31EA" w:rsidRDefault="00D0175D" w:rsidP="00792375">
      <w:pPr>
        <w:widowControl/>
        <w:numPr>
          <w:ilvl w:val="0"/>
          <w:numId w:val="14"/>
        </w:numPr>
        <w:rPr>
          <w:noProof/>
        </w:rPr>
      </w:pPr>
      <w:r>
        <w:rPr>
          <w:noProof/>
          <w:lang w:val="ro"/>
        </w:rPr>
        <w:t xml:space="preserve">Faceți clic pe </w:t>
      </w:r>
      <w:r>
        <w:rPr>
          <w:b/>
          <w:bCs/>
          <w:noProof/>
          <w:lang w:val="ro"/>
        </w:rPr>
        <w:t>Raport&gt; Raport de somn pentru intervalul de timp selectat</w:t>
      </w:r>
      <w:r>
        <w:rPr>
          <w:noProof/>
          <w:lang w:val="ro"/>
        </w:rPr>
        <w:t>.</w:t>
      </w:r>
    </w:p>
    <w:p w14:paraId="0586CD26" w14:textId="77777777" w:rsidR="0037315F" w:rsidRDefault="0037315F" w:rsidP="0037315F">
      <w:pPr>
        <w:widowControl/>
        <w:ind w:left="717"/>
        <w:rPr>
          <w:noProof/>
        </w:rPr>
      </w:pPr>
    </w:p>
    <w:p w14:paraId="02EE0EAD" w14:textId="2EF198FC" w:rsidR="0037315F" w:rsidRPr="00650F16" w:rsidRDefault="0037315F" w:rsidP="00E239A8">
      <w:pPr>
        <w:widowControl/>
        <w:ind w:left="717"/>
        <w:rPr>
          <w:noProof/>
          <w:lang w:val="pt-BR"/>
        </w:rPr>
      </w:pPr>
      <w:r>
        <w:rPr>
          <w:noProof/>
          <w:lang w:val="ro"/>
        </w:rPr>
        <w:t>Consultați Ghidul extins și ilustrat pentru o descriere detaliată.</w:t>
      </w:r>
    </w:p>
    <w:p w14:paraId="02018182" w14:textId="77777777" w:rsidR="00933C89" w:rsidRPr="00650F16" w:rsidRDefault="00933C89">
      <w:pPr>
        <w:widowControl/>
        <w:rPr>
          <w:noProof/>
          <w:lang w:val="pt-BR"/>
        </w:rPr>
      </w:pPr>
    </w:p>
    <w:p w14:paraId="3BE13290" w14:textId="77777777" w:rsidR="00DF44BC" w:rsidRPr="007A31EA" w:rsidRDefault="00933C89" w:rsidP="007A31EA">
      <w:pPr>
        <w:pStyle w:val="Heading3"/>
        <w:rPr>
          <w:noProof/>
          <w:szCs w:val="24"/>
        </w:rPr>
      </w:pPr>
      <w:r>
        <w:rPr>
          <w:rFonts w:ascii="Arial" w:eastAsia="Times New Roman" w:hAnsi="Arial" w:cs="Arial"/>
          <w:noProof/>
          <w:color w:val="auto"/>
          <w:szCs w:val="24"/>
          <w:lang w:val="ro"/>
        </w:rPr>
        <w:t>Raport&gt;Raport evenimente</w:t>
      </w:r>
      <w:bookmarkEnd w:id="341"/>
    </w:p>
    <w:p w14:paraId="495DA317" w14:textId="77777777" w:rsidR="00933C89" w:rsidRPr="007A31EA" w:rsidRDefault="00933C89">
      <w:pPr>
        <w:rPr>
          <w:noProof/>
        </w:rPr>
      </w:pPr>
      <w:r>
        <w:rPr>
          <w:noProof/>
          <w:lang w:val="ro"/>
        </w:rPr>
        <w:fldChar w:fldCharType="begin"/>
      </w:r>
      <w:r>
        <w:rPr>
          <w:noProof/>
          <w:lang w:val="ro"/>
        </w:rPr>
        <w:instrText xml:space="preserve"> XE "Raport:Raport evenimente" </w:instrText>
      </w:r>
      <w:r>
        <w:rPr>
          <w:noProof/>
          <w:lang w:val="ro"/>
        </w:rPr>
        <w:fldChar w:fldCharType="end"/>
      </w:r>
    </w:p>
    <w:p w14:paraId="28468EF6" w14:textId="170DE4CF" w:rsidR="00894DF3" w:rsidRPr="00650F16" w:rsidRDefault="00933C89" w:rsidP="002955D0">
      <w:pPr>
        <w:widowControl/>
        <w:rPr>
          <w:noProof/>
          <w:lang w:val="ro"/>
        </w:rPr>
      </w:pPr>
      <w:r>
        <w:rPr>
          <w:noProof/>
          <w:lang w:val="ro"/>
        </w:rPr>
        <w:t>Acest raport oferă statistici privind diferitele tipuri de evenimente identificate prin analiza automată zzzPAT și de către Utilizator.  O reprezentare grafică oferă o modalitate rapidă de a privi distribuția evenimentelor, iar secțiunea rezumativă oferă informații statistice. Când se afișează pe ecran, utilizatorul poate face dublu clic pe numele unui anumit eveniment (pe rândul corespunzător de sub grafic) pentru a obține o listă detaliată a tuturor evenimentelor de acest tip.</w:t>
      </w:r>
    </w:p>
    <w:p w14:paraId="08372F81" w14:textId="77777777" w:rsidR="00933C89" w:rsidRPr="007A31EA" w:rsidRDefault="00933C89" w:rsidP="007A31EA">
      <w:pPr>
        <w:pStyle w:val="Heading3"/>
        <w:rPr>
          <w:noProof/>
          <w:szCs w:val="24"/>
        </w:rPr>
      </w:pPr>
      <w:bookmarkStart w:id="342" w:name="_Ref67056148"/>
      <w:bookmarkStart w:id="343" w:name="_Toc534108096"/>
      <w:r>
        <w:rPr>
          <w:rFonts w:ascii="Arial" w:eastAsia="Times New Roman" w:hAnsi="Arial" w:cs="Arial"/>
          <w:noProof/>
          <w:color w:val="auto"/>
          <w:szCs w:val="24"/>
          <w:lang w:val="ro"/>
        </w:rPr>
        <w:t>Raport&gt;Indici de somn</w:t>
      </w:r>
      <w:bookmarkEnd w:id="342"/>
    </w:p>
    <w:p w14:paraId="482623E1" w14:textId="77777777" w:rsidR="00DF44BC" w:rsidRPr="007A31EA" w:rsidRDefault="00DF44BC">
      <w:pPr>
        <w:rPr>
          <w:noProof/>
        </w:rPr>
      </w:pPr>
    </w:p>
    <w:p w14:paraId="7A3B5B88" w14:textId="77777777" w:rsidR="00933C89" w:rsidRPr="007A31EA" w:rsidRDefault="00933C89">
      <w:pPr>
        <w:rPr>
          <w:noProof/>
        </w:rPr>
      </w:pPr>
      <w:r>
        <w:rPr>
          <w:noProof/>
          <w:lang w:val="ro"/>
        </w:rPr>
        <w:t>Acest raport oferă un rezumat al rezultatelor studiului, inclusiv pRDI, pAHI</w:t>
      </w:r>
      <w:r>
        <w:rPr>
          <w:noProof/>
          <w:lang w:val="ro"/>
        </w:rPr>
        <w:fldChar w:fldCharType="begin"/>
      </w:r>
      <w:r>
        <w:rPr>
          <w:noProof/>
          <w:lang w:val="ro"/>
        </w:rPr>
        <w:instrText xml:space="preserve"> XE "pAHI" </w:instrText>
      </w:r>
      <w:r>
        <w:rPr>
          <w:noProof/>
          <w:lang w:val="ro"/>
        </w:rPr>
        <w:fldChar w:fldCharType="end"/>
      </w:r>
      <w:r>
        <w:rPr>
          <w:noProof/>
          <w:lang w:val="ro"/>
        </w:rPr>
        <w:t>, ODI și Timpul de somn.</w:t>
      </w:r>
    </w:p>
    <w:p w14:paraId="79847549" w14:textId="77777777" w:rsidR="00DF44BC" w:rsidRPr="007A31EA" w:rsidRDefault="00933C89" w:rsidP="007A31EA">
      <w:pPr>
        <w:pStyle w:val="Heading3"/>
        <w:rPr>
          <w:noProof/>
          <w:szCs w:val="24"/>
        </w:rPr>
      </w:pPr>
      <w:r>
        <w:rPr>
          <w:rFonts w:ascii="Arial" w:eastAsia="Times New Roman" w:hAnsi="Arial" w:cs="Arial"/>
          <w:noProof/>
          <w:color w:val="auto"/>
          <w:szCs w:val="24"/>
          <w:lang w:val="ro"/>
        </w:rPr>
        <w:t>Raport&gt;Raport urmărire pacient</w:t>
      </w:r>
      <w:bookmarkEnd w:id="343"/>
    </w:p>
    <w:p w14:paraId="69946189" w14:textId="77777777" w:rsidR="00933C89" w:rsidRPr="007A31EA" w:rsidRDefault="00933C89">
      <w:pPr>
        <w:rPr>
          <w:noProof/>
        </w:rPr>
      </w:pPr>
      <w:r>
        <w:rPr>
          <w:noProof/>
          <w:lang w:val="ro"/>
        </w:rPr>
        <w:fldChar w:fldCharType="begin"/>
      </w:r>
      <w:r>
        <w:rPr>
          <w:noProof/>
          <w:lang w:val="ro"/>
        </w:rPr>
        <w:instrText xml:space="preserve"> XE "Raport: Raport urmărire pacient" </w:instrText>
      </w:r>
      <w:r>
        <w:rPr>
          <w:noProof/>
          <w:lang w:val="ro"/>
        </w:rPr>
        <w:fldChar w:fldCharType="end"/>
      </w:r>
    </w:p>
    <w:p w14:paraId="7C6EB3E3" w14:textId="77777777" w:rsidR="00933C89" w:rsidRPr="00650F16" w:rsidRDefault="00933C89">
      <w:pPr>
        <w:pStyle w:val="MOVIE"/>
        <w:widowControl/>
        <w:rPr>
          <w:noProof/>
          <w:lang w:val="ro"/>
        </w:rPr>
      </w:pPr>
      <w:r>
        <w:rPr>
          <w:noProof/>
          <w:lang w:val="ro"/>
        </w:rPr>
        <w:t>Acest raport oferă o modalitate de a compara mai multe studii pentru același pacient. O reprezentare grafică a pRDI, pAHI</w:t>
      </w:r>
      <w:r>
        <w:rPr>
          <w:noProof/>
          <w:lang w:val="ro"/>
        </w:rPr>
        <w:fldChar w:fldCharType="begin"/>
      </w:r>
      <w:r>
        <w:rPr>
          <w:noProof/>
          <w:lang w:val="ro"/>
        </w:rPr>
        <w:instrText xml:space="preserve"> XE "</w:instrText>
      </w:r>
      <w:r>
        <w:rPr>
          <w:b/>
          <w:bCs/>
          <w:noProof/>
          <w:lang w:val="ro"/>
        </w:rPr>
        <w:instrText xml:space="preserve">pRDI" </w:instrText>
      </w:r>
      <w:r>
        <w:rPr>
          <w:noProof/>
          <w:lang w:val="ro"/>
        </w:rPr>
        <w:fldChar w:fldCharType="end"/>
      </w:r>
      <w:r>
        <w:rPr>
          <w:noProof/>
          <w:lang w:val="ro"/>
        </w:rPr>
        <w:t xml:space="preserve"> și ODI</w:t>
      </w:r>
      <w:r>
        <w:rPr>
          <w:noProof/>
          <w:lang w:val="ro"/>
        </w:rPr>
        <w:fldChar w:fldCharType="begin"/>
      </w:r>
      <w:r>
        <w:rPr>
          <w:noProof/>
          <w:lang w:val="ro"/>
        </w:rPr>
        <w:instrText xml:space="preserve"> XE "</w:instrText>
      </w:r>
      <w:r>
        <w:rPr>
          <w:b/>
          <w:bCs/>
          <w:noProof/>
          <w:lang w:val="ro"/>
        </w:rPr>
        <w:instrText xml:space="preserve">ODI" </w:instrText>
      </w:r>
      <w:r>
        <w:rPr>
          <w:noProof/>
          <w:lang w:val="ro"/>
        </w:rPr>
        <w:fldChar w:fldCharType="end"/>
      </w:r>
      <w:r>
        <w:rPr>
          <w:noProof/>
          <w:lang w:val="ro"/>
        </w:rPr>
        <w:t xml:space="preserve"> pentru diferitele studii oferă un mod rapid de a determina o tendință prin intermediul studiilor.</w:t>
      </w:r>
    </w:p>
    <w:p w14:paraId="3DF7F39E" w14:textId="77777777" w:rsidR="00305ED7" w:rsidRPr="00650F16" w:rsidRDefault="0071337B" w:rsidP="007421B9">
      <w:pPr>
        <w:pStyle w:val="MOVIE"/>
        <w:widowControl/>
        <w:rPr>
          <w:noProof/>
          <w:lang w:val="pt-BR"/>
        </w:rPr>
      </w:pPr>
      <w:r>
        <w:rPr>
          <w:noProof/>
          <w:lang w:val="ro"/>
        </w:rPr>
        <w:t xml:space="preserve">De asemenea, va fi afișat procentul de somn peste pragul de sforăit definit în dB. </w:t>
      </w:r>
    </w:p>
    <w:p w14:paraId="584A9E1D" w14:textId="77777777" w:rsidR="00DF44BC" w:rsidRPr="00650F16" w:rsidRDefault="00DF44BC" w:rsidP="007A31EA">
      <w:pPr>
        <w:rPr>
          <w:noProof/>
          <w:lang w:val="pt-BR"/>
        </w:rPr>
      </w:pPr>
    </w:p>
    <w:p w14:paraId="41A09E72" w14:textId="77777777" w:rsidR="00A72393" w:rsidRPr="007A31EA" w:rsidRDefault="00A72393" w:rsidP="007A31EA">
      <w:pPr>
        <w:pStyle w:val="Heading3"/>
        <w:rPr>
          <w:noProof/>
          <w:szCs w:val="24"/>
        </w:rPr>
      </w:pPr>
      <w:r>
        <w:rPr>
          <w:rFonts w:ascii="Arial" w:eastAsia="Times New Roman" w:hAnsi="Arial" w:cs="Arial"/>
          <w:noProof/>
          <w:color w:val="auto"/>
          <w:szCs w:val="24"/>
          <w:lang w:val="ro"/>
        </w:rPr>
        <w:t>Raport&gt; Raport pentru pacient</w:t>
      </w:r>
    </w:p>
    <w:p w14:paraId="49EB4212" w14:textId="77777777" w:rsidR="00DF44BC" w:rsidRPr="007A31EA" w:rsidRDefault="00DF44BC">
      <w:pPr>
        <w:rPr>
          <w:noProof/>
        </w:rPr>
      </w:pPr>
    </w:p>
    <w:p w14:paraId="61529164" w14:textId="77777777" w:rsidR="00A72393" w:rsidRPr="007A31EA" w:rsidRDefault="00A72393" w:rsidP="00F46046">
      <w:pPr>
        <w:ind w:left="360"/>
        <w:rPr>
          <w:noProof/>
        </w:rPr>
      </w:pPr>
      <w:r>
        <w:rPr>
          <w:noProof/>
          <w:lang w:val="ro"/>
        </w:rPr>
        <w:t>Acest raport este conceput sub forma unei scrisori adresate pacientului care informează pacientul cu privire la rezultatele testelor de somn. Oferă următoarele detalii ale pacientului:</w:t>
      </w:r>
    </w:p>
    <w:p w14:paraId="37A095E6" w14:textId="77777777" w:rsidR="00A72393" w:rsidRPr="007A31EA" w:rsidRDefault="00A72393" w:rsidP="00792375">
      <w:pPr>
        <w:widowControl/>
        <w:numPr>
          <w:ilvl w:val="0"/>
          <w:numId w:val="20"/>
        </w:numPr>
        <w:jc w:val="left"/>
        <w:rPr>
          <w:noProof/>
        </w:rPr>
      </w:pPr>
      <w:r>
        <w:rPr>
          <w:noProof/>
          <w:lang w:val="ro"/>
        </w:rPr>
        <w:t>Timp total de somn</w:t>
      </w:r>
    </w:p>
    <w:p w14:paraId="26A379F7" w14:textId="77777777" w:rsidR="00A72393" w:rsidRPr="00650F16" w:rsidRDefault="00A72393" w:rsidP="00792375">
      <w:pPr>
        <w:widowControl/>
        <w:numPr>
          <w:ilvl w:val="0"/>
          <w:numId w:val="20"/>
        </w:numPr>
        <w:jc w:val="left"/>
        <w:rPr>
          <w:noProof/>
          <w:lang w:val="pt-BR"/>
        </w:rPr>
      </w:pPr>
      <w:r>
        <w:rPr>
          <w:noProof/>
          <w:lang w:val="ro"/>
        </w:rPr>
        <w:t>Indicele de apnee/hipopnee (AHI)</w:t>
      </w:r>
    </w:p>
    <w:p w14:paraId="688AB14D" w14:textId="77777777" w:rsidR="00A72393" w:rsidRPr="00650F16" w:rsidRDefault="00A72393" w:rsidP="00792375">
      <w:pPr>
        <w:widowControl/>
        <w:numPr>
          <w:ilvl w:val="0"/>
          <w:numId w:val="20"/>
        </w:numPr>
        <w:jc w:val="left"/>
        <w:rPr>
          <w:noProof/>
          <w:lang w:val="pt-BR"/>
        </w:rPr>
      </w:pPr>
      <w:r>
        <w:rPr>
          <w:noProof/>
          <w:lang w:val="ro"/>
        </w:rPr>
        <w:t>Indicele de tulburare respiratorie (RDI)</w:t>
      </w:r>
    </w:p>
    <w:p w14:paraId="2BC0B622" w14:textId="77777777" w:rsidR="00A72393" w:rsidRPr="007A31EA" w:rsidRDefault="00A72393" w:rsidP="00792375">
      <w:pPr>
        <w:widowControl/>
        <w:numPr>
          <w:ilvl w:val="0"/>
          <w:numId w:val="20"/>
        </w:numPr>
        <w:jc w:val="left"/>
        <w:rPr>
          <w:noProof/>
        </w:rPr>
      </w:pPr>
      <w:r>
        <w:rPr>
          <w:noProof/>
          <w:lang w:val="ro"/>
        </w:rPr>
        <w:t>Indicele de desaturare (ODI)</w:t>
      </w:r>
    </w:p>
    <w:p w14:paraId="1B18040E" w14:textId="77777777" w:rsidR="00A72393" w:rsidRPr="007A31EA" w:rsidRDefault="00A72393" w:rsidP="00792375">
      <w:pPr>
        <w:widowControl/>
        <w:numPr>
          <w:ilvl w:val="0"/>
          <w:numId w:val="20"/>
        </w:numPr>
        <w:jc w:val="left"/>
        <w:rPr>
          <w:noProof/>
        </w:rPr>
      </w:pPr>
      <w:r>
        <w:rPr>
          <w:noProof/>
          <w:lang w:val="ro"/>
        </w:rPr>
        <w:t>Mișcarea rapidă a ochilor (REM)</w:t>
      </w:r>
    </w:p>
    <w:p w14:paraId="03604E6D" w14:textId="77777777" w:rsidR="00A72393" w:rsidRPr="00650F16" w:rsidRDefault="00A72393" w:rsidP="00A72393">
      <w:pPr>
        <w:ind w:left="360"/>
        <w:rPr>
          <w:noProof/>
          <w:lang w:val="pt-BR"/>
        </w:rPr>
      </w:pPr>
      <w:r>
        <w:rPr>
          <w:noProof/>
          <w:lang w:val="ro"/>
        </w:rPr>
        <w:t>De asemenea, compară aceste detalii cu indicii medii normali.</w:t>
      </w:r>
    </w:p>
    <w:p w14:paraId="20AD6E10" w14:textId="77777777" w:rsidR="00F46046" w:rsidRPr="00650F16" w:rsidRDefault="00F46046" w:rsidP="00A72393">
      <w:pPr>
        <w:ind w:left="360"/>
        <w:rPr>
          <w:noProof/>
          <w:lang w:val="pt-BR"/>
        </w:rPr>
      </w:pPr>
    </w:p>
    <w:p w14:paraId="44AC5602" w14:textId="77777777" w:rsidR="004576F8" w:rsidRPr="00650F16" w:rsidRDefault="004576F8" w:rsidP="004576F8">
      <w:pPr>
        <w:ind w:left="360"/>
        <w:rPr>
          <w:noProof/>
          <w:lang w:val="pt-BR"/>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01"/>
        <w:gridCol w:w="6804"/>
      </w:tblGrid>
      <w:tr w:rsidR="004576F8" w14:paraId="46507620" w14:textId="77777777" w:rsidTr="004576F8">
        <w:trPr>
          <w:cantSplit/>
          <w:trHeight w:val="20"/>
          <w:jc w:val="center"/>
        </w:trPr>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226C62EB" w14:textId="00260C3E" w:rsidR="004576F8" w:rsidRDefault="004576F8">
            <w:pPr>
              <w:pStyle w:val="Highlights"/>
              <w:widowControl/>
              <w:ind w:left="-7"/>
              <w:jc w:val="center"/>
              <w:rPr>
                <w:rFonts w:cs="David"/>
                <w:noProof/>
              </w:rPr>
            </w:pPr>
            <w:bookmarkStart w:id="344" w:name="_Hlk97757100"/>
            <w:r>
              <w:rPr>
                <w:rFonts w:cs="David"/>
                <w:noProof/>
                <w:sz w:val="20"/>
                <w:lang w:val="ro"/>
              </w:rPr>
              <w:lastRenderedPageBreak/>
              <w:drawing>
                <wp:inline distT="0" distB="0" distL="0" distR="0" wp14:anchorId="09DED55F" wp14:editId="746C7734">
                  <wp:extent cx="542925" cy="657225"/>
                  <wp:effectExtent l="0" t="0" r="9525" b="9525"/>
                  <wp:docPr id="16" name="Picture 16"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tc>
        <w:tc>
          <w:tcPr>
            <w:tcW w:w="6804" w:type="dxa"/>
            <w:tcBorders>
              <w:top w:val="single" w:sz="6" w:space="0" w:color="auto"/>
              <w:left w:val="single" w:sz="6" w:space="0" w:color="auto"/>
              <w:bottom w:val="nil"/>
              <w:right w:val="single" w:sz="6" w:space="0" w:color="auto"/>
            </w:tcBorders>
            <w:hideMark/>
          </w:tcPr>
          <w:p w14:paraId="331BA332" w14:textId="77777777" w:rsidR="004576F8" w:rsidRDefault="004576F8">
            <w:pPr>
              <w:pStyle w:val="WarnNoteText"/>
              <w:widowControl/>
              <w:rPr>
                <w:noProof/>
              </w:rPr>
            </w:pPr>
            <w:r>
              <w:rPr>
                <w:bCs/>
                <w:noProof/>
                <w:lang w:val="ro"/>
              </w:rPr>
              <w:t>Notă</w:t>
            </w:r>
          </w:p>
        </w:tc>
      </w:tr>
      <w:tr w:rsidR="004576F8" w:rsidRPr="00650F16" w14:paraId="4853CB4D" w14:textId="77777777" w:rsidTr="004576F8">
        <w:trPr>
          <w:cantSplit/>
          <w:trHeight w:val="1507"/>
          <w:jc w:val="center"/>
        </w:trPr>
        <w:tc>
          <w:tcPr>
            <w:tcW w:w="1701" w:type="dxa"/>
            <w:vMerge/>
            <w:tcBorders>
              <w:top w:val="single" w:sz="6" w:space="0" w:color="auto"/>
              <w:left w:val="single" w:sz="6" w:space="0" w:color="auto"/>
              <w:bottom w:val="single" w:sz="6" w:space="0" w:color="auto"/>
              <w:right w:val="single" w:sz="6" w:space="0" w:color="auto"/>
            </w:tcBorders>
            <w:vAlign w:val="center"/>
            <w:hideMark/>
          </w:tcPr>
          <w:p w14:paraId="17D095F9" w14:textId="77777777" w:rsidR="004576F8" w:rsidRDefault="004576F8">
            <w:pPr>
              <w:widowControl/>
              <w:ind w:left="0"/>
              <w:jc w:val="left"/>
              <w:rPr>
                <w:rFonts w:cs="David"/>
                <w:noProof/>
                <w:szCs w:val="28"/>
              </w:rPr>
            </w:pPr>
          </w:p>
        </w:tc>
        <w:tc>
          <w:tcPr>
            <w:tcW w:w="6804" w:type="dxa"/>
            <w:tcBorders>
              <w:top w:val="nil"/>
              <w:left w:val="single" w:sz="6" w:space="0" w:color="auto"/>
              <w:bottom w:val="single" w:sz="6" w:space="0" w:color="auto"/>
              <w:right w:val="single" w:sz="6" w:space="0" w:color="auto"/>
            </w:tcBorders>
            <w:hideMark/>
          </w:tcPr>
          <w:p w14:paraId="38163DF6" w14:textId="77777777" w:rsidR="004576F8" w:rsidRPr="00650F16" w:rsidRDefault="004576F8">
            <w:pPr>
              <w:widowControl/>
              <w:rPr>
                <w:noProof/>
                <w:lang w:val="ro"/>
              </w:rPr>
            </w:pPr>
            <w:r>
              <w:rPr>
                <w:noProof/>
                <w:lang w:val="ro"/>
              </w:rPr>
              <w:t>La instalarea zzzPAT vor fi instalate 3 fișiere scrisoare pentru pacient de tip patientletter.ini: unul pentru masculin, unul pentru feminin și unul implicit utilizat în prezent. Dacă sexul pacientului este definit, la producerea raportului pacientului într-o limbă cu gen gramatical va fi afișat șablonul corespunzător; însă în cazul în care sexul pacientului nu este definit, va fi afișat șablonul “masculin”.</w:t>
            </w:r>
          </w:p>
        </w:tc>
      </w:tr>
      <w:bookmarkEnd w:id="344"/>
    </w:tbl>
    <w:p w14:paraId="51AB2702" w14:textId="77777777" w:rsidR="004576F8" w:rsidRPr="00650F16" w:rsidRDefault="004576F8" w:rsidP="004576F8">
      <w:pPr>
        <w:ind w:left="360"/>
        <w:rPr>
          <w:noProof/>
          <w:lang w:val="ro"/>
        </w:rPr>
      </w:pPr>
    </w:p>
    <w:p w14:paraId="386413B6" w14:textId="77777777" w:rsidR="00F46046" w:rsidRPr="00650F16" w:rsidRDefault="00F46046" w:rsidP="00F46046">
      <w:pPr>
        <w:ind w:left="360"/>
        <w:rPr>
          <w:noProof/>
          <w:lang w:val="ro"/>
        </w:rPr>
      </w:pPr>
    </w:p>
    <w:p w14:paraId="7254F3EC" w14:textId="77777777" w:rsidR="00F46046" w:rsidRPr="00650F16" w:rsidRDefault="00F46046" w:rsidP="00F46046">
      <w:pPr>
        <w:ind w:left="360"/>
        <w:rPr>
          <w:noProof/>
          <w:lang w:val="pt-BR"/>
        </w:rPr>
      </w:pPr>
      <w:r>
        <w:rPr>
          <w:noProof/>
          <w:lang w:val="ro"/>
        </w:rPr>
        <w:t>Pentru a produce raportul pentru pacient:</w:t>
      </w:r>
    </w:p>
    <w:p w14:paraId="401E9786" w14:textId="77777777" w:rsidR="00F46046" w:rsidRPr="00650F16" w:rsidRDefault="00F46046" w:rsidP="00792375">
      <w:pPr>
        <w:widowControl/>
        <w:numPr>
          <w:ilvl w:val="0"/>
          <w:numId w:val="19"/>
        </w:numPr>
        <w:jc w:val="left"/>
        <w:rPr>
          <w:noProof/>
          <w:lang w:val="da-DK"/>
        </w:rPr>
      </w:pPr>
      <w:r>
        <w:rPr>
          <w:noProof/>
          <w:lang w:val="ro"/>
        </w:rPr>
        <w:t xml:space="preserve">În meniul </w:t>
      </w:r>
      <w:r>
        <w:rPr>
          <w:b/>
          <w:bCs/>
          <w:noProof/>
          <w:lang w:val="ro"/>
        </w:rPr>
        <w:t>Raport</w:t>
      </w:r>
      <w:r>
        <w:rPr>
          <w:noProof/>
          <w:lang w:val="ro"/>
        </w:rPr>
        <w:t xml:space="preserve">, alegeți </w:t>
      </w:r>
      <w:r>
        <w:rPr>
          <w:b/>
          <w:bCs/>
          <w:noProof/>
          <w:lang w:val="ro"/>
        </w:rPr>
        <w:t>Raport pentru pacient.</w:t>
      </w:r>
    </w:p>
    <w:p w14:paraId="70A7D402" w14:textId="587ECF7A" w:rsidR="00F46046" w:rsidRDefault="00F46046" w:rsidP="00792375">
      <w:pPr>
        <w:widowControl/>
        <w:numPr>
          <w:ilvl w:val="0"/>
          <w:numId w:val="19"/>
        </w:numPr>
        <w:jc w:val="left"/>
        <w:rPr>
          <w:noProof/>
        </w:rPr>
      </w:pPr>
      <w:r>
        <w:rPr>
          <w:noProof/>
          <w:lang w:val="ro"/>
        </w:rPr>
        <w:t>Tipăriți raportul făcând clic pe pictograma Tipărire</w:t>
      </w:r>
    </w:p>
    <w:p w14:paraId="13EA71B6" w14:textId="77777777" w:rsidR="00127757" w:rsidRDefault="00127757" w:rsidP="00B66840">
      <w:pPr>
        <w:widowControl/>
        <w:jc w:val="left"/>
        <w:rPr>
          <w:noProof/>
        </w:rPr>
      </w:pPr>
    </w:p>
    <w:p w14:paraId="3AB673E6" w14:textId="4C90B601" w:rsidR="00C00BE6" w:rsidRDefault="00C00BE6" w:rsidP="00A37A87">
      <w:pPr>
        <w:pStyle w:val="Heading3"/>
        <w:rPr>
          <w:rFonts w:ascii="Arial" w:eastAsia="Times New Roman" w:hAnsi="Arial" w:cs="Arial"/>
          <w:bCs w:val="0"/>
          <w:noProof/>
          <w:color w:val="auto"/>
          <w:szCs w:val="24"/>
        </w:rPr>
      </w:pPr>
      <w:bookmarkStart w:id="345" w:name="_Ref96585667"/>
      <w:bookmarkStart w:id="346" w:name="_Hlk97757151"/>
      <w:r>
        <w:rPr>
          <w:rFonts w:ascii="Arial" w:eastAsia="Times New Roman" w:hAnsi="Arial" w:cs="Arial"/>
          <w:noProof/>
          <w:color w:val="auto"/>
          <w:szCs w:val="24"/>
          <w:lang w:val="ro"/>
        </w:rPr>
        <w:t>Raport &gt; Raport detaliat</w:t>
      </w:r>
      <w:bookmarkEnd w:id="345"/>
    </w:p>
    <w:p w14:paraId="66A32AA3" w14:textId="77777777" w:rsidR="00127757" w:rsidRPr="00B66840" w:rsidRDefault="00127757" w:rsidP="00B66840">
      <w:pPr>
        <w:rPr>
          <w:bCs/>
        </w:rPr>
      </w:pPr>
    </w:p>
    <w:p w14:paraId="04890811" w14:textId="7AC2E2C3" w:rsidR="00C00BE6" w:rsidRPr="00B66840" w:rsidRDefault="00C00BE6" w:rsidP="00C00BE6">
      <w:pPr>
        <w:rPr>
          <w:bCs/>
        </w:rPr>
      </w:pPr>
      <w:bookmarkStart w:id="347" w:name="_Hlk97757231"/>
      <w:r>
        <w:rPr>
          <w:lang w:val="ro"/>
        </w:rPr>
        <w:t xml:space="preserve">Prima pagină din acest raport este aceeași cu prima pagină din raportul de somn. Restul paginilor din raport prezintă </w:t>
      </w:r>
      <w:r>
        <w:rPr>
          <w:noProof/>
          <w:lang w:val="ro"/>
        </w:rPr>
        <w:t>afișări grafice ale Evenimentelor respiratorii, Graficul privind sforăitul și poziția corpului (în cazul în care a fost utilizat un senzor pentru sforăit/poziția corpului),</w:t>
      </w:r>
      <w:r>
        <w:rPr>
          <w:b/>
          <w:bCs/>
          <w:noProof/>
          <w:lang w:val="ro"/>
        </w:rPr>
        <w:t xml:space="preserve"> </w:t>
      </w:r>
      <w:r>
        <w:rPr>
          <w:noProof/>
          <w:lang w:val="ro"/>
        </w:rPr>
        <w:t>Saturația cu oxigen, Rata pulsului,</w:t>
      </w:r>
      <w:r>
        <w:rPr>
          <w:b/>
          <w:bCs/>
          <w:noProof/>
          <w:lang w:val="ro"/>
        </w:rPr>
        <w:t xml:space="preserve"> </w:t>
      </w:r>
      <w:r>
        <w:rPr>
          <w:noProof/>
          <w:lang w:val="ro"/>
        </w:rPr>
        <w:t>Amplitudinea PAT</w:t>
      </w:r>
      <w:r>
        <w:rPr>
          <w:b/>
          <w:bCs/>
          <w:noProof/>
          <w:lang w:val="ro"/>
        </w:rPr>
        <w:t xml:space="preserve">, </w:t>
      </w:r>
      <w:r>
        <w:rPr>
          <w:noProof/>
          <w:lang w:val="ro"/>
        </w:rPr>
        <w:t xml:space="preserve">stadiile Veghe/Somn superficial/Somn profund și REM. </w:t>
      </w:r>
      <w:r>
        <w:rPr>
          <w:b/>
          <w:bCs/>
          <w:noProof/>
          <w:lang w:val="ro"/>
        </w:rPr>
        <w:t xml:space="preserve">Fiecare pagină reprezintă </w:t>
      </w:r>
      <w:r>
        <w:rPr>
          <w:b/>
          <w:bCs/>
          <w:lang w:val="ro"/>
        </w:rPr>
        <w:t>o oră de timp de somn</w:t>
      </w:r>
      <w:r>
        <w:rPr>
          <w:noProof/>
          <w:lang w:val="ro"/>
        </w:rPr>
        <w:t>.</w:t>
      </w:r>
      <w:bookmarkEnd w:id="347"/>
      <w:bookmarkEnd w:id="346"/>
    </w:p>
    <w:p w14:paraId="263BBD14" w14:textId="6E08758B" w:rsidR="00C00BE6" w:rsidRDefault="00C00BE6" w:rsidP="00C00BE6">
      <w:pPr>
        <w:widowControl/>
        <w:jc w:val="left"/>
        <w:rPr>
          <w:noProof/>
        </w:rPr>
      </w:pPr>
    </w:p>
    <w:p w14:paraId="6129CA9B" w14:textId="1F6B4F47" w:rsidR="00A37A87" w:rsidRDefault="00A37A87" w:rsidP="00A37A87">
      <w:pPr>
        <w:pStyle w:val="Heading3"/>
        <w:rPr>
          <w:rFonts w:ascii="Arial" w:eastAsia="Times New Roman" w:hAnsi="Arial" w:cs="Arial"/>
          <w:bCs w:val="0"/>
          <w:noProof/>
          <w:color w:val="auto"/>
          <w:szCs w:val="24"/>
        </w:rPr>
      </w:pPr>
      <w:bookmarkStart w:id="348" w:name="_Hlk97757352"/>
      <w:r>
        <w:rPr>
          <w:rFonts w:ascii="Arial" w:eastAsia="Times New Roman" w:hAnsi="Arial" w:cs="Arial"/>
          <w:noProof/>
          <w:color w:val="auto"/>
          <w:szCs w:val="24"/>
          <w:lang w:val="ro"/>
        </w:rPr>
        <w:t>Raport &gt; Raport sumar Mai multe nopți</w:t>
      </w:r>
      <w:bookmarkEnd w:id="348"/>
    </w:p>
    <w:p w14:paraId="72CD2BAF" w14:textId="77777777" w:rsidR="00127757" w:rsidRPr="00B66840" w:rsidRDefault="00127757" w:rsidP="00B66840">
      <w:pPr>
        <w:rPr>
          <w:bCs/>
        </w:rPr>
      </w:pPr>
    </w:p>
    <w:p w14:paraId="55924D4E" w14:textId="62FB4BB5" w:rsidR="00A37A87" w:rsidRPr="00650F16" w:rsidRDefault="00CD7A76" w:rsidP="00B66840">
      <w:pPr>
        <w:widowControl/>
        <w:jc w:val="left"/>
        <w:rPr>
          <w:noProof/>
          <w:lang w:val="pt-BR"/>
        </w:rPr>
      </w:pPr>
      <w:r>
        <w:rPr>
          <w:lang w:val="ro"/>
        </w:rPr>
        <w:t xml:space="preserve">Acest raport sumar prezintă statistici de somn pe mai multe nopți. Este activat numai dacă studiul deschis în acel moment conține date </w:t>
      </w:r>
      <w:r>
        <w:rPr>
          <w:sz w:val="20"/>
          <w:szCs w:val="20"/>
          <w:lang w:val="ro"/>
        </w:rPr>
        <w:t>WatchPAT™ ONE</w:t>
      </w:r>
      <w:r>
        <w:rPr>
          <w:lang w:val="ro"/>
        </w:rPr>
        <w:t xml:space="preserve"> pentru mai multe nopți (a se vedea secțiunea </w:t>
      </w:r>
      <w:r>
        <w:rPr>
          <w:lang w:val="ro"/>
        </w:rPr>
        <w:fldChar w:fldCharType="begin"/>
      </w:r>
      <w:r>
        <w:rPr>
          <w:lang w:val="ro"/>
        </w:rPr>
        <w:instrText xml:space="preserve"> REF _Ref96583413 \r \h  \* MERGEFORMAT </w:instrText>
      </w:r>
      <w:r>
        <w:rPr>
          <w:lang w:val="ro"/>
        </w:rPr>
      </w:r>
      <w:r>
        <w:rPr>
          <w:lang w:val="ro"/>
        </w:rPr>
        <w:fldChar w:fldCharType="separate"/>
      </w:r>
      <w:r>
        <w:rPr>
          <w:lang w:val="ro"/>
        </w:rPr>
        <w:t>4.1.2.2</w:t>
      </w:r>
      <w:r>
        <w:rPr>
          <w:lang w:val="ro"/>
        </w:rPr>
        <w:fldChar w:fldCharType="end"/>
      </w:r>
      <w:r>
        <w:rPr>
          <w:lang w:val="ro"/>
        </w:rPr>
        <w:t xml:space="preserve"> privind întocmirea unui nou studiu </w:t>
      </w:r>
      <w:r>
        <w:rPr>
          <w:sz w:val="20"/>
          <w:szCs w:val="20"/>
          <w:lang w:val="ro"/>
        </w:rPr>
        <w:t>WatchPAT™ ONE</w:t>
      </w:r>
      <w:r>
        <w:rPr>
          <w:lang w:val="ro"/>
        </w:rPr>
        <w:t xml:space="preserve"> cu opțiunea Mai multe nopți selectată). Raportul include până la 3 studii (un singur studiu pe fiecare coloană), fiecare cu aceleași informații privind dispozitivul </w:t>
      </w:r>
      <w:r>
        <w:rPr>
          <w:sz w:val="20"/>
          <w:szCs w:val="20"/>
          <w:lang w:val="ro"/>
        </w:rPr>
        <w:t>WatchPAT™ ONE</w:t>
      </w:r>
      <w:r>
        <w:rPr>
          <w:lang w:val="ro"/>
        </w:rPr>
        <w:t xml:space="preserve"> și cu aceleași informații statistice despre pacient. De asemenea, este inclusă și o coloană cu mediile valorilor studiilor (a se vedea mai jos)</w:t>
      </w:r>
    </w:p>
    <w:p w14:paraId="2AE3B234" w14:textId="77777777" w:rsidR="00933C89" w:rsidRPr="007A31EA" w:rsidRDefault="00933C89" w:rsidP="007A31EA">
      <w:pPr>
        <w:pStyle w:val="Heading3"/>
        <w:rPr>
          <w:noProof/>
          <w:szCs w:val="24"/>
        </w:rPr>
      </w:pPr>
      <w:bookmarkStart w:id="349" w:name="_Toc534108112"/>
      <w:bookmarkStart w:id="350" w:name="_Toc513360313"/>
      <w:bookmarkStart w:id="351" w:name="_Toc513360297"/>
      <w:bookmarkStart w:id="352" w:name="_Toc534108097"/>
      <w:r>
        <w:rPr>
          <w:rFonts w:ascii="Arial" w:eastAsia="Times New Roman" w:hAnsi="Arial" w:cs="Arial"/>
          <w:noProof/>
          <w:color w:val="auto"/>
          <w:szCs w:val="24"/>
          <w:lang w:val="ro"/>
        </w:rPr>
        <w:t>Tipărirea</w:t>
      </w:r>
      <w:bookmarkEnd w:id="349"/>
      <w:bookmarkEnd w:id="350"/>
    </w:p>
    <w:p w14:paraId="7C3844B0" w14:textId="77777777" w:rsidR="00933C89" w:rsidRPr="007A31EA" w:rsidRDefault="00933C89">
      <w:pPr>
        <w:rPr>
          <w:noProof/>
        </w:rPr>
      </w:pPr>
      <w:r>
        <w:rPr>
          <w:noProof/>
          <w:lang w:val="ro"/>
        </w:rPr>
        <w:fldChar w:fldCharType="begin"/>
      </w:r>
      <w:r>
        <w:rPr>
          <w:noProof/>
          <w:lang w:val="ro"/>
        </w:rPr>
        <w:instrText xml:space="preserve"> XE "Tipărirea" </w:instrText>
      </w:r>
      <w:r>
        <w:rPr>
          <w:noProof/>
          <w:lang w:val="ro"/>
        </w:rPr>
        <w:fldChar w:fldCharType="end"/>
      </w:r>
    </w:p>
    <w:p w14:paraId="15B015F1" w14:textId="5D943E49" w:rsidR="00933C89" w:rsidRPr="007A31EA" w:rsidRDefault="00933C89" w:rsidP="00401ABF">
      <w:pPr>
        <w:widowControl/>
        <w:rPr>
          <w:noProof/>
        </w:rPr>
      </w:pPr>
      <w:r>
        <w:rPr>
          <w:noProof/>
          <w:lang w:val="ro"/>
        </w:rPr>
        <w:t xml:space="preserve">Semnalele de studiu înregistrate de </w:t>
      </w:r>
      <w:r>
        <w:rPr>
          <w:sz w:val="20"/>
          <w:szCs w:val="20"/>
          <w:lang w:val="ro"/>
        </w:rPr>
        <w:t>WatchPAT™</w:t>
      </w:r>
      <w:r>
        <w:rPr>
          <w:noProof/>
          <w:lang w:val="ro"/>
        </w:rPr>
        <w:t xml:space="preserve"> și analiza zzzPAT pot fi tipărite astfel:</w:t>
      </w:r>
    </w:p>
    <w:p w14:paraId="1F4677B9" w14:textId="7037A67D" w:rsidR="00933C89" w:rsidRPr="007A31EA" w:rsidRDefault="00933C89">
      <w:pPr>
        <w:widowControl/>
        <w:rPr>
          <w:noProof/>
        </w:rPr>
      </w:pPr>
      <w:r>
        <w:rPr>
          <w:noProof/>
          <w:lang w:val="ro"/>
        </w:rPr>
        <w:t xml:space="preserve">printr-un clic pe pictograma Tipărire </w:t>
      </w:r>
      <w:r>
        <w:rPr>
          <w:noProof/>
          <w:snapToGrid w:val="0"/>
          <w:lang w:val="ro"/>
        </w:rPr>
        <w:drawing>
          <wp:inline distT="0" distB="0" distL="0" distR="0" wp14:anchorId="5A2DEDDC" wp14:editId="3A948ED0">
            <wp:extent cx="233045" cy="189865"/>
            <wp:effectExtent l="0" t="0" r="0" b="635"/>
            <wp:docPr id="19" name="Picture 19" descr="Print Scree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int Screen Ico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3045" cy="189865"/>
                    </a:xfrm>
                    <a:prstGeom prst="rect">
                      <a:avLst/>
                    </a:prstGeom>
                    <a:noFill/>
                    <a:ln>
                      <a:noFill/>
                    </a:ln>
                  </pic:spPr>
                </pic:pic>
              </a:graphicData>
            </a:graphic>
          </wp:inline>
        </w:drawing>
      </w:r>
      <w:r>
        <w:rPr>
          <w:noProof/>
          <w:snapToGrid w:val="0"/>
          <w:lang w:val="ro"/>
        </w:rPr>
        <w:t xml:space="preserve"> din bara de instrumente sau selectând </w:t>
      </w:r>
      <w:r>
        <w:rPr>
          <w:b/>
          <w:bCs/>
          <w:noProof/>
          <w:snapToGrid w:val="0"/>
          <w:lang w:val="ro"/>
        </w:rPr>
        <w:t>Fișier</w:t>
      </w:r>
      <w:r>
        <w:rPr>
          <w:b/>
          <w:bCs/>
          <w:noProof/>
          <w:lang w:val="ro"/>
        </w:rPr>
        <w:t>&gt;Tipărire</w:t>
      </w:r>
      <w:r>
        <w:rPr>
          <w:noProof/>
          <w:lang w:val="ro"/>
        </w:rPr>
        <w:fldChar w:fldCharType="begin"/>
      </w:r>
      <w:r>
        <w:rPr>
          <w:noProof/>
          <w:lang w:val="ro"/>
        </w:rPr>
        <w:instrText xml:space="preserve"> XE "</w:instrText>
      </w:r>
      <w:r>
        <w:rPr>
          <w:noProof/>
          <w:snapToGrid w:val="0"/>
          <w:lang w:val="ro"/>
        </w:rPr>
        <w:instrText>Fișier</w:instrText>
      </w:r>
      <w:r>
        <w:rPr>
          <w:noProof/>
          <w:lang w:val="ro"/>
        </w:rPr>
        <w:instrText xml:space="preserve">&gt;Tipărire" </w:instrText>
      </w:r>
      <w:r>
        <w:rPr>
          <w:noProof/>
          <w:lang w:val="ro"/>
        </w:rPr>
        <w:fldChar w:fldCharType="end"/>
      </w:r>
      <w:r>
        <w:rPr>
          <w:noProof/>
          <w:lang w:val="ro"/>
        </w:rPr>
        <w:t>.</w:t>
      </w:r>
    </w:p>
    <w:p w14:paraId="6D6BBE62" w14:textId="12A47BDF" w:rsidR="00933C89" w:rsidRPr="007A31EA" w:rsidRDefault="00933C89" w:rsidP="00DD2F2B">
      <w:pPr>
        <w:widowControl/>
        <w:rPr>
          <w:noProof/>
        </w:rPr>
      </w:pPr>
      <w:r>
        <w:rPr>
          <w:noProof/>
          <w:lang w:val="ro"/>
        </w:rPr>
        <w:t>Utilizatorul are un număr de opțiuni de tipărire:</w:t>
      </w:r>
    </w:p>
    <w:p w14:paraId="5973AF0F" w14:textId="77777777" w:rsidR="00933C89" w:rsidRPr="007A31EA" w:rsidRDefault="00933C89" w:rsidP="00BA1256">
      <w:pPr>
        <w:pStyle w:val="Bullet1"/>
        <w:rPr>
          <w:noProof/>
        </w:rPr>
      </w:pPr>
      <w:r>
        <w:rPr>
          <w:noProof/>
          <w:lang w:val="ro"/>
        </w:rPr>
        <w:t>Tipărirea întregului studiu</w:t>
      </w:r>
    </w:p>
    <w:p w14:paraId="460FBD39" w14:textId="77777777" w:rsidR="00933C89" w:rsidRPr="007A31EA" w:rsidRDefault="00933C89" w:rsidP="00BA1256">
      <w:pPr>
        <w:pStyle w:val="Bullet1"/>
        <w:rPr>
          <w:noProof/>
        </w:rPr>
      </w:pPr>
      <w:r>
        <w:rPr>
          <w:noProof/>
          <w:lang w:val="ro"/>
        </w:rPr>
        <w:t>Tipărirea ecranului</w:t>
      </w:r>
    </w:p>
    <w:p w14:paraId="64DB0753" w14:textId="77777777" w:rsidR="00933C89" w:rsidRPr="00650F16" w:rsidRDefault="00933C89" w:rsidP="00BA1256">
      <w:pPr>
        <w:pStyle w:val="Bullet1"/>
        <w:rPr>
          <w:noProof/>
          <w:lang w:val="pt-BR"/>
        </w:rPr>
      </w:pPr>
      <w:r>
        <w:rPr>
          <w:noProof/>
          <w:lang w:val="ro"/>
        </w:rPr>
        <w:t>Tipărirea anumitor secțiuni definite prin intervalul de timp</w:t>
      </w:r>
    </w:p>
    <w:p w14:paraId="41B4F044" w14:textId="77777777" w:rsidR="00933C89" w:rsidRPr="007A31EA" w:rsidRDefault="00933C89" w:rsidP="00BA1256">
      <w:pPr>
        <w:pStyle w:val="Bullet1"/>
        <w:rPr>
          <w:noProof/>
        </w:rPr>
      </w:pPr>
      <w:r>
        <w:rPr>
          <w:noProof/>
          <w:lang w:val="ro"/>
        </w:rPr>
        <w:t>Tipărirea anumitor canale</w:t>
      </w:r>
    </w:p>
    <w:p w14:paraId="557236DF" w14:textId="77777777" w:rsidR="00933C89" w:rsidRPr="007A31EA" w:rsidRDefault="00933C89">
      <w:pPr>
        <w:widowControl/>
        <w:rPr>
          <w:noProof/>
        </w:rPr>
      </w:pPr>
    </w:p>
    <w:p w14:paraId="323ACE19" w14:textId="7D705AFD" w:rsidR="00933C89" w:rsidRDefault="00933C89">
      <w:pPr>
        <w:pStyle w:val="Heading1"/>
        <w:rPr>
          <w:rFonts w:cs="David"/>
          <w:noProof/>
        </w:rPr>
      </w:pPr>
      <w:bookmarkStart w:id="353" w:name="_Toc75938739"/>
      <w:bookmarkStart w:id="354" w:name="_Toc396387047"/>
      <w:bookmarkStart w:id="355" w:name="_Ref6148213"/>
      <w:bookmarkStart w:id="356" w:name="_Toc534108109"/>
      <w:bookmarkStart w:id="357" w:name="_Toc513360310"/>
      <w:bookmarkStart w:id="358" w:name="_Toc125381813"/>
      <w:bookmarkEnd w:id="351"/>
      <w:bookmarkEnd w:id="352"/>
      <w:r>
        <w:rPr>
          <w:rFonts w:cs="David"/>
          <w:bCs/>
          <w:noProof/>
          <w:lang w:val="ro"/>
        </w:rPr>
        <w:lastRenderedPageBreak/>
        <w:t>Exportarea datelor</w:t>
      </w:r>
      <w:bookmarkEnd w:id="353"/>
      <w:bookmarkEnd w:id="354"/>
      <w:bookmarkEnd w:id="355"/>
      <w:bookmarkEnd w:id="356"/>
      <w:bookmarkEnd w:id="357"/>
      <w:bookmarkEnd w:id="358"/>
    </w:p>
    <w:p w14:paraId="6253483A" w14:textId="77777777" w:rsidR="0037315F" w:rsidRPr="00650F16" w:rsidRDefault="0037315F" w:rsidP="0037315F">
      <w:pPr>
        <w:widowControl/>
        <w:rPr>
          <w:noProof/>
          <w:lang w:val="pt-BR"/>
        </w:rPr>
      </w:pPr>
      <w:r>
        <w:rPr>
          <w:noProof/>
          <w:lang w:val="ro"/>
        </w:rPr>
        <w:t>Consultați Ghidul extins și ilustrat pentru o descriere detaliată.</w:t>
      </w:r>
    </w:p>
    <w:p w14:paraId="707F13FC" w14:textId="77777777" w:rsidR="00933C89" w:rsidRPr="007A31EA" w:rsidRDefault="00933C89">
      <w:pPr>
        <w:pStyle w:val="Heading1"/>
        <w:rPr>
          <w:noProof/>
          <w:kern w:val="0"/>
          <w:sz w:val="28"/>
          <w:szCs w:val="22"/>
        </w:rPr>
      </w:pPr>
      <w:bookmarkStart w:id="359" w:name="_Toc23069150"/>
      <w:bookmarkStart w:id="360" w:name="_Toc75938740"/>
      <w:bookmarkStart w:id="361" w:name="_Toc396387056"/>
      <w:bookmarkStart w:id="362" w:name="_Ref6912350"/>
      <w:bookmarkStart w:id="363" w:name="_Toc125381814"/>
      <w:bookmarkEnd w:id="359"/>
      <w:r>
        <w:rPr>
          <w:bCs/>
          <w:noProof/>
          <w:lang w:val="ro"/>
        </w:rPr>
        <w:lastRenderedPageBreak/>
        <w:t>Instrumente</w:t>
      </w:r>
      <w:bookmarkEnd w:id="360"/>
      <w:bookmarkEnd w:id="361"/>
      <w:bookmarkEnd w:id="363"/>
    </w:p>
    <w:p w14:paraId="2016D7F6" w14:textId="77777777" w:rsidR="0037315F" w:rsidRPr="00650F16" w:rsidRDefault="0037315F" w:rsidP="0037315F">
      <w:pPr>
        <w:widowControl/>
        <w:rPr>
          <w:noProof/>
          <w:lang w:val="pt-BR"/>
        </w:rPr>
      </w:pPr>
      <w:bookmarkStart w:id="364" w:name="_Ref299442665"/>
      <w:bookmarkStart w:id="365" w:name="_Toc396387061"/>
      <w:bookmarkStart w:id="366" w:name="_Ref97006805"/>
      <w:r>
        <w:rPr>
          <w:noProof/>
          <w:lang w:val="ro"/>
        </w:rPr>
        <w:t>Consultați Ghidul extins și ilustrat pentru o descriere detaliată.</w:t>
      </w:r>
    </w:p>
    <w:bookmarkEnd w:id="364"/>
    <w:bookmarkEnd w:id="365"/>
    <w:bookmarkEnd w:id="366"/>
    <w:p w14:paraId="46584B14" w14:textId="77777777" w:rsidR="00F7460D" w:rsidRPr="00650F16" w:rsidRDefault="00F7460D" w:rsidP="00E239A8">
      <w:pPr>
        <w:rPr>
          <w:lang w:val="pt-BR"/>
        </w:rPr>
      </w:pPr>
    </w:p>
    <w:p w14:paraId="44451E66" w14:textId="77777777" w:rsidR="00933C89" w:rsidRPr="007A31EA" w:rsidRDefault="00933C89">
      <w:pPr>
        <w:pStyle w:val="Heading1"/>
        <w:rPr>
          <w:rFonts w:cs="David"/>
          <w:noProof/>
        </w:rPr>
      </w:pPr>
      <w:bookmarkStart w:id="367" w:name="_Toc75938741"/>
      <w:bookmarkStart w:id="368" w:name="_Toc396387065"/>
      <w:bookmarkStart w:id="369" w:name="_Toc125381815"/>
      <w:r>
        <w:rPr>
          <w:bCs/>
          <w:noProof/>
          <w:lang w:val="ro"/>
        </w:rPr>
        <w:lastRenderedPageBreak/>
        <w:t>Asistentul bazei de date</w:t>
      </w:r>
      <w:bookmarkEnd w:id="367"/>
      <w:bookmarkEnd w:id="368"/>
      <w:bookmarkEnd w:id="362"/>
      <w:bookmarkEnd w:id="369"/>
      <w:r>
        <w:rPr>
          <w:bCs/>
          <w:noProof/>
          <w:lang w:val="ro"/>
        </w:rPr>
        <w:fldChar w:fldCharType="begin"/>
      </w:r>
      <w:r>
        <w:rPr>
          <w:bCs/>
          <w:noProof/>
          <w:lang w:val="ro"/>
        </w:rPr>
        <w:instrText xml:space="preserve"> XE "Asistentul bazei de date" </w:instrText>
      </w:r>
      <w:r>
        <w:rPr>
          <w:b w:val="0"/>
          <w:noProof/>
          <w:lang w:val="ro"/>
        </w:rPr>
        <w:fldChar w:fldCharType="end"/>
      </w:r>
    </w:p>
    <w:p w14:paraId="6DA470A9" w14:textId="77777777" w:rsidR="0037315F" w:rsidRPr="00650F16" w:rsidRDefault="0037315F" w:rsidP="0037315F">
      <w:pPr>
        <w:widowControl/>
        <w:rPr>
          <w:noProof/>
          <w:lang w:val="pt-BR"/>
        </w:rPr>
      </w:pPr>
      <w:bookmarkStart w:id="370" w:name="_Hlk101182353"/>
      <w:r>
        <w:rPr>
          <w:noProof/>
          <w:lang w:val="ro"/>
        </w:rPr>
        <w:t>Consultați Ghidul extins și ilustrat pentru o descriere detaliată.</w:t>
      </w:r>
    </w:p>
    <w:p w14:paraId="7DDECB58" w14:textId="77777777" w:rsidR="00933C89" w:rsidRPr="007A31EA" w:rsidRDefault="00933C89">
      <w:pPr>
        <w:pStyle w:val="Heading1"/>
        <w:rPr>
          <w:noProof/>
        </w:rPr>
      </w:pPr>
      <w:bookmarkStart w:id="371" w:name="_Toc23069153"/>
      <w:bookmarkStart w:id="372" w:name="_Toc534108125"/>
      <w:bookmarkStart w:id="373" w:name="_Toc75938742"/>
      <w:bookmarkStart w:id="374" w:name="_Toc396387069"/>
      <w:bookmarkStart w:id="375" w:name="_Toc513360315"/>
      <w:bookmarkStart w:id="376" w:name="_Toc125381816"/>
      <w:bookmarkEnd w:id="371"/>
      <w:bookmarkEnd w:id="370"/>
      <w:r>
        <w:rPr>
          <w:bCs/>
          <w:noProof/>
          <w:lang w:val="ro"/>
        </w:rPr>
        <w:lastRenderedPageBreak/>
        <w:t>Depanar</w:t>
      </w:r>
      <w:bookmarkEnd w:id="372"/>
      <w:r>
        <w:rPr>
          <w:bCs/>
          <w:noProof/>
          <w:lang w:val="ro"/>
        </w:rPr>
        <w:t>e</w:t>
      </w:r>
      <w:bookmarkEnd w:id="373"/>
      <w:bookmarkEnd w:id="374"/>
      <w:bookmarkEnd w:id="376"/>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4"/>
        <w:gridCol w:w="2628"/>
        <w:gridCol w:w="4295"/>
      </w:tblGrid>
      <w:tr w:rsidR="00933C89" w:rsidRPr="00233A30" w14:paraId="191378DF" w14:textId="77777777" w:rsidTr="004E7F68">
        <w:trPr>
          <w:cantSplit/>
        </w:trPr>
        <w:tc>
          <w:tcPr>
            <w:tcW w:w="9423" w:type="dxa"/>
            <w:gridSpan w:val="3"/>
            <w:tcBorders>
              <w:top w:val="single" w:sz="4" w:space="0" w:color="auto"/>
              <w:left w:val="single" w:sz="4" w:space="0" w:color="auto"/>
              <w:bottom w:val="single" w:sz="4" w:space="0" w:color="auto"/>
              <w:right w:val="single" w:sz="4" w:space="0" w:color="auto"/>
            </w:tcBorders>
          </w:tcPr>
          <w:p w14:paraId="672BDEE9" w14:textId="77777777" w:rsidR="00933C89" w:rsidRPr="007A31EA" w:rsidRDefault="00933C89">
            <w:pPr>
              <w:keepNext/>
              <w:widowControl/>
              <w:jc w:val="left"/>
              <w:rPr>
                <w:b/>
                <w:bCs/>
                <w:noProof/>
              </w:rPr>
            </w:pPr>
            <w:r>
              <w:rPr>
                <w:b/>
                <w:bCs/>
                <w:noProof/>
                <w:sz w:val="24"/>
                <w:szCs w:val="24"/>
                <w:lang w:val="ro"/>
              </w:rPr>
              <w:t>Instalarea</w:t>
            </w:r>
          </w:p>
        </w:tc>
      </w:tr>
      <w:tr w:rsidR="00933C89" w:rsidRPr="00233A30" w14:paraId="0F27A8C8" w14:textId="77777777" w:rsidTr="004E7F68">
        <w:trPr>
          <w:cantSplit/>
        </w:trPr>
        <w:tc>
          <w:tcPr>
            <w:tcW w:w="2295" w:type="dxa"/>
            <w:tcBorders>
              <w:top w:val="single" w:sz="4" w:space="0" w:color="auto"/>
              <w:left w:val="single" w:sz="4" w:space="0" w:color="auto"/>
              <w:bottom w:val="single" w:sz="4" w:space="0" w:color="auto"/>
              <w:right w:val="single" w:sz="4" w:space="0" w:color="auto"/>
            </w:tcBorders>
          </w:tcPr>
          <w:p w14:paraId="1B10CFE4" w14:textId="77777777" w:rsidR="00933C89" w:rsidRPr="007A31EA" w:rsidRDefault="00933C89">
            <w:pPr>
              <w:keepNext/>
              <w:widowControl/>
              <w:jc w:val="center"/>
              <w:rPr>
                <w:b/>
                <w:bCs/>
                <w:noProof/>
              </w:rPr>
            </w:pPr>
            <w:r>
              <w:rPr>
                <w:b/>
                <w:bCs/>
                <w:noProof/>
                <w:lang w:val="ro"/>
              </w:rPr>
              <w:t>Problema</w:t>
            </w:r>
          </w:p>
        </w:tc>
        <w:tc>
          <w:tcPr>
            <w:tcW w:w="2700" w:type="dxa"/>
            <w:tcBorders>
              <w:top w:val="single" w:sz="4" w:space="0" w:color="auto"/>
              <w:left w:val="single" w:sz="4" w:space="0" w:color="auto"/>
              <w:bottom w:val="single" w:sz="4" w:space="0" w:color="auto"/>
              <w:right w:val="single" w:sz="4" w:space="0" w:color="auto"/>
            </w:tcBorders>
          </w:tcPr>
          <w:p w14:paraId="6F041F3D" w14:textId="77777777" w:rsidR="00933C89" w:rsidRPr="007A31EA" w:rsidRDefault="00933C89">
            <w:pPr>
              <w:keepNext/>
              <w:widowControl/>
              <w:jc w:val="center"/>
              <w:rPr>
                <w:b/>
                <w:bCs/>
                <w:noProof/>
              </w:rPr>
            </w:pPr>
            <w:r>
              <w:rPr>
                <w:b/>
                <w:bCs/>
                <w:noProof/>
                <w:lang w:val="ro"/>
              </w:rPr>
              <w:t>Cauza posibilă</w:t>
            </w:r>
          </w:p>
        </w:tc>
        <w:tc>
          <w:tcPr>
            <w:tcW w:w="4428" w:type="dxa"/>
            <w:tcBorders>
              <w:top w:val="single" w:sz="4" w:space="0" w:color="auto"/>
              <w:left w:val="single" w:sz="4" w:space="0" w:color="auto"/>
              <w:bottom w:val="single" w:sz="4" w:space="0" w:color="auto"/>
              <w:right w:val="single" w:sz="4" w:space="0" w:color="auto"/>
            </w:tcBorders>
          </w:tcPr>
          <w:p w14:paraId="0C2F56F5" w14:textId="77777777" w:rsidR="00933C89" w:rsidRPr="007A31EA" w:rsidRDefault="00933C89">
            <w:pPr>
              <w:keepNext/>
              <w:widowControl/>
              <w:jc w:val="center"/>
              <w:rPr>
                <w:b/>
                <w:bCs/>
                <w:noProof/>
              </w:rPr>
            </w:pPr>
            <w:r>
              <w:rPr>
                <w:b/>
                <w:bCs/>
                <w:noProof/>
                <w:lang w:val="ro"/>
              </w:rPr>
              <w:t>Soluția</w:t>
            </w:r>
          </w:p>
        </w:tc>
      </w:tr>
      <w:tr w:rsidR="00933C89" w:rsidRPr="00650F16" w14:paraId="63E49576" w14:textId="77777777" w:rsidTr="004E7F68">
        <w:trPr>
          <w:cantSplit/>
        </w:trPr>
        <w:tc>
          <w:tcPr>
            <w:tcW w:w="2295" w:type="dxa"/>
            <w:vMerge w:val="restart"/>
            <w:tcBorders>
              <w:top w:val="single" w:sz="4" w:space="0" w:color="auto"/>
              <w:left w:val="single" w:sz="4" w:space="0" w:color="auto"/>
              <w:bottom w:val="single" w:sz="4" w:space="0" w:color="auto"/>
              <w:right w:val="single" w:sz="4" w:space="0" w:color="auto"/>
            </w:tcBorders>
          </w:tcPr>
          <w:p w14:paraId="7F82C7D6" w14:textId="77777777" w:rsidR="00933C89" w:rsidRPr="007A31EA" w:rsidRDefault="00933C89">
            <w:pPr>
              <w:keepNext/>
              <w:widowControl/>
              <w:ind w:left="0"/>
              <w:jc w:val="left"/>
              <w:rPr>
                <w:noProof/>
              </w:rPr>
            </w:pPr>
            <w:r>
              <w:rPr>
                <w:noProof/>
                <w:lang w:val="ro"/>
              </w:rPr>
              <w:t>Programul de instalare zzzPAT nu funcționează.</w:t>
            </w:r>
          </w:p>
        </w:tc>
        <w:tc>
          <w:tcPr>
            <w:tcW w:w="2700" w:type="dxa"/>
            <w:tcBorders>
              <w:top w:val="single" w:sz="4" w:space="0" w:color="auto"/>
              <w:left w:val="single" w:sz="4" w:space="0" w:color="auto"/>
              <w:bottom w:val="single" w:sz="4" w:space="0" w:color="auto"/>
              <w:right w:val="single" w:sz="4" w:space="0" w:color="auto"/>
            </w:tcBorders>
          </w:tcPr>
          <w:p w14:paraId="57394C02" w14:textId="77777777" w:rsidR="00933C89" w:rsidRPr="00650F16" w:rsidRDefault="00933C89">
            <w:pPr>
              <w:keepNext/>
              <w:widowControl/>
              <w:ind w:left="0"/>
              <w:jc w:val="left"/>
              <w:rPr>
                <w:noProof/>
                <w:lang w:val="pt-BR"/>
              </w:rPr>
            </w:pPr>
            <w:r>
              <w:rPr>
                <w:noProof/>
                <w:lang w:val="ro"/>
              </w:rPr>
              <w:t>Nu este activată funcția de executare automată din Windows.</w:t>
            </w:r>
          </w:p>
        </w:tc>
        <w:tc>
          <w:tcPr>
            <w:tcW w:w="4428" w:type="dxa"/>
            <w:tcBorders>
              <w:top w:val="single" w:sz="4" w:space="0" w:color="auto"/>
              <w:left w:val="single" w:sz="4" w:space="0" w:color="auto"/>
              <w:bottom w:val="single" w:sz="4" w:space="0" w:color="auto"/>
              <w:right w:val="single" w:sz="4" w:space="0" w:color="auto"/>
            </w:tcBorders>
          </w:tcPr>
          <w:p w14:paraId="4C25DEE3" w14:textId="77777777" w:rsidR="00933C89" w:rsidRPr="00650F16" w:rsidRDefault="00933C89">
            <w:pPr>
              <w:keepNext/>
              <w:widowControl/>
              <w:ind w:left="0"/>
              <w:jc w:val="left"/>
              <w:rPr>
                <w:noProof/>
                <w:lang w:val="pt-BR"/>
              </w:rPr>
            </w:pPr>
            <w:r>
              <w:rPr>
                <w:noProof/>
                <w:lang w:val="ro"/>
              </w:rPr>
              <w:t>Deschideți My Computer&gt;zzzPAT CD și faceți dublu clic pe ‘Setup.exe’.</w:t>
            </w:r>
          </w:p>
        </w:tc>
      </w:tr>
      <w:tr w:rsidR="00933C89" w:rsidRPr="00650F16" w14:paraId="279192CB" w14:textId="77777777" w:rsidTr="004E7F68">
        <w:trPr>
          <w:cantSplit/>
        </w:trPr>
        <w:tc>
          <w:tcPr>
            <w:tcW w:w="2295" w:type="dxa"/>
            <w:vMerge/>
            <w:tcBorders>
              <w:top w:val="single" w:sz="4" w:space="0" w:color="auto"/>
              <w:left w:val="single" w:sz="4" w:space="0" w:color="auto"/>
              <w:bottom w:val="single" w:sz="4" w:space="0" w:color="auto"/>
              <w:right w:val="single" w:sz="4" w:space="0" w:color="auto"/>
            </w:tcBorders>
          </w:tcPr>
          <w:p w14:paraId="5346B864" w14:textId="77777777" w:rsidR="00933C89" w:rsidRPr="00650F16" w:rsidRDefault="00933C89">
            <w:pPr>
              <w:keepNext/>
              <w:widowControl/>
              <w:ind w:left="0"/>
              <w:jc w:val="left"/>
              <w:rPr>
                <w:noProof/>
                <w:lang w:val="pt-BR"/>
              </w:rPr>
            </w:pPr>
          </w:p>
        </w:tc>
        <w:tc>
          <w:tcPr>
            <w:tcW w:w="2700" w:type="dxa"/>
            <w:tcBorders>
              <w:top w:val="single" w:sz="4" w:space="0" w:color="auto"/>
              <w:left w:val="single" w:sz="4" w:space="0" w:color="auto"/>
              <w:bottom w:val="single" w:sz="4" w:space="0" w:color="auto"/>
              <w:right w:val="single" w:sz="4" w:space="0" w:color="auto"/>
            </w:tcBorders>
          </w:tcPr>
          <w:p w14:paraId="5B1CBD14" w14:textId="77777777" w:rsidR="00933C89" w:rsidRPr="00650F16" w:rsidRDefault="00933C89">
            <w:pPr>
              <w:keepNext/>
              <w:widowControl/>
              <w:ind w:left="0"/>
              <w:jc w:val="left"/>
              <w:rPr>
                <w:noProof/>
                <w:lang w:val="pt-BR"/>
              </w:rPr>
            </w:pPr>
            <w:r>
              <w:rPr>
                <w:noProof/>
                <w:lang w:val="ro"/>
              </w:rPr>
              <w:t>Versiunea de Windows nu este compatibilă cu zzzPAT.</w:t>
            </w:r>
          </w:p>
          <w:p w14:paraId="788E7F8E" w14:textId="77777777" w:rsidR="00933C89" w:rsidRPr="00650F16" w:rsidRDefault="00933C89">
            <w:pPr>
              <w:keepNext/>
              <w:widowControl/>
              <w:ind w:left="0"/>
              <w:jc w:val="left"/>
              <w:rPr>
                <w:noProof/>
                <w:lang w:val="pt-BR"/>
              </w:rPr>
            </w:pPr>
          </w:p>
        </w:tc>
        <w:tc>
          <w:tcPr>
            <w:tcW w:w="4428" w:type="dxa"/>
            <w:tcBorders>
              <w:top w:val="single" w:sz="4" w:space="0" w:color="auto"/>
              <w:left w:val="single" w:sz="4" w:space="0" w:color="auto"/>
              <w:bottom w:val="single" w:sz="4" w:space="0" w:color="auto"/>
              <w:right w:val="single" w:sz="4" w:space="0" w:color="auto"/>
            </w:tcBorders>
          </w:tcPr>
          <w:p w14:paraId="0DC05BE2" w14:textId="77777777" w:rsidR="00933C89" w:rsidRPr="00650F16" w:rsidRDefault="00AE34E7">
            <w:pPr>
              <w:keepNext/>
              <w:widowControl/>
              <w:ind w:left="0"/>
              <w:jc w:val="left"/>
              <w:rPr>
                <w:noProof/>
                <w:lang w:val="pt-BR"/>
              </w:rPr>
            </w:pPr>
            <w:r>
              <w:rPr>
                <w:noProof/>
                <w:lang w:val="ro"/>
              </w:rPr>
              <w:t>Utilizați un PC cu un sistem de operare adecvat.</w:t>
            </w:r>
          </w:p>
        </w:tc>
      </w:tr>
      <w:tr w:rsidR="00933C89" w:rsidRPr="00650F16" w14:paraId="7EB927A1" w14:textId="77777777" w:rsidTr="004E7F68">
        <w:trPr>
          <w:cantSplit/>
        </w:trPr>
        <w:tc>
          <w:tcPr>
            <w:tcW w:w="2295" w:type="dxa"/>
            <w:vMerge/>
            <w:tcBorders>
              <w:top w:val="single" w:sz="4" w:space="0" w:color="auto"/>
              <w:left w:val="single" w:sz="4" w:space="0" w:color="auto"/>
              <w:bottom w:val="single" w:sz="4" w:space="0" w:color="auto"/>
              <w:right w:val="single" w:sz="4" w:space="0" w:color="auto"/>
            </w:tcBorders>
          </w:tcPr>
          <w:p w14:paraId="16B9373C" w14:textId="77777777" w:rsidR="00933C89" w:rsidRPr="00650F16" w:rsidRDefault="00933C89">
            <w:pPr>
              <w:keepNext/>
              <w:widowControl/>
              <w:ind w:left="0"/>
              <w:jc w:val="left"/>
              <w:rPr>
                <w:noProof/>
                <w:lang w:val="pt-BR"/>
              </w:rPr>
            </w:pPr>
          </w:p>
        </w:tc>
        <w:tc>
          <w:tcPr>
            <w:tcW w:w="2700" w:type="dxa"/>
            <w:tcBorders>
              <w:top w:val="single" w:sz="4" w:space="0" w:color="auto"/>
              <w:left w:val="single" w:sz="4" w:space="0" w:color="auto"/>
              <w:bottom w:val="single" w:sz="4" w:space="0" w:color="auto"/>
              <w:right w:val="single" w:sz="4" w:space="0" w:color="auto"/>
            </w:tcBorders>
          </w:tcPr>
          <w:p w14:paraId="5A88C932" w14:textId="77777777" w:rsidR="00933C89" w:rsidRPr="00650F16" w:rsidRDefault="00933C89">
            <w:pPr>
              <w:keepNext/>
              <w:widowControl/>
              <w:ind w:left="0"/>
              <w:jc w:val="left"/>
              <w:rPr>
                <w:noProof/>
                <w:lang w:val="pt-BR"/>
              </w:rPr>
            </w:pPr>
            <w:r>
              <w:rPr>
                <w:noProof/>
                <w:lang w:val="ro"/>
              </w:rPr>
              <w:t>Configurația hardware este sub minimul necesar.</w:t>
            </w:r>
          </w:p>
        </w:tc>
        <w:tc>
          <w:tcPr>
            <w:tcW w:w="4428" w:type="dxa"/>
            <w:tcBorders>
              <w:top w:val="single" w:sz="4" w:space="0" w:color="auto"/>
              <w:left w:val="single" w:sz="4" w:space="0" w:color="auto"/>
              <w:bottom w:val="single" w:sz="4" w:space="0" w:color="auto"/>
              <w:right w:val="single" w:sz="4" w:space="0" w:color="auto"/>
            </w:tcBorders>
          </w:tcPr>
          <w:p w14:paraId="4C9B592E" w14:textId="77777777" w:rsidR="00933C89" w:rsidRPr="00650F16" w:rsidRDefault="00933C89">
            <w:pPr>
              <w:keepNext/>
              <w:widowControl/>
              <w:ind w:left="0"/>
              <w:jc w:val="left"/>
              <w:rPr>
                <w:noProof/>
                <w:lang w:val="pt-BR"/>
              </w:rPr>
            </w:pPr>
            <w:r>
              <w:rPr>
                <w:noProof/>
                <w:lang w:val="ro"/>
              </w:rPr>
              <w:t>Trebuie să existe cel puțin 128 MB RAM, și un procesor Pentium pentru funcționarea zzzPAT installer.</w:t>
            </w:r>
          </w:p>
        </w:tc>
      </w:tr>
      <w:tr w:rsidR="003E1EC6" w:rsidRPr="00233A30" w14:paraId="20F448CA" w14:textId="77777777" w:rsidTr="004E7F68">
        <w:trPr>
          <w:cantSplit/>
          <w:trHeight w:val="2540"/>
        </w:trPr>
        <w:tc>
          <w:tcPr>
            <w:tcW w:w="2295" w:type="dxa"/>
            <w:tcBorders>
              <w:top w:val="single" w:sz="4" w:space="0" w:color="auto"/>
              <w:left w:val="single" w:sz="4" w:space="0" w:color="auto"/>
              <w:right w:val="single" w:sz="4" w:space="0" w:color="auto"/>
            </w:tcBorders>
          </w:tcPr>
          <w:p w14:paraId="2032373D" w14:textId="77777777" w:rsidR="003E1EC6" w:rsidRPr="00650F16" w:rsidRDefault="003E1EC6" w:rsidP="00861CB6">
            <w:pPr>
              <w:keepNext/>
              <w:widowControl/>
              <w:ind w:left="0"/>
              <w:jc w:val="left"/>
              <w:rPr>
                <w:noProof/>
                <w:lang w:val="pt-BR"/>
              </w:rPr>
            </w:pPr>
            <w:r>
              <w:rPr>
                <w:noProof/>
                <w:lang w:val="ro"/>
              </w:rPr>
              <w:t>zzzPAT nu recunoaște WatchPAT</w:t>
            </w:r>
          </w:p>
          <w:p w14:paraId="417DDA6E" w14:textId="77777777" w:rsidR="00890117" w:rsidRPr="00650F16" w:rsidRDefault="00890117" w:rsidP="00861CB6">
            <w:pPr>
              <w:keepNext/>
              <w:widowControl/>
              <w:ind w:left="0"/>
              <w:jc w:val="left"/>
              <w:rPr>
                <w:noProof/>
                <w:lang w:val="pt-BR"/>
              </w:rPr>
            </w:pPr>
            <w:r>
              <w:rPr>
                <w:noProof/>
                <w:lang w:val="ro"/>
              </w:rPr>
              <w:t>(doar WP200)</w:t>
            </w:r>
          </w:p>
        </w:tc>
        <w:tc>
          <w:tcPr>
            <w:tcW w:w="2700" w:type="dxa"/>
            <w:tcBorders>
              <w:top w:val="single" w:sz="4" w:space="0" w:color="auto"/>
              <w:left w:val="single" w:sz="4" w:space="0" w:color="auto"/>
              <w:right w:val="single" w:sz="4" w:space="0" w:color="auto"/>
            </w:tcBorders>
          </w:tcPr>
          <w:p w14:paraId="14317B71" w14:textId="77777777" w:rsidR="003E1EC6" w:rsidRPr="00650F16" w:rsidRDefault="003E1EC6">
            <w:pPr>
              <w:keepNext/>
              <w:widowControl/>
              <w:ind w:left="0"/>
              <w:jc w:val="left"/>
              <w:rPr>
                <w:noProof/>
                <w:lang w:val="pt-BR"/>
              </w:rPr>
            </w:pPr>
          </w:p>
          <w:p w14:paraId="49594A7C" w14:textId="77777777" w:rsidR="003E1EC6" w:rsidRPr="007A31EA" w:rsidRDefault="003E1EC6" w:rsidP="00B26EBE">
            <w:pPr>
              <w:keepNext/>
              <w:ind w:left="0"/>
              <w:jc w:val="left"/>
              <w:rPr>
                <w:noProof/>
              </w:rPr>
            </w:pPr>
            <w:r>
              <w:rPr>
                <w:noProof/>
                <w:lang w:val="ro"/>
              </w:rPr>
              <w:t>Unitatea USB trebuie redefinită.</w:t>
            </w:r>
          </w:p>
        </w:tc>
        <w:tc>
          <w:tcPr>
            <w:tcW w:w="4428" w:type="dxa"/>
            <w:tcBorders>
              <w:top w:val="single" w:sz="4" w:space="0" w:color="auto"/>
              <w:left w:val="single" w:sz="4" w:space="0" w:color="auto"/>
              <w:right w:val="single" w:sz="4" w:space="0" w:color="auto"/>
            </w:tcBorders>
          </w:tcPr>
          <w:p w14:paraId="018B45E0" w14:textId="77777777" w:rsidR="003E1EC6" w:rsidRPr="007A31EA" w:rsidRDefault="003E1EC6" w:rsidP="00CE1E31">
            <w:pPr>
              <w:keepNext/>
              <w:widowControl/>
              <w:ind w:left="0"/>
              <w:jc w:val="left"/>
              <w:rPr>
                <w:noProof/>
              </w:rPr>
            </w:pPr>
          </w:p>
          <w:p w14:paraId="57045926" w14:textId="77777777" w:rsidR="003E1EC6" w:rsidRPr="007A31EA" w:rsidRDefault="003E1EC6" w:rsidP="007A31EA">
            <w:pPr>
              <w:keepNext/>
              <w:ind w:left="0"/>
              <w:jc w:val="left"/>
              <w:rPr>
                <w:noProof/>
              </w:rPr>
            </w:pPr>
            <w:r>
              <w:rPr>
                <w:noProof/>
                <w:lang w:val="ro"/>
              </w:rPr>
              <w:t>Selectați Configurare-&gt;"Setare unitate WatchPAT".  Introduceți dispozitivul WatchPAT în unitatea USB.</w:t>
            </w:r>
          </w:p>
          <w:p w14:paraId="5CDCD82D" w14:textId="77777777" w:rsidR="003E1EC6" w:rsidRPr="007A31EA" w:rsidRDefault="003E1EC6" w:rsidP="007A31EA">
            <w:pPr>
              <w:keepNext/>
              <w:ind w:left="0"/>
              <w:jc w:val="left"/>
              <w:rPr>
                <w:noProof/>
              </w:rPr>
            </w:pPr>
            <w:r>
              <w:rPr>
                <w:noProof/>
                <w:lang w:val="ro"/>
              </w:rPr>
              <w:t>Faceți clic pe OK.</w:t>
            </w:r>
          </w:p>
          <w:p w14:paraId="1F5E25B2" w14:textId="77777777" w:rsidR="003E1EC6" w:rsidRPr="007A31EA" w:rsidRDefault="003E1EC6" w:rsidP="007A31EA">
            <w:pPr>
              <w:keepNext/>
              <w:ind w:left="0"/>
              <w:jc w:val="left"/>
              <w:rPr>
                <w:noProof/>
              </w:rPr>
            </w:pPr>
            <w:r>
              <w:rPr>
                <w:noProof/>
                <w:lang w:val="ro"/>
              </w:rPr>
              <w:t>Ar trebui să apară mesajul “Sistemul caută dispozitivul WatchPAT”.</w:t>
            </w:r>
          </w:p>
          <w:p w14:paraId="79D8CDFD" w14:textId="77777777" w:rsidR="003E1EC6" w:rsidRPr="007A31EA" w:rsidRDefault="003E1EC6" w:rsidP="007A31EA">
            <w:pPr>
              <w:keepNext/>
              <w:ind w:left="0"/>
              <w:jc w:val="left"/>
              <w:rPr>
                <w:noProof/>
              </w:rPr>
            </w:pPr>
            <w:r>
              <w:rPr>
                <w:noProof/>
                <w:lang w:val="ro"/>
              </w:rPr>
              <w:t>La sfârșit, trebuie să fie afișată o listă care conține unitatea WP200.</w:t>
            </w:r>
          </w:p>
          <w:p w14:paraId="0D63692F" w14:textId="77777777" w:rsidR="003E1EC6" w:rsidRPr="007A31EA" w:rsidRDefault="003E1EC6" w:rsidP="007A31EA">
            <w:pPr>
              <w:keepNext/>
              <w:ind w:left="0"/>
              <w:jc w:val="left"/>
              <w:rPr>
                <w:noProof/>
              </w:rPr>
            </w:pPr>
            <w:r>
              <w:rPr>
                <w:noProof/>
                <w:lang w:val="ro"/>
              </w:rPr>
              <w:t>Selectați unitatea WatchPAT și faceți clic pe OK.</w:t>
            </w:r>
          </w:p>
          <w:p w14:paraId="39C6F6BB" w14:textId="77777777" w:rsidR="003E1EC6" w:rsidRPr="007A31EA" w:rsidRDefault="003E1EC6" w:rsidP="00593E34">
            <w:pPr>
              <w:keepNext/>
              <w:ind w:left="0"/>
              <w:jc w:val="left"/>
              <w:rPr>
                <w:noProof/>
              </w:rPr>
            </w:pPr>
          </w:p>
        </w:tc>
      </w:tr>
      <w:tr w:rsidR="00933C89" w:rsidRPr="00650F16" w14:paraId="46B11297" w14:textId="77777777" w:rsidTr="004E7F68">
        <w:trPr>
          <w:cantSplit/>
        </w:trPr>
        <w:tc>
          <w:tcPr>
            <w:tcW w:w="2295" w:type="dxa"/>
            <w:tcBorders>
              <w:top w:val="single" w:sz="4" w:space="0" w:color="auto"/>
              <w:left w:val="single" w:sz="4" w:space="0" w:color="auto"/>
              <w:bottom w:val="single" w:sz="4" w:space="0" w:color="auto"/>
              <w:right w:val="single" w:sz="4" w:space="0" w:color="auto"/>
            </w:tcBorders>
          </w:tcPr>
          <w:p w14:paraId="56993397" w14:textId="77777777" w:rsidR="00933C89" w:rsidRPr="007A31EA" w:rsidRDefault="00933C89">
            <w:pPr>
              <w:keepNext/>
              <w:widowControl/>
              <w:ind w:left="0"/>
              <w:jc w:val="left"/>
              <w:rPr>
                <w:noProof/>
              </w:rPr>
            </w:pPr>
            <w:r>
              <w:rPr>
                <w:noProof/>
                <w:lang w:val="ro"/>
              </w:rPr>
              <w:t>În Windows XP, utilizatorul nu poate încărca studiul sau opera utilitarele ‘Asistentul bazei de date</w:t>
            </w:r>
            <w:r>
              <w:rPr>
                <w:noProof/>
                <w:lang w:val="ro"/>
              </w:rPr>
              <w:fldChar w:fldCharType="begin"/>
            </w:r>
            <w:r>
              <w:rPr>
                <w:noProof/>
                <w:lang w:val="ro"/>
              </w:rPr>
              <w:instrText xml:space="preserve"> XE "Asistentul bazei de date" </w:instrText>
            </w:r>
            <w:r>
              <w:rPr>
                <w:noProof/>
                <w:lang w:val="ro"/>
              </w:rPr>
              <w:fldChar w:fldCharType="end"/>
            </w:r>
            <w:r>
              <w:rPr>
                <w:noProof/>
                <w:lang w:val="ro"/>
              </w:rPr>
              <w:t>’, chiar dacă există permisiunile de utilizator zzzPAT corespunzătoare.</w:t>
            </w:r>
          </w:p>
        </w:tc>
        <w:tc>
          <w:tcPr>
            <w:tcW w:w="2700" w:type="dxa"/>
            <w:tcBorders>
              <w:top w:val="single" w:sz="4" w:space="0" w:color="auto"/>
              <w:left w:val="single" w:sz="4" w:space="0" w:color="auto"/>
              <w:bottom w:val="single" w:sz="4" w:space="0" w:color="auto"/>
              <w:right w:val="single" w:sz="4" w:space="0" w:color="auto"/>
            </w:tcBorders>
          </w:tcPr>
          <w:p w14:paraId="4E5D0943" w14:textId="77777777" w:rsidR="00933C89" w:rsidRPr="00650F16" w:rsidRDefault="00933C89">
            <w:pPr>
              <w:keepNext/>
              <w:widowControl/>
              <w:ind w:left="0"/>
              <w:jc w:val="left"/>
              <w:rPr>
                <w:noProof/>
                <w:lang w:val="pt-BR"/>
              </w:rPr>
            </w:pPr>
            <w:r>
              <w:rPr>
                <w:noProof/>
                <w:lang w:val="ro"/>
              </w:rPr>
              <w:t xml:space="preserve">Utilizatorul nu are permisiunea de scriere pe unitățile pe care se află aceste aplicații. </w:t>
            </w:r>
          </w:p>
        </w:tc>
        <w:tc>
          <w:tcPr>
            <w:tcW w:w="4428" w:type="dxa"/>
            <w:tcBorders>
              <w:top w:val="single" w:sz="4" w:space="0" w:color="auto"/>
              <w:left w:val="single" w:sz="4" w:space="0" w:color="auto"/>
              <w:bottom w:val="single" w:sz="4" w:space="0" w:color="auto"/>
              <w:right w:val="single" w:sz="4" w:space="0" w:color="auto"/>
            </w:tcBorders>
          </w:tcPr>
          <w:p w14:paraId="62392E46" w14:textId="77777777" w:rsidR="00933C89" w:rsidRPr="00650F16" w:rsidRDefault="00933C89">
            <w:pPr>
              <w:keepNext/>
              <w:widowControl/>
              <w:ind w:left="0"/>
              <w:jc w:val="left"/>
              <w:rPr>
                <w:noProof/>
                <w:lang w:val="pt-BR"/>
              </w:rPr>
            </w:pPr>
            <w:r>
              <w:rPr>
                <w:noProof/>
                <w:lang w:val="ro"/>
              </w:rPr>
              <w:t xml:space="preserve">Verificați permisiunile de scriere ale utilizatorului pe secțiuni și redefiniți-le după cum este necesar. </w:t>
            </w:r>
          </w:p>
        </w:tc>
      </w:tr>
    </w:tbl>
    <w:p w14:paraId="1222F88F" w14:textId="2988176F" w:rsidR="00933C89" w:rsidRPr="007A31EA" w:rsidRDefault="00933C89" w:rsidP="009D32F6">
      <w:pPr>
        <w:pStyle w:val="Caption"/>
      </w:pPr>
      <w:bookmarkStart w:id="377" w:name="_Toc30911225"/>
      <w:bookmarkStart w:id="378" w:name="_Toc396387171"/>
      <w:bookmarkStart w:id="379" w:name="_Toc125381821"/>
      <w:r>
        <w:rPr>
          <w:lang w:val="ro"/>
        </w:rPr>
        <w:t xml:space="preserve">Tabelul </w:t>
      </w:r>
      <w:r>
        <w:rPr>
          <w:lang w:val="ro"/>
        </w:rPr>
        <w:fldChar w:fldCharType="begin"/>
      </w:r>
      <w:r>
        <w:rPr>
          <w:lang w:val="ro"/>
        </w:rPr>
        <w:instrText xml:space="preserve"> SEQ Table \* ARABIC </w:instrText>
      </w:r>
      <w:r>
        <w:rPr>
          <w:lang w:val="ro"/>
        </w:rPr>
        <w:fldChar w:fldCharType="separate"/>
      </w:r>
      <w:r>
        <w:rPr>
          <w:lang w:val="ro"/>
        </w:rPr>
        <w:t>1</w:t>
      </w:r>
      <w:r>
        <w:rPr>
          <w:lang w:val="ro"/>
        </w:rPr>
        <w:fldChar w:fldCharType="end"/>
      </w:r>
      <w:r>
        <w:rPr>
          <w:lang w:val="ro"/>
        </w:rPr>
        <w:t xml:space="preserve"> - Depanare, instalare</w:t>
      </w:r>
      <w:bookmarkEnd w:id="377"/>
      <w:bookmarkEnd w:id="378"/>
      <w:bookmarkEnd w:id="379"/>
    </w:p>
    <w:p w14:paraId="62A64749" w14:textId="77777777" w:rsidR="00933C89" w:rsidRPr="007A31EA" w:rsidRDefault="00933C89">
      <w:pPr>
        <w:rPr>
          <w:noProof/>
        </w:rPr>
      </w:pPr>
    </w:p>
    <w:p w14:paraId="2009A459" w14:textId="77777777" w:rsidR="00933C89" w:rsidRPr="007A31EA" w:rsidRDefault="00933C8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5"/>
        <w:gridCol w:w="2666"/>
        <w:gridCol w:w="4289"/>
      </w:tblGrid>
      <w:tr w:rsidR="00933C89" w:rsidRPr="00233A30" w14:paraId="7346783D" w14:textId="77777777" w:rsidTr="004E7F68">
        <w:trPr>
          <w:cantSplit/>
        </w:trPr>
        <w:tc>
          <w:tcPr>
            <w:tcW w:w="9170" w:type="dxa"/>
            <w:gridSpan w:val="3"/>
            <w:tcBorders>
              <w:top w:val="single" w:sz="4" w:space="0" w:color="auto"/>
              <w:left w:val="single" w:sz="4" w:space="0" w:color="auto"/>
              <w:bottom w:val="single" w:sz="4" w:space="0" w:color="auto"/>
              <w:right w:val="single" w:sz="4" w:space="0" w:color="auto"/>
            </w:tcBorders>
          </w:tcPr>
          <w:p w14:paraId="2CF2A23B" w14:textId="77777777" w:rsidR="00933C89" w:rsidRPr="007A31EA" w:rsidRDefault="00933C89">
            <w:pPr>
              <w:keepNext/>
              <w:widowControl/>
              <w:jc w:val="left"/>
              <w:rPr>
                <w:b/>
                <w:bCs/>
                <w:noProof/>
              </w:rPr>
            </w:pPr>
            <w:bookmarkStart w:id="380" w:name="_Toc30911226"/>
            <w:bookmarkStart w:id="381" w:name="_Toc534108126"/>
            <w:bookmarkEnd w:id="375"/>
            <w:r>
              <w:rPr>
                <w:b/>
                <w:bCs/>
                <w:noProof/>
                <w:lang w:val="ro"/>
              </w:rPr>
              <w:t>zzzPAT</w:t>
            </w:r>
          </w:p>
        </w:tc>
      </w:tr>
      <w:tr w:rsidR="00933C89" w:rsidRPr="00233A30" w14:paraId="27225CFE"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717FAEF3" w14:textId="77777777" w:rsidR="00933C89" w:rsidRPr="007A31EA" w:rsidRDefault="00933C89">
            <w:pPr>
              <w:keepNext/>
              <w:widowControl/>
              <w:jc w:val="center"/>
              <w:rPr>
                <w:b/>
                <w:bCs/>
                <w:noProof/>
              </w:rPr>
            </w:pPr>
            <w:r>
              <w:rPr>
                <w:b/>
                <w:bCs/>
                <w:noProof/>
                <w:lang w:val="ro"/>
              </w:rPr>
              <w:t>Problema</w:t>
            </w:r>
          </w:p>
        </w:tc>
        <w:tc>
          <w:tcPr>
            <w:tcW w:w="2666" w:type="dxa"/>
            <w:tcBorders>
              <w:top w:val="single" w:sz="4" w:space="0" w:color="auto"/>
              <w:left w:val="single" w:sz="4" w:space="0" w:color="auto"/>
              <w:bottom w:val="single" w:sz="4" w:space="0" w:color="auto"/>
              <w:right w:val="single" w:sz="4" w:space="0" w:color="auto"/>
            </w:tcBorders>
          </w:tcPr>
          <w:p w14:paraId="4A67849B" w14:textId="77777777" w:rsidR="00933C89" w:rsidRPr="007A31EA" w:rsidRDefault="00933C89">
            <w:pPr>
              <w:keepNext/>
              <w:widowControl/>
              <w:jc w:val="center"/>
              <w:rPr>
                <w:b/>
                <w:bCs/>
                <w:noProof/>
              </w:rPr>
            </w:pPr>
            <w:r>
              <w:rPr>
                <w:b/>
                <w:bCs/>
                <w:noProof/>
                <w:lang w:val="ro"/>
              </w:rPr>
              <w:t>Cauza posibilă</w:t>
            </w:r>
          </w:p>
        </w:tc>
        <w:tc>
          <w:tcPr>
            <w:tcW w:w="4289" w:type="dxa"/>
            <w:tcBorders>
              <w:top w:val="single" w:sz="4" w:space="0" w:color="auto"/>
              <w:left w:val="single" w:sz="4" w:space="0" w:color="auto"/>
              <w:bottom w:val="single" w:sz="4" w:space="0" w:color="auto"/>
              <w:right w:val="single" w:sz="4" w:space="0" w:color="auto"/>
            </w:tcBorders>
          </w:tcPr>
          <w:p w14:paraId="0057108B" w14:textId="77777777" w:rsidR="00933C89" w:rsidRPr="007A31EA" w:rsidRDefault="00933C89">
            <w:pPr>
              <w:keepNext/>
              <w:widowControl/>
              <w:jc w:val="center"/>
              <w:rPr>
                <w:b/>
                <w:bCs/>
                <w:noProof/>
              </w:rPr>
            </w:pPr>
            <w:r>
              <w:rPr>
                <w:b/>
                <w:bCs/>
                <w:noProof/>
                <w:lang w:val="ro"/>
              </w:rPr>
              <w:t>Soluția</w:t>
            </w:r>
          </w:p>
        </w:tc>
      </w:tr>
      <w:tr w:rsidR="00933C89" w:rsidRPr="00650F16" w14:paraId="40FFEC56" w14:textId="77777777" w:rsidTr="004E7F68">
        <w:trPr>
          <w:cantSplit/>
        </w:trPr>
        <w:tc>
          <w:tcPr>
            <w:tcW w:w="2215" w:type="dxa"/>
            <w:vMerge w:val="restart"/>
            <w:tcBorders>
              <w:top w:val="single" w:sz="4" w:space="0" w:color="auto"/>
              <w:left w:val="single" w:sz="4" w:space="0" w:color="auto"/>
              <w:right w:val="single" w:sz="4" w:space="0" w:color="auto"/>
            </w:tcBorders>
          </w:tcPr>
          <w:p w14:paraId="6C565477" w14:textId="77777777" w:rsidR="00933C89" w:rsidRPr="007A31EA" w:rsidRDefault="00933C89">
            <w:pPr>
              <w:widowControl/>
              <w:ind w:left="0"/>
              <w:jc w:val="left"/>
              <w:rPr>
                <w:noProof/>
              </w:rPr>
            </w:pPr>
            <w:r>
              <w:rPr>
                <w:noProof/>
                <w:lang w:val="ro"/>
              </w:rPr>
              <w:t xml:space="preserve">Opțiunea </w:t>
            </w:r>
            <w:r>
              <w:rPr>
                <w:b/>
                <w:bCs/>
                <w:noProof/>
                <w:lang w:val="ro"/>
              </w:rPr>
              <w:t xml:space="preserve">Analiză&gt; Reîncărcare studiu și analiză </w:t>
            </w:r>
            <w:r>
              <w:rPr>
                <w:noProof/>
                <w:lang w:val="ro"/>
              </w:rPr>
              <w:t>din fereastra zzzPAT este dezactivată</w:t>
            </w:r>
          </w:p>
        </w:tc>
        <w:tc>
          <w:tcPr>
            <w:tcW w:w="2666" w:type="dxa"/>
            <w:tcBorders>
              <w:top w:val="single" w:sz="4" w:space="0" w:color="auto"/>
              <w:left w:val="single" w:sz="4" w:space="0" w:color="auto"/>
              <w:bottom w:val="single" w:sz="4" w:space="0" w:color="auto"/>
              <w:right w:val="single" w:sz="4" w:space="0" w:color="auto"/>
            </w:tcBorders>
          </w:tcPr>
          <w:p w14:paraId="46F33970" w14:textId="77777777" w:rsidR="00933C89" w:rsidRPr="00650F16" w:rsidRDefault="00933C89">
            <w:pPr>
              <w:widowControl/>
              <w:ind w:left="0"/>
              <w:jc w:val="left"/>
              <w:rPr>
                <w:noProof/>
                <w:lang w:val="pt-BR"/>
              </w:rPr>
            </w:pPr>
            <w:r>
              <w:rPr>
                <w:noProof/>
                <w:lang w:val="ro"/>
              </w:rPr>
              <w:t>Utilizatorul nu are permisiunea de a utiliza acest utilitar.</w:t>
            </w:r>
          </w:p>
        </w:tc>
        <w:tc>
          <w:tcPr>
            <w:tcW w:w="4289" w:type="dxa"/>
            <w:tcBorders>
              <w:top w:val="single" w:sz="4" w:space="0" w:color="auto"/>
              <w:left w:val="single" w:sz="4" w:space="0" w:color="auto"/>
              <w:bottom w:val="single" w:sz="4" w:space="0" w:color="auto"/>
              <w:right w:val="single" w:sz="4" w:space="0" w:color="auto"/>
            </w:tcBorders>
          </w:tcPr>
          <w:p w14:paraId="294B18B7" w14:textId="2120B11D" w:rsidR="00933C89" w:rsidRPr="00650F16" w:rsidRDefault="00933C89">
            <w:pPr>
              <w:widowControl/>
              <w:ind w:left="0"/>
              <w:jc w:val="left"/>
              <w:rPr>
                <w:noProof/>
                <w:lang w:val="pt-BR"/>
              </w:rPr>
            </w:pPr>
            <w:r>
              <w:rPr>
                <w:noProof/>
                <w:lang w:val="ro"/>
              </w:rPr>
              <w:t xml:space="preserve">Administratorul zzzPAT poate modifica permisiunile extinse ale utilizatorului. </w:t>
            </w:r>
          </w:p>
        </w:tc>
      </w:tr>
      <w:tr w:rsidR="00933C89" w:rsidRPr="00650F16" w14:paraId="1D1C0516" w14:textId="77777777" w:rsidTr="004E7F68">
        <w:trPr>
          <w:cantSplit/>
        </w:trPr>
        <w:tc>
          <w:tcPr>
            <w:tcW w:w="2215" w:type="dxa"/>
            <w:vMerge/>
            <w:tcBorders>
              <w:left w:val="single" w:sz="4" w:space="0" w:color="auto"/>
              <w:bottom w:val="single" w:sz="4" w:space="0" w:color="auto"/>
              <w:right w:val="single" w:sz="4" w:space="0" w:color="auto"/>
            </w:tcBorders>
          </w:tcPr>
          <w:p w14:paraId="351A8080" w14:textId="77777777" w:rsidR="00933C89" w:rsidRPr="00650F16" w:rsidRDefault="00933C89">
            <w:pPr>
              <w:widowControl/>
              <w:ind w:left="0"/>
              <w:jc w:val="left"/>
              <w:rPr>
                <w:noProof/>
                <w:lang w:val="pt-BR"/>
              </w:rPr>
            </w:pPr>
          </w:p>
        </w:tc>
        <w:tc>
          <w:tcPr>
            <w:tcW w:w="2666" w:type="dxa"/>
            <w:tcBorders>
              <w:top w:val="single" w:sz="4" w:space="0" w:color="auto"/>
              <w:left w:val="single" w:sz="4" w:space="0" w:color="auto"/>
              <w:bottom w:val="single" w:sz="4" w:space="0" w:color="auto"/>
              <w:right w:val="single" w:sz="4" w:space="0" w:color="auto"/>
            </w:tcBorders>
          </w:tcPr>
          <w:p w14:paraId="54C07F7F" w14:textId="77777777" w:rsidR="00933C89" w:rsidRPr="007A31EA" w:rsidRDefault="00933C89">
            <w:pPr>
              <w:widowControl/>
              <w:ind w:left="0"/>
              <w:jc w:val="left"/>
              <w:rPr>
                <w:noProof/>
              </w:rPr>
            </w:pPr>
            <w:r>
              <w:rPr>
                <w:noProof/>
                <w:lang w:val="ro"/>
              </w:rPr>
              <w:t>Spațiu liber insuficient pe hard disk</w:t>
            </w:r>
          </w:p>
        </w:tc>
        <w:tc>
          <w:tcPr>
            <w:tcW w:w="4289" w:type="dxa"/>
            <w:tcBorders>
              <w:top w:val="single" w:sz="4" w:space="0" w:color="auto"/>
              <w:left w:val="single" w:sz="4" w:space="0" w:color="auto"/>
              <w:bottom w:val="single" w:sz="4" w:space="0" w:color="auto"/>
              <w:right w:val="single" w:sz="4" w:space="0" w:color="auto"/>
            </w:tcBorders>
          </w:tcPr>
          <w:p w14:paraId="77E81289" w14:textId="77777777" w:rsidR="00933C89" w:rsidRPr="00650F16" w:rsidRDefault="00933C89">
            <w:pPr>
              <w:widowControl/>
              <w:ind w:left="0"/>
              <w:jc w:val="left"/>
              <w:rPr>
                <w:noProof/>
                <w:lang w:val="pt-BR"/>
              </w:rPr>
            </w:pPr>
            <w:r>
              <w:rPr>
                <w:noProof/>
                <w:lang w:val="ro"/>
              </w:rPr>
              <w:t>Eliberați suficient spațiu pe disc pentru a depăși minimul necesar de 100 MB și încercați din nou</w:t>
            </w:r>
          </w:p>
        </w:tc>
      </w:tr>
      <w:tr w:rsidR="00933C89" w:rsidRPr="00650F16" w14:paraId="5255C6B8"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56FBE572" w14:textId="77777777" w:rsidR="00933C89" w:rsidRPr="00650F16" w:rsidRDefault="00933C89">
            <w:pPr>
              <w:widowControl/>
              <w:ind w:left="0"/>
              <w:jc w:val="left"/>
              <w:rPr>
                <w:noProof/>
                <w:lang w:val="pt-BR"/>
              </w:rPr>
            </w:pPr>
            <w:r>
              <w:rPr>
                <w:noProof/>
                <w:lang w:val="ro"/>
              </w:rPr>
              <w:lastRenderedPageBreak/>
              <w:t xml:space="preserve">Nu se poate rula </w:t>
            </w:r>
            <w:r>
              <w:rPr>
                <w:b/>
                <w:bCs/>
                <w:noProof/>
                <w:lang w:val="ro"/>
              </w:rPr>
              <w:t>Încărcare studiu</w:t>
            </w:r>
            <w:r>
              <w:rPr>
                <w:noProof/>
                <w:lang w:val="ro"/>
              </w:rPr>
              <w:t xml:space="preserve"> (funcția este dezactivată)</w:t>
            </w:r>
          </w:p>
        </w:tc>
        <w:tc>
          <w:tcPr>
            <w:tcW w:w="2666" w:type="dxa"/>
            <w:tcBorders>
              <w:top w:val="single" w:sz="4" w:space="0" w:color="auto"/>
              <w:left w:val="single" w:sz="4" w:space="0" w:color="auto"/>
              <w:bottom w:val="single" w:sz="4" w:space="0" w:color="auto"/>
              <w:right w:val="single" w:sz="4" w:space="0" w:color="auto"/>
            </w:tcBorders>
          </w:tcPr>
          <w:p w14:paraId="189E390F" w14:textId="77777777" w:rsidR="00933C89" w:rsidRPr="007A31EA" w:rsidRDefault="00933C89">
            <w:pPr>
              <w:widowControl/>
              <w:ind w:left="0"/>
              <w:jc w:val="left"/>
              <w:rPr>
                <w:noProof/>
              </w:rPr>
            </w:pPr>
            <w:r>
              <w:rPr>
                <w:noProof/>
                <w:lang w:val="ro"/>
              </w:rPr>
              <w:t>Există mai puțin de 200 MB de spațiu liber pe hard disk</w:t>
            </w:r>
          </w:p>
        </w:tc>
        <w:tc>
          <w:tcPr>
            <w:tcW w:w="4289" w:type="dxa"/>
            <w:tcBorders>
              <w:top w:val="single" w:sz="4" w:space="0" w:color="auto"/>
              <w:left w:val="single" w:sz="4" w:space="0" w:color="auto"/>
              <w:bottom w:val="single" w:sz="4" w:space="0" w:color="auto"/>
              <w:right w:val="single" w:sz="4" w:space="0" w:color="auto"/>
            </w:tcBorders>
          </w:tcPr>
          <w:p w14:paraId="08FFA47B" w14:textId="77777777" w:rsidR="00933C89" w:rsidRPr="00650F16" w:rsidRDefault="00933C89">
            <w:pPr>
              <w:widowControl/>
              <w:ind w:left="0"/>
              <w:jc w:val="left"/>
              <w:rPr>
                <w:noProof/>
                <w:lang w:val="pt-BR"/>
              </w:rPr>
            </w:pPr>
            <w:r>
              <w:rPr>
                <w:noProof/>
                <w:lang w:val="ro"/>
              </w:rPr>
              <w:t>Eliberați suficient spațiu pe disc pentru a depăși minimul necesar de 200 MB și încercați din nou</w:t>
            </w:r>
          </w:p>
        </w:tc>
      </w:tr>
      <w:tr w:rsidR="00933C89" w:rsidRPr="00233A30" w14:paraId="3F1271B8"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3FB557FC" w14:textId="77777777" w:rsidR="00933C89" w:rsidRPr="00650F16" w:rsidRDefault="00933C89">
            <w:pPr>
              <w:widowControl/>
              <w:ind w:left="0"/>
              <w:jc w:val="left"/>
              <w:rPr>
                <w:noProof/>
                <w:lang w:val="pt-BR"/>
              </w:rPr>
            </w:pPr>
            <w:r>
              <w:rPr>
                <w:noProof/>
                <w:lang w:val="ro"/>
              </w:rPr>
              <w:t>zzzPAT nu pornește sau se comportă imprevizibil</w:t>
            </w:r>
          </w:p>
        </w:tc>
        <w:tc>
          <w:tcPr>
            <w:tcW w:w="2666" w:type="dxa"/>
            <w:tcBorders>
              <w:top w:val="single" w:sz="4" w:space="0" w:color="auto"/>
              <w:left w:val="single" w:sz="4" w:space="0" w:color="auto"/>
              <w:bottom w:val="single" w:sz="4" w:space="0" w:color="auto"/>
              <w:right w:val="single" w:sz="4" w:space="0" w:color="auto"/>
            </w:tcBorders>
          </w:tcPr>
          <w:p w14:paraId="2AFD41E7" w14:textId="77777777" w:rsidR="00933C89" w:rsidRPr="00650F16" w:rsidRDefault="00933C89">
            <w:pPr>
              <w:widowControl/>
              <w:ind w:left="0"/>
              <w:jc w:val="left"/>
              <w:rPr>
                <w:noProof/>
                <w:lang w:val="pt-BR"/>
              </w:rPr>
            </w:pPr>
            <w:r>
              <w:rPr>
                <w:noProof/>
                <w:lang w:val="ro"/>
              </w:rPr>
              <w:t>Unele fișiere zzzPAT ar putea fi deteriorate/suprascrise</w:t>
            </w:r>
          </w:p>
        </w:tc>
        <w:tc>
          <w:tcPr>
            <w:tcW w:w="4289" w:type="dxa"/>
            <w:tcBorders>
              <w:top w:val="single" w:sz="4" w:space="0" w:color="auto"/>
              <w:left w:val="single" w:sz="4" w:space="0" w:color="auto"/>
              <w:bottom w:val="single" w:sz="4" w:space="0" w:color="auto"/>
              <w:right w:val="single" w:sz="4" w:space="0" w:color="auto"/>
            </w:tcBorders>
          </w:tcPr>
          <w:p w14:paraId="50D60F36" w14:textId="77777777" w:rsidR="00933C89" w:rsidRPr="007A31EA" w:rsidRDefault="00661EA1">
            <w:pPr>
              <w:widowControl/>
              <w:ind w:left="0"/>
              <w:jc w:val="left"/>
              <w:rPr>
                <w:noProof/>
              </w:rPr>
            </w:pPr>
            <w:r>
              <w:rPr>
                <w:noProof/>
                <w:lang w:val="ro"/>
              </w:rPr>
              <w:t xml:space="preserve">Dezinstalați și reinstalați zzzPAT. </w:t>
            </w:r>
          </w:p>
        </w:tc>
      </w:tr>
      <w:tr w:rsidR="00933C89" w:rsidRPr="00233A30" w14:paraId="5B184D87"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41A17749" w14:textId="77777777" w:rsidR="00933C89" w:rsidRPr="007A31EA" w:rsidRDefault="00933C89">
            <w:pPr>
              <w:widowControl/>
              <w:ind w:left="0"/>
              <w:jc w:val="left"/>
              <w:rPr>
                <w:noProof/>
              </w:rPr>
            </w:pPr>
            <w:r>
              <w:rPr>
                <w:noProof/>
                <w:lang w:val="ro"/>
              </w:rPr>
              <w:t xml:space="preserve">Fișierul deschis nu afișează REM </w:t>
            </w:r>
          </w:p>
        </w:tc>
        <w:tc>
          <w:tcPr>
            <w:tcW w:w="2666" w:type="dxa"/>
            <w:tcBorders>
              <w:top w:val="single" w:sz="4" w:space="0" w:color="auto"/>
              <w:left w:val="single" w:sz="4" w:space="0" w:color="auto"/>
              <w:bottom w:val="single" w:sz="4" w:space="0" w:color="auto"/>
              <w:right w:val="single" w:sz="4" w:space="0" w:color="auto"/>
            </w:tcBorders>
          </w:tcPr>
          <w:p w14:paraId="6A6A0462" w14:textId="77777777" w:rsidR="00933C89" w:rsidRPr="007A31EA" w:rsidRDefault="00933C89">
            <w:pPr>
              <w:widowControl/>
              <w:ind w:left="0"/>
              <w:jc w:val="left"/>
              <w:rPr>
                <w:noProof/>
              </w:rPr>
            </w:pPr>
            <w:r>
              <w:rPr>
                <w:noProof/>
                <w:lang w:val="ro"/>
              </w:rPr>
              <w:t>Fișierul a fost salvat cu o versiune mai veche a zzzPAT care nu poate afișa REM sau REM nu a putut fi calculat din cauza restricțiilor algoritmului.</w:t>
            </w:r>
          </w:p>
        </w:tc>
        <w:tc>
          <w:tcPr>
            <w:tcW w:w="4289" w:type="dxa"/>
            <w:tcBorders>
              <w:top w:val="single" w:sz="4" w:space="0" w:color="auto"/>
              <w:left w:val="single" w:sz="4" w:space="0" w:color="auto"/>
              <w:bottom w:val="single" w:sz="4" w:space="0" w:color="auto"/>
              <w:right w:val="single" w:sz="4" w:space="0" w:color="auto"/>
            </w:tcBorders>
          </w:tcPr>
          <w:p w14:paraId="00370DC7" w14:textId="77777777" w:rsidR="00933C89" w:rsidRPr="007A31EA" w:rsidRDefault="00933C89">
            <w:pPr>
              <w:widowControl/>
              <w:ind w:left="0"/>
              <w:jc w:val="left"/>
              <w:rPr>
                <w:noProof/>
              </w:rPr>
            </w:pPr>
            <w:r>
              <w:rPr>
                <w:noProof/>
                <w:lang w:val="ro"/>
              </w:rPr>
              <w:t xml:space="preserve">Rulați analiza selectând </w:t>
            </w:r>
            <w:r>
              <w:rPr>
                <w:b/>
                <w:bCs/>
                <w:noProof/>
                <w:lang w:val="ro"/>
              </w:rPr>
              <w:t>Analiză&gt; Reîncărcare studiu și analiză</w:t>
            </w:r>
          </w:p>
        </w:tc>
      </w:tr>
      <w:tr w:rsidR="00933C89" w:rsidRPr="00650F16" w14:paraId="4215F73B" w14:textId="77777777" w:rsidTr="004E7F68">
        <w:trPr>
          <w:cantSplit/>
        </w:trPr>
        <w:tc>
          <w:tcPr>
            <w:tcW w:w="2215" w:type="dxa"/>
            <w:vMerge w:val="restart"/>
            <w:tcBorders>
              <w:top w:val="single" w:sz="4" w:space="0" w:color="auto"/>
              <w:left w:val="single" w:sz="4" w:space="0" w:color="auto"/>
              <w:right w:val="single" w:sz="4" w:space="0" w:color="auto"/>
            </w:tcBorders>
          </w:tcPr>
          <w:p w14:paraId="4E6323C3" w14:textId="77777777" w:rsidR="00933C89" w:rsidRPr="007A31EA" w:rsidRDefault="00933C89">
            <w:pPr>
              <w:widowControl/>
              <w:ind w:left="0"/>
              <w:jc w:val="left"/>
              <w:rPr>
                <w:noProof/>
              </w:rPr>
            </w:pPr>
            <w:r>
              <w:rPr>
                <w:noProof/>
                <w:lang w:val="ro"/>
              </w:rPr>
              <w:t>Nu se poate genera raportul de somn - butonul Raport de somn este estompat.</w:t>
            </w:r>
          </w:p>
        </w:tc>
        <w:tc>
          <w:tcPr>
            <w:tcW w:w="2666" w:type="dxa"/>
            <w:tcBorders>
              <w:top w:val="single" w:sz="4" w:space="0" w:color="auto"/>
              <w:left w:val="single" w:sz="4" w:space="0" w:color="auto"/>
              <w:bottom w:val="single" w:sz="4" w:space="0" w:color="auto"/>
              <w:right w:val="single" w:sz="4" w:space="0" w:color="auto"/>
            </w:tcBorders>
          </w:tcPr>
          <w:p w14:paraId="4C5FD165" w14:textId="77777777" w:rsidR="00933C89" w:rsidRPr="007A31EA" w:rsidRDefault="00933C89">
            <w:pPr>
              <w:widowControl/>
              <w:ind w:left="0"/>
              <w:jc w:val="left"/>
              <w:rPr>
                <w:noProof/>
              </w:rPr>
            </w:pPr>
            <w:r>
              <w:rPr>
                <w:noProof/>
                <w:lang w:val="ro"/>
              </w:rPr>
              <w:t>Mai puțin de 100 MB de spațiu liber pe disc</w:t>
            </w:r>
          </w:p>
        </w:tc>
        <w:tc>
          <w:tcPr>
            <w:tcW w:w="4289" w:type="dxa"/>
            <w:tcBorders>
              <w:top w:val="single" w:sz="4" w:space="0" w:color="auto"/>
              <w:left w:val="single" w:sz="4" w:space="0" w:color="auto"/>
              <w:bottom w:val="single" w:sz="4" w:space="0" w:color="auto"/>
              <w:right w:val="single" w:sz="4" w:space="0" w:color="auto"/>
            </w:tcBorders>
          </w:tcPr>
          <w:p w14:paraId="12F0FC91" w14:textId="77777777" w:rsidR="00933C89" w:rsidRPr="00650F16" w:rsidRDefault="00933C89">
            <w:pPr>
              <w:widowControl/>
              <w:ind w:left="0"/>
              <w:jc w:val="left"/>
              <w:rPr>
                <w:noProof/>
                <w:lang w:val="pt-BR"/>
              </w:rPr>
            </w:pPr>
            <w:r>
              <w:rPr>
                <w:noProof/>
                <w:lang w:val="ro"/>
              </w:rPr>
              <w:t>Eliberați suficient spațiu pe disc pentru a depăși minimul necesar de 100 MB și încercați din nou</w:t>
            </w:r>
          </w:p>
        </w:tc>
      </w:tr>
      <w:tr w:rsidR="00933C89" w:rsidRPr="00233A30" w14:paraId="69CA6A25" w14:textId="77777777" w:rsidTr="004E7F68">
        <w:trPr>
          <w:cantSplit/>
        </w:trPr>
        <w:tc>
          <w:tcPr>
            <w:tcW w:w="2215" w:type="dxa"/>
            <w:vMerge/>
            <w:tcBorders>
              <w:left w:val="single" w:sz="4" w:space="0" w:color="auto"/>
              <w:right w:val="single" w:sz="4" w:space="0" w:color="auto"/>
            </w:tcBorders>
          </w:tcPr>
          <w:p w14:paraId="5FBA60E2" w14:textId="77777777" w:rsidR="00933C89" w:rsidRPr="00650F16" w:rsidRDefault="00933C89">
            <w:pPr>
              <w:widowControl/>
              <w:ind w:left="0"/>
              <w:jc w:val="left"/>
              <w:rPr>
                <w:noProof/>
                <w:lang w:val="pt-BR"/>
              </w:rPr>
            </w:pPr>
          </w:p>
        </w:tc>
        <w:tc>
          <w:tcPr>
            <w:tcW w:w="2666" w:type="dxa"/>
            <w:tcBorders>
              <w:top w:val="single" w:sz="4" w:space="0" w:color="auto"/>
              <w:left w:val="single" w:sz="4" w:space="0" w:color="auto"/>
              <w:bottom w:val="single" w:sz="4" w:space="0" w:color="auto"/>
              <w:right w:val="single" w:sz="4" w:space="0" w:color="auto"/>
            </w:tcBorders>
          </w:tcPr>
          <w:p w14:paraId="0C239EC3" w14:textId="77777777" w:rsidR="00933C89" w:rsidRPr="007A31EA" w:rsidRDefault="00933C89">
            <w:pPr>
              <w:widowControl/>
              <w:ind w:left="0"/>
              <w:jc w:val="left"/>
              <w:rPr>
                <w:noProof/>
              </w:rPr>
            </w:pPr>
            <w:r>
              <w:rPr>
                <w:noProof/>
                <w:lang w:val="ro"/>
              </w:rPr>
              <w:t>Nu este încărcat niciun studiu sau studiul nu este valid</w:t>
            </w:r>
          </w:p>
        </w:tc>
        <w:tc>
          <w:tcPr>
            <w:tcW w:w="4289" w:type="dxa"/>
            <w:tcBorders>
              <w:top w:val="single" w:sz="4" w:space="0" w:color="auto"/>
              <w:left w:val="single" w:sz="4" w:space="0" w:color="auto"/>
              <w:bottom w:val="single" w:sz="4" w:space="0" w:color="auto"/>
              <w:right w:val="single" w:sz="4" w:space="0" w:color="auto"/>
            </w:tcBorders>
          </w:tcPr>
          <w:p w14:paraId="4D8E5E74" w14:textId="77777777" w:rsidR="00933C89" w:rsidRPr="007A31EA" w:rsidRDefault="00933C89">
            <w:pPr>
              <w:widowControl/>
              <w:ind w:left="0"/>
              <w:jc w:val="left"/>
              <w:rPr>
                <w:noProof/>
              </w:rPr>
            </w:pPr>
            <w:r>
              <w:rPr>
                <w:noProof/>
                <w:lang w:val="ro"/>
              </w:rPr>
              <w:t>Deschideți studiul dorit. Dacă studiul este deschis, este posibil ca acesta să aibă date nevalide și, prin urmare, nu este utilizabil</w:t>
            </w:r>
          </w:p>
        </w:tc>
      </w:tr>
      <w:tr w:rsidR="00933C89" w:rsidRPr="00233A30" w14:paraId="0355FCD7" w14:textId="77777777" w:rsidTr="004E7F68">
        <w:trPr>
          <w:cantSplit/>
        </w:trPr>
        <w:tc>
          <w:tcPr>
            <w:tcW w:w="2215" w:type="dxa"/>
            <w:vMerge w:val="restart"/>
            <w:tcBorders>
              <w:top w:val="single" w:sz="4" w:space="0" w:color="auto"/>
              <w:left w:val="single" w:sz="4" w:space="0" w:color="auto"/>
              <w:right w:val="single" w:sz="4" w:space="0" w:color="auto"/>
            </w:tcBorders>
          </w:tcPr>
          <w:p w14:paraId="1556FDC3" w14:textId="77777777" w:rsidR="00933C89" w:rsidRPr="00650F16" w:rsidRDefault="00933C89">
            <w:pPr>
              <w:widowControl/>
              <w:ind w:left="0"/>
              <w:jc w:val="left"/>
              <w:rPr>
                <w:noProof/>
                <w:lang w:val="pt-BR"/>
              </w:rPr>
            </w:pPr>
            <w:r>
              <w:rPr>
                <w:noProof/>
                <w:lang w:val="ro"/>
              </w:rPr>
              <w:t>Utilizatorul nu se poate conecta la zzzPAT</w:t>
            </w:r>
          </w:p>
        </w:tc>
        <w:tc>
          <w:tcPr>
            <w:tcW w:w="2666" w:type="dxa"/>
            <w:tcBorders>
              <w:top w:val="single" w:sz="4" w:space="0" w:color="auto"/>
              <w:left w:val="single" w:sz="4" w:space="0" w:color="auto"/>
              <w:bottom w:val="single" w:sz="4" w:space="0" w:color="auto"/>
              <w:right w:val="single" w:sz="4" w:space="0" w:color="auto"/>
            </w:tcBorders>
          </w:tcPr>
          <w:p w14:paraId="4551E008" w14:textId="77777777" w:rsidR="00933C89" w:rsidRPr="007A31EA" w:rsidRDefault="00933C89">
            <w:pPr>
              <w:widowControl/>
              <w:ind w:left="0"/>
              <w:jc w:val="left"/>
              <w:rPr>
                <w:noProof/>
              </w:rPr>
            </w:pPr>
            <w:r>
              <w:rPr>
                <w:noProof/>
                <w:lang w:val="ro"/>
              </w:rPr>
              <w:t>zzzPAT nu se deschide dacă este deschisă o altă sesiune de către un alt utilizator</w:t>
            </w:r>
          </w:p>
        </w:tc>
        <w:tc>
          <w:tcPr>
            <w:tcW w:w="4289" w:type="dxa"/>
            <w:tcBorders>
              <w:top w:val="single" w:sz="4" w:space="0" w:color="auto"/>
              <w:left w:val="single" w:sz="4" w:space="0" w:color="auto"/>
              <w:bottom w:val="single" w:sz="4" w:space="0" w:color="auto"/>
              <w:right w:val="single" w:sz="4" w:space="0" w:color="auto"/>
            </w:tcBorders>
          </w:tcPr>
          <w:p w14:paraId="710C639A" w14:textId="77777777" w:rsidR="00933C89" w:rsidRPr="007A31EA" w:rsidRDefault="00933C89">
            <w:pPr>
              <w:widowControl/>
              <w:ind w:left="0"/>
              <w:jc w:val="left"/>
              <w:rPr>
                <w:noProof/>
              </w:rPr>
            </w:pPr>
            <w:r>
              <w:rPr>
                <w:noProof/>
                <w:lang w:val="ro"/>
              </w:rPr>
              <w:t>Asigurați-vă că niciun alt utilizator nu a lăsat o sesiune zzzPAT deschisă pe computer. Dacă nu puteți verifica, reporniți computerul</w:t>
            </w:r>
          </w:p>
        </w:tc>
      </w:tr>
      <w:tr w:rsidR="00933C89" w:rsidRPr="00650F16" w14:paraId="0DCF033F" w14:textId="77777777" w:rsidTr="004E7F68">
        <w:trPr>
          <w:cantSplit/>
          <w:trHeight w:val="520"/>
        </w:trPr>
        <w:tc>
          <w:tcPr>
            <w:tcW w:w="2215" w:type="dxa"/>
            <w:vMerge/>
            <w:tcBorders>
              <w:left w:val="single" w:sz="4" w:space="0" w:color="auto"/>
              <w:bottom w:val="single" w:sz="4" w:space="0" w:color="auto"/>
              <w:right w:val="single" w:sz="4" w:space="0" w:color="auto"/>
            </w:tcBorders>
          </w:tcPr>
          <w:p w14:paraId="14D17B2E" w14:textId="77777777" w:rsidR="00933C89" w:rsidRPr="007A31EA" w:rsidRDefault="00933C89">
            <w:pPr>
              <w:widowControl/>
              <w:ind w:left="0"/>
              <w:jc w:val="left"/>
              <w:rPr>
                <w:noProof/>
              </w:rPr>
            </w:pPr>
          </w:p>
        </w:tc>
        <w:tc>
          <w:tcPr>
            <w:tcW w:w="2666" w:type="dxa"/>
            <w:tcBorders>
              <w:top w:val="single" w:sz="4" w:space="0" w:color="auto"/>
              <w:left w:val="single" w:sz="4" w:space="0" w:color="auto"/>
              <w:bottom w:val="single" w:sz="4" w:space="0" w:color="auto"/>
              <w:right w:val="single" w:sz="4" w:space="0" w:color="auto"/>
            </w:tcBorders>
          </w:tcPr>
          <w:p w14:paraId="436F5A98" w14:textId="77777777" w:rsidR="00933C89" w:rsidRPr="00650F16" w:rsidRDefault="00933C89">
            <w:pPr>
              <w:widowControl/>
              <w:ind w:left="0"/>
              <w:jc w:val="left"/>
              <w:rPr>
                <w:noProof/>
                <w:lang w:val="pt-BR"/>
              </w:rPr>
            </w:pPr>
            <w:r>
              <w:rPr>
                <w:noProof/>
                <w:lang w:val="ro"/>
              </w:rPr>
              <w:t>Utilizatorul nu este definit în zzzPAT</w:t>
            </w:r>
          </w:p>
        </w:tc>
        <w:tc>
          <w:tcPr>
            <w:tcW w:w="4289" w:type="dxa"/>
            <w:tcBorders>
              <w:top w:val="single" w:sz="4" w:space="0" w:color="auto"/>
              <w:left w:val="single" w:sz="4" w:space="0" w:color="auto"/>
              <w:bottom w:val="single" w:sz="4" w:space="0" w:color="auto"/>
              <w:right w:val="single" w:sz="4" w:space="0" w:color="auto"/>
            </w:tcBorders>
          </w:tcPr>
          <w:p w14:paraId="21F34C9E" w14:textId="77777777" w:rsidR="00933C89" w:rsidRPr="00650F16" w:rsidRDefault="00933C89">
            <w:pPr>
              <w:widowControl/>
              <w:ind w:left="0"/>
              <w:jc w:val="left"/>
              <w:rPr>
                <w:noProof/>
                <w:lang w:val="pt-BR"/>
              </w:rPr>
            </w:pPr>
            <w:r>
              <w:rPr>
                <w:noProof/>
                <w:lang w:val="ro"/>
              </w:rPr>
              <w:t>Definiți utilizatorul cu ajutorul administratorului zzzPAT</w:t>
            </w:r>
          </w:p>
        </w:tc>
      </w:tr>
      <w:tr w:rsidR="00933C89" w:rsidRPr="00233A30" w14:paraId="6D7663EF" w14:textId="77777777" w:rsidTr="004E7F68">
        <w:trPr>
          <w:cantSplit/>
        </w:trPr>
        <w:tc>
          <w:tcPr>
            <w:tcW w:w="2215" w:type="dxa"/>
            <w:tcBorders>
              <w:left w:val="single" w:sz="4" w:space="0" w:color="auto"/>
              <w:right w:val="single" w:sz="4" w:space="0" w:color="auto"/>
            </w:tcBorders>
          </w:tcPr>
          <w:p w14:paraId="59BC440E" w14:textId="77777777" w:rsidR="00933C89" w:rsidRPr="00650F16" w:rsidRDefault="00933C89">
            <w:pPr>
              <w:widowControl/>
              <w:ind w:left="0"/>
              <w:jc w:val="left"/>
              <w:rPr>
                <w:noProof/>
                <w:lang w:val="pt-BR"/>
              </w:rPr>
            </w:pPr>
            <w:r>
              <w:rPr>
                <w:noProof/>
                <w:lang w:val="ro"/>
              </w:rPr>
              <w:t>Trimiterea raportului prin e-mail eșuează</w:t>
            </w:r>
          </w:p>
        </w:tc>
        <w:tc>
          <w:tcPr>
            <w:tcW w:w="2666" w:type="dxa"/>
            <w:tcBorders>
              <w:top w:val="single" w:sz="4" w:space="0" w:color="auto"/>
              <w:left w:val="single" w:sz="4" w:space="0" w:color="auto"/>
              <w:bottom w:val="single" w:sz="4" w:space="0" w:color="auto"/>
              <w:right w:val="single" w:sz="4" w:space="0" w:color="auto"/>
            </w:tcBorders>
          </w:tcPr>
          <w:p w14:paraId="268BA175" w14:textId="77777777" w:rsidR="00933C89" w:rsidRPr="007A31EA" w:rsidRDefault="00CE1E31">
            <w:pPr>
              <w:widowControl/>
              <w:ind w:left="0"/>
              <w:jc w:val="left"/>
              <w:rPr>
                <w:noProof/>
              </w:rPr>
            </w:pPr>
            <w:r>
              <w:rPr>
                <w:noProof/>
                <w:lang w:val="ro"/>
              </w:rPr>
              <w:t>Microsoft Outlook nu a fost definit drept clientul de e-mail implicit.</w:t>
            </w:r>
          </w:p>
        </w:tc>
        <w:tc>
          <w:tcPr>
            <w:tcW w:w="4289" w:type="dxa"/>
            <w:tcBorders>
              <w:top w:val="single" w:sz="4" w:space="0" w:color="auto"/>
              <w:left w:val="single" w:sz="4" w:space="0" w:color="auto"/>
              <w:bottom w:val="single" w:sz="4" w:space="0" w:color="auto"/>
              <w:right w:val="single" w:sz="4" w:space="0" w:color="auto"/>
            </w:tcBorders>
          </w:tcPr>
          <w:p w14:paraId="55BDCD36" w14:textId="77777777" w:rsidR="00933C89" w:rsidRPr="007A31EA" w:rsidRDefault="00933C89">
            <w:pPr>
              <w:widowControl/>
              <w:ind w:left="0"/>
              <w:jc w:val="left"/>
              <w:rPr>
                <w:noProof/>
              </w:rPr>
            </w:pPr>
            <w:r>
              <w:rPr>
                <w:noProof/>
                <w:lang w:val="ro"/>
              </w:rPr>
              <w:t>Definiți Microsoft Outlook (sau Outlook Express) drept clientul de e-mail implicit</w:t>
            </w:r>
          </w:p>
        </w:tc>
      </w:tr>
      <w:tr w:rsidR="00933C89" w:rsidRPr="00650F16" w14:paraId="519663F3" w14:textId="77777777" w:rsidTr="004E7F68">
        <w:trPr>
          <w:cantSplit/>
        </w:trPr>
        <w:tc>
          <w:tcPr>
            <w:tcW w:w="2215" w:type="dxa"/>
            <w:tcBorders>
              <w:left w:val="single" w:sz="4" w:space="0" w:color="auto"/>
              <w:right w:val="single" w:sz="4" w:space="0" w:color="auto"/>
            </w:tcBorders>
          </w:tcPr>
          <w:p w14:paraId="71E4C76D" w14:textId="77777777" w:rsidR="00933C89" w:rsidRPr="00650F16" w:rsidRDefault="00933C89">
            <w:pPr>
              <w:widowControl/>
              <w:ind w:left="0"/>
              <w:jc w:val="left"/>
              <w:rPr>
                <w:noProof/>
                <w:lang w:val="pt-BR"/>
              </w:rPr>
            </w:pPr>
            <w:r>
              <w:rPr>
                <w:noProof/>
                <w:lang w:val="ro"/>
              </w:rPr>
              <w:t>Modificările aduse Numelor evenimentelor nu apar pe ecran</w:t>
            </w:r>
          </w:p>
        </w:tc>
        <w:tc>
          <w:tcPr>
            <w:tcW w:w="2666" w:type="dxa"/>
            <w:tcBorders>
              <w:top w:val="single" w:sz="4" w:space="0" w:color="auto"/>
              <w:left w:val="single" w:sz="4" w:space="0" w:color="auto"/>
              <w:bottom w:val="single" w:sz="4" w:space="0" w:color="auto"/>
              <w:right w:val="single" w:sz="4" w:space="0" w:color="auto"/>
            </w:tcBorders>
          </w:tcPr>
          <w:p w14:paraId="70C38752" w14:textId="77777777" w:rsidR="00933C89" w:rsidRPr="00650F16" w:rsidRDefault="00933C89">
            <w:pPr>
              <w:widowControl/>
              <w:ind w:left="0"/>
              <w:jc w:val="left"/>
              <w:rPr>
                <w:noProof/>
                <w:lang w:val="pt-BR"/>
              </w:rPr>
            </w:pPr>
            <w:r>
              <w:rPr>
                <w:noProof/>
                <w:lang w:val="ro"/>
              </w:rPr>
              <w:t>Numele evenimentelor sunt salvate odată cu analiza salvată. Modificările vor deveni vizibile doar după ce rulați din nou analiza</w:t>
            </w:r>
          </w:p>
        </w:tc>
        <w:tc>
          <w:tcPr>
            <w:tcW w:w="4289" w:type="dxa"/>
            <w:tcBorders>
              <w:top w:val="single" w:sz="4" w:space="0" w:color="auto"/>
              <w:left w:val="single" w:sz="4" w:space="0" w:color="auto"/>
              <w:bottom w:val="single" w:sz="4" w:space="0" w:color="auto"/>
              <w:right w:val="single" w:sz="4" w:space="0" w:color="auto"/>
            </w:tcBorders>
          </w:tcPr>
          <w:p w14:paraId="182B5631" w14:textId="77777777" w:rsidR="00933C89" w:rsidRPr="00650F16" w:rsidRDefault="00933C89">
            <w:pPr>
              <w:widowControl/>
              <w:ind w:left="0"/>
              <w:jc w:val="left"/>
              <w:rPr>
                <w:noProof/>
                <w:lang w:val="pt-BR"/>
              </w:rPr>
            </w:pPr>
            <w:r>
              <w:rPr>
                <w:noProof/>
                <w:lang w:val="ro"/>
              </w:rPr>
              <w:t xml:space="preserve">Rulați analiza selectând </w:t>
            </w:r>
            <w:r>
              <w:rPr>
                <w:b/>
                <w:bCs/>
                <w:noProof/>
                <w:lang w:val="ro"/>
              </w:rPr>
              <w:t>Analiză&gt; Reîncărcare studiu și analiză</w:t>
            </w:r>
          </w:p>
        </w:tc>
      </w:tr>
      <w:tr w:rsidR="00933C89" w:rsidRPr="00650F16" w14:paraId="5F8D3206" w14:textId="77777777" w:rsidTr="004E7F68">
        <w:trPr>
          <w:cantSplit/>
        </w:trPr>
        <w:tc>
          <w:tcPr>
            <w:tcW w:w="2215" w:type="dxa"/>
            <w:tcBorders>
              <w:left w:val="single" w:sz="4" w:space="0" w:color="auto"/>
              <w:right w:val="single" w:sz="4" w:space="0" w:color="auto"/>
            </w:tcBorders>
          </w:tcPr>
          <w:p w14:paraId="11854C6E" w14:textId="77777777" w:rsidR="00933C89" w:rsidRPr="007A31EA" w:rsidRDefault="00933C89">
            <w:pPr>
              <w:widowControl/>
              <w:ind w:left="0"/>
              <w:jc w:val="left"/>
              <w:rPr>
                <w:noProof/>
              </w:rPr>
            </w:pPr>
            <w:r>
              <w:rPr>
                <w:noProof/>
                <w:lang w:val="ro"/>
              </w:rPr>
              <w:t>Erori la tipărire</w:t>
            </w:r>
          </w:p>
        </w:tc>
        <w:tc>
          <w:tcPr>
            <w:tcW w:w="2666" w:type="dxa"/>
            <w:tcBorders>
              <w:top w:val="single" w:sz="4" w:space="0" w:color="auto"/>
              <w:left w:val="single" w:sz="4" w:space="0" w:color="auto"/>
              <w:bottom w:val="single" w:sz="4" w:space="0" w:color="auto"/>
              <w:right w:val="single" w:sz="4" w:space="0" w:color="auto"/>
            </w:tcBorders>
          </w:tcPr>
          <w:p w14:paraId="41D1C1B2" w14:textId="77777777" w:rsidR="00933C89" w:rsidRPr="007A31EA" w:rsidRDefault="00933C89">
            <w:pPr>
              <w:widowControl/>
              <w:ind w:left="0"/>
              <w:jc w:val="left"/>
              <w:rPr>
                <w:noProof/>
              </w:rPr>
            </w:pPr>
            <w:r>
              <w:rPr>
                <w:noProof/>
                <w:lang w:val="ro"/>
              </w:rPr>
              <w:t>Driver de imprimantă incompatibil</w:t>
            </w:r>
          </w:p>
        </w:tc>
        <w:tc>
          <w:tcPr>
            <w:tcW w:w="4289" w:type="dxa"/>
            <w:tcBorders>
              <w:top w:val="single" w:sz="4" w:space="0" w:color="auto"/>
              <w:left w:val="single" w:sz="4" w:space="0" w:color="auto"/>
              <w:bottom w:val="single" w:sz="4" w:space="0" w:color="auto"/>
              <w:right w:val="single" w:sz="4" w:space="0" w:color="auto"/>
            </w:tcBorders>
          </w:tcPr>
          <w:p w14:paraId="2700AA2C" w14:textId="77777777" w:rsidR="00933C89" w:rsidRPr="00650F16" w:rsidRDefault="00933C89">
            <w:pPr>
              <w:widowControl/>
              <w:ind w:left="0"/>
              <w:jc w:val="left"/>
              <w:rPr>
                <w:noProof/>
                <w:lang w:val="ro"/>
              </w:rPr>
            </w:pPr>
            <w:r>
              <w:rPr>
                <w:noProof/>
                <w:lang w:val="ro"/>
              </w:rPr>
              <w:t>Un driver de imprimantă postscript oferă cea mai fiabilă operare cu zzzPAT. Instalați un driver postscript adecvat pentru imprimanta utilizată și încercați din nou</w:t>
            </w:r>
          </w:p>
        </w:tc>
      </w:tr>
      <w:tr w:rsidR="00933C89" w:rsidRPr="00650F16" w14:paraId="7F41521A" w14:textId="77777777" w:rsidTr="004E7F68">
        <w:trPr>
          <w:cantSplit/>
        </w:trPr>
        <w:tc>
          <w:tcPr>
            <w:tcW w:w="2215" w:type="dxa"/>
            <w:tcBorders>
              <w:left w:val="single" w:sz="4" w:space="0" w:color="auto"/>
              <w:right w:val="single" w:sz="4" w:space="0" w:color="auto"/>
            </w:tcBorders>
          </w:tcPr>
          <w:p w14:paraId="46C4FA6E" w14:textId="77777777" w:rsidR="00933C89" w:rsidRPr="00650F16" w:rsidRDefault="00933C89">
            <w:pPr>
              <w:keepNext/>
              <w:widowControl/>
              <w:ind w:left="0"/>
              <w:jc w:val="left"/>
              <w:rPr>
                <w:noProof/>
                <w:lang w:val="ro"/>
              </w:rPr>
            </w:pPr>
            <w:r>
              <w:rPr>
                <w:noProof/>
                <w:lang w:val="ro"/>
              </w:rPr>
              <w:lastRenderedPageBreak/>
              <w:t xml:space="preserve">După ce se face clic pe </w:t>
            </w:r>
            <w:r>
              <w:rPr>
                <w:b/>
                <w:bCs/>
                <w:noProof/>
                <w:lang w:val="ro"/>
              </w:rPr>
              <w:t>Studiu nou</w:t>
            </w:r>
            <w:r>
              <w:rPr>
                <w:noProof/>
                <w:lang w:val="ro"/>
              </w:rPr>
              <w:t xml:space="preserve"> în zzzPAT, caseta de dialog dispare și zzzPAT se blochează</w:t>
            </w:r>
          </w:p>
        </w:tc>
        <w:tc>
          <w:tcPr>
            <w:tcW w:w="2666" w:type="dxa"/>
            <w:tcBorders>
              <w:top w:val="single" w:sz="4" w:space="0" w:color="auto"/>
              <w:left w:val="single" w:sz="4" w:space="0" w:color="auto"/>
              <w:bottom w:val="single" w:sz="4" w:space="0" w:color="auto"/>
              <w:right w:val="single" w:sz="4" w:space="0" w:color="auto"/>
            </w:tcBorders>
          </w:tcPr>
          <w:p w14:paraId="0DC8172B" w14:textId="77777777" w:rsidR="00933C89" w:rsidRPr="00650F16" w:rsidRDefault="00933C89">
            <w:pPr>
              <w:keepNext/>
              <w:widowControl/>
              <w:ind w:left="0"/>
              <w:jc w:val="left"/>
              <w:rPr>
                <w:noProof/>
                <w:lang w:val="ro"/>
              </w:rPr>
            </w:pPr>
            <w:r>
              <w:rPr>
                <w:noProof/>
                <w:lang w:val="ro"/>
              </w:rPr>
              <w:t xml:space="preserve">Dacă faceți dublu clic din greșeală pe butonul </w:t>
            </w:r>
            <w:r>
              <w:rPr>
                <w:b/>
                <w:bCs/>
                <w:noProof/>
                <w:lang w:val="ro"/>
              </w:rPr>
              <w:t>Pacient nou</w:t>
            </w:r>
            <w:r>
              <w:rPr>
                <w:noProof/>
                <w:lang w:val="ro"/>
              </w:rPr>
              <w:t>, acest lucru poate determina ascunderea casetei de dialog în fundal</w:t>
            </w:r>
          </w:p>
        </w:tc>
        <w:tc>
          <w:tcPr>
            <w:tcW w:w="4289" w:type="dxa"/>
            <w:tcBorders>
              <w:top w:val="single" w:sz="4" w:space="0" w:color="auto"/>
              <w:left w:val="single" w:sz="4" w:space="0" w:color="auto"/>
              <w:bottom w:val="single" w:sz="4" w:space="0" w:color="auto"/>
              <w:right w:val="single" w:sz="4" w:space="0" w:color="auto"/>
            </w:tcBorders>
          </w:tcPr>
          <w:p w14:paraId="502D91DB" w14:textId="77777777" w:rsidR="00933C89" w:rsidRPr="00650F16" w:rsidRDefault="00933C89">
            <w:pPr>
              <w:keepNext/>
              <w:widowControl/>
              <w:ind w:left="0"/>
              <w:jc w:val="left"/>
              <w:rPr>
                <w:noProof/>
                <w:lang w:val="pt-BR"/>
              </w:rPr>
            </w:pPr>
            <w:r>
              <w:rPr>
                <w:noProof/>
                <w:lang w:val="ro"/>
              </w:rPr>
              <w:t xml:space="preserve">Apăsați </w:t>
            </w:r>
            <w:r>
              <w:rPr>
                <w:b/>
                <w:bCs/>
                <w:noProof/>
                <w:lang w:val="ro"/>
              </w:rPr>
              <w:t>Alt-Tab</w:t>
            </w:r>
            <w:r>
              <w:rPr>
                <w:noProof/>
                <w:lang w:val="ro"/>
              </w:rPr>
              <w:t xml:space="preserve"> pentru a readuce caseta de dialog în față</w:t>
            </w:r>
          </w:p>
        </w:tc>
      </w:tr>
      <w:tr w:rsidR="00F000F6" w:rsidRPr="00650F16" w14:paraId="4EC4ACC2" w14:textId="77777777" w:rsidTr="004E7F68">
        <w:trPr>
          <w:cantSplit/>
        </w:trPr>
        <w:tc>
          <w:tcPr>
            <w:tcW w:w="2215" w:type="dxa"/>
            <w:tcBorders>
              <w:left w:val="single" w:sz="4" w:space="0" w:color="auto"/>
              <w:right w:val="single" w:sz="4" w:space="0" w:color="auto"/>
            </w:tcBorders>
          </w:tcPr>
          <w:p w14:paraId="07F79D98" w14:textId="77777777" w:rsidR="00F000F6" w:rsidRPr="00650F16" w:rsidRDefault="00F000F6">
            <w:pPr>
              <w:keepNext/>
              <w:widowControl/>
              <w:ind w:left="0"/>
              <w:jc w:val="left"/>
              <w:rPr>
                <w:noProof/>
                <w:lang w:val="pt-BR"/>
              </w:rPr>
            </w:pPr>
            <w:r>
              <w:rPr>
                <w:noProof/>
                <w:lang w:val="ro"/>
              </w:rPr>
              <w:t>"Activarea opțiunii mai multe nopți" nu apare în dialogul Studiu nou</w:t>
            </w:r>
          </w:p>
        </w:tc>
        <w:tc>
          <w:tcPr>
            <w:tcW w:w="2666" w:type="dxa"/>
            <w:tcBorders>
              <w:top w:val="single" w:sz="4" w:space="0" w:color="auto"/>
              <w:left w:val="single" w:sz="4" w:space="0" w:color="auto"/>
              <w:bottom w:val="single" w:sz="4" w:space="0" w:color="auto"/>
              <w:right w:val="single" w:sz="4" w:space="0" w:color="auto"/>
            </w:tcBorders>
          </w:tcPr>
          <w:p w14:paraId="4165844B" w14:textId="77777777" w:rsidR="00F000F6" w:rsidRPr="00650F16" w:rsidRDefault="00F000F6">
            <w:pPr>
              <w:keepNext/>
              <w:widowControl/>
              <w:ind w:left="0"/>
              <w:jc w:val="left"/>
              <w:rPr>
                <w:noProof/>
                <w:lang w:val="de-DE"/>
              </w:rPr>
            </w:pPr>
            <w:r>
              <w:rPr>
                <w:noProof/>
                <w:lang w:val="ro"/>
              </w:rPr>
              <w:t>WP are o versiune de software mai veche decât 2.2182</w:t>
            </w:r>
          </w:p>
        </w:tc>
        <w:tc>
          <w:tcPr>
            <w:tcW w:w="4289" w:type="dxa"/>
            <w:tcBorders>
              <w:top w:val="single" w:sz="4" w:space="0" w:color="auto"/>
              <w:left w:val="single" w:sz="4" w:space="0" w:color="auto"/>
              <w:bottom w:val="single" w:sz="4" w:space="0" w:color="auto"/>
              <w:right w:val="single" w:sz="4" w:space="0" w:color="auto"/>
            </w:tcBorders>
          </w:tcPr>
          <w:p w14:paraId="6E91144C" w14:textId="77777777" w:rsidR="00F000F6" w:rsidRPr="00650F16" w:rsidRDefault="00F000F6">
            <w:pPr>
              <w:keepNext/>
              <w:widowControl/>
              <w:ind w:left="0"/>
              <w:jc w:val="left"/>
              <w:rPr>
                <w:noProof/>
                <w:lang w:val="de-DE"/>
              </w:rPr>
            </w:pPr>
            <w:r>
              <w:rPr>
                <w:noProof/>
                <w:lang w:val="ro"/>
              </w:rPr>
              <w:t>Actualizați software-ul WP la cea mai nouă versiune (apelați biroul de asistență Itamar pentru upgrade)</w:t>
            </w:r>
          </w:p>
        </w:tc>
      </w:tr>
      <w:tr w:rsidR="00F000F6" w:rsidRPr="00650F16" w14:paraId="2929D612" w14:textId="77777777" w:rsidTr="004E7F68">
        <w:trPr>
          <w:cantSplit/>
        </w:trPr>
        <w:tc>
          <w:tcPr>
            <w:tcW w:w="2215" w:type="dxa"/>
            <w:tcBorders>
              <w:left w:val="single" w:sz="4" w:space="0" w:color="auto"/>
              <w:right w:val="single" w:sz="4" w:space="0" w:color="auto"/>
            </w:tcBorders>
          </w:tcPr>
          <w:p w14:paraId="6A245FC6" w14:textId="77777777" w:rsidR="00F000F6" w:rsidRPr="007A31EA" w:rsidRDefault="00F000F6" w:rsidP="00192ACB">
            <w:pPr>
              <w:keepNext/>
              <w:widowControl/>
              <w:ind w:left="0"/>
              <w:jc w:val="left"/>
              <w:rPr>
                <w:noProof/>
              </w:rPr>
            </w:pPr>
            <w:r>
              <w:rPr>
                <w:noProof/>
                <w:lang w:val="ro"/>
              </w:rPr>
              <w:t>"Activarea opțiunii de testare antifalsificare" nu apare în dialogul Studiu nou</w:t>
            </w:r>
          </w:p>
        </w:tc>
        <w:tc>
          <w:tcPr>
            <w:tcW w:w="2666" w:type="dxa"/>
            <w:tcBorders>
              <w:top w:val="single" w:sz="4" w:space="0" w:color="auto"/>
              <w:left w:val="single" w:sz="4" w:space="0" w:color="auto"/>
              <w:bottom w:val="single" w:sz="4" w:space="0" w:color="auto"/>
              <w:right w:val="single" w:sz="4" w:space="0" w:color="auto"/>
            </w:tcBorders>
          </w:tcPr>
          <w:p w14:paraId="107B0BD8" w14:textId="77777777" w:rsidR="00F000F6" w:rsidRPr="00650F16" w:rsidRDefault="00F000F6" w:rsidP="00192ACB">
            <w:pPr>
              <w:keepNext/>
              <w:widowControl/>
              <w:ind w:left="0"/>
              <w:jc w:val="left"/>
              <w:rPr>
                <w:noProof/>
                <w:lang w:val="de-DE"/>
              </w:rPr>
            </w:pPr>
            <w:r>
              <w:rPr>
                <w:noProof/>
                <w:lang w:val="ro"/>
              </w:rPr>
              <w:t>WP are o versiune de software mai veche decât 2.2182</w:t>
            </w:r>
          </w:p>
        </w:tc>
        <w:tc>
          <w:tcPr>
            <w:tcW w:w="4289" w:type="dxa"/>
            <w:tcBorders>
              <w:top w:val="single" w:sz="4" w:space="0" w:color="auto"/>
              <w:left w:val="single" w:sz="4" w:space="0" w:color="auto"/>
              <w:bottom w:val="single" w:sz="4" w:space="0" w:color="auto"/>
              <w:right w:val="single" w:sz="4" w:space="0" w:color="auto"/>
            </w:tcBorders>
          </w:tcPr>
          <w:p w14:paraId="5B8219EF" w14:textId="77777777" w:rsidR="00F000F6" w:rsidRPr="00650F16" w:rsidRDefault="00F000F6" w:rsidP="00192ACB">
            <w:pPr>
              <w:keepNext/>
              <w:widowControl/>
              <w:ind w:left="0"/>
              <w:jc w:val="left"/>
              <w:rPr>
                <w:noProof/>
                <w:lang w:val="de-DE"/>
              </w:rPr>
            </w:pPr>
            <w:r>
              <w:rPr>
                <w:noProof/>
                <w:lang w:val="ro"/>
              </w:rPr>
              <w:t>Actualizați software-ul WP la cea mai nouă versiune (apelați biroul de asistență Itamar pentru upgrade)</w:t>
            </w:r>
          </w:p>
        </w:tc>
      </w:tr>
      <w:tr w:rsidR="00240C58" w:rsidRPr="00650F16" w14:paraId="20BF626A" w14:textId="77777777" w:rsidTr="004E7F68">
        <w:trPr>
          <w:cantSplit/>
        </w:trPr>
        <w:tc>
          <w:tcPr>
            <w:tcW w:w="2215" w:type="dxa"/>
            <w:tcBorders>
              <w:left w:val="single" w:sz="4" w:space="0" w:color="auto"/>
              <w:right w:val="single" w:sz="4" w:space="0" w:color="auto"/>
            </w:tcBorders>
          </w:tcPr>
          <w:p w14:paraId="450627C3" w14:textId="77777777" w:rsidR="00240C58" w:rsidRPr="00650F16" w:rsidRDefault="00240C58" w:rsidP="00192ACB">
            <w:pPr>
              <w:keepNext/>
              <w:widowControl/>
              <w:ind w:left="0"/>
              <w:jc w:val="left"/>
              <w:rPr>
                <w:noProof/>
                <w:lang w:val="de-DE"/>
              </w:rPr>
            </w:pPr>
            <w:r>
              <w:rPr>
                <w:noProof/>
                <w:lang w:val="ro"/>
              </w:rPr>
              <w:t xml:space="preserve">Nu sunt prezentate date despre sforăit și poziția corpului </w:t>
            </w:r>
          </w:p>
        </w:tc>
        <w:tc>
          <w:tcPr>
            <w:tcW w:w="2666" w:type="dxa"/>
            <w:tcBorders>
              <w:top w:val="single" w:sz="4" w:space="0" w:color="auto"/>
              <w:left w:val="single" w:sz="4" w:space="0" w:color="auto"/>
              <w:bottom w:val="single" w:sz="4" w:space="0" w:color="auto"/>
              <w:right w:val="single" w:sz="4" w:space="0" w:color="auto"/>
            </w:tcBorders>
          </w:tcPr>
          <w:p w14:paraId="183038A9" w14:textId="77777777" w:rsidR="00240C58" w:rsidRPr="00650F16" w:rsidRDefault="00240C58">
            <w:pPr>
              <w:keepNext/>
              <w:widowControl/>
              <w:ind w:left="0"/>
              <w:jc w:val="left"/>
              <w:rPr>
                <w:noProof/>
                <w:lang w:val="de-DE"/>
              </w:rPr>
            </w:pPr>
            <w:r>
              <w:rPr>
                <w:noProof/>
                <w:lang w:val="ro"/>
              </w:rPr>
              <w:t>Senzorul SBP/RESBP nu a fost conectat la WP</w:t>
            </w:r>
          </w:p>
        </w:tc>
        <w:tc>
          <w:tcPr>
            <w:tcW w:w="4289" w:type="dxa"/>
            <w:tcBorders>
              <w:top w:val="single" w:sz="4" w:space="0" w:color="auto"/>
              <w:left w:val="single" w:sz="4" w:space="0" w:color="auto"/>
              <w:bottom w:val="single" w:sz="4" w:space="0" w:color="auto"/>
              <w:right w:val="single" w:sz="4" w:space="0" w:color="auto"/>
            </w:tcBorders>
          </w:tcPr>
          <w:p w14:paraId="0CFA768D" w14:textId="77777777" w:rsidR="00240C58" w:rsidRPr="00650F16" w:rsidRDefault="00240C58">
            <w:pPr>
              <w:keepNext/>
              <w:widowControl/>
              <w:ind w:left="0"/>
              <w:jc w:val="left"/>
              <w:rPr>
                <w:noProof/>
                <w:lang w:val="de-DE"/>
              </w:rPr>
            </w:pPr>
            <w:r>
              <w:rPr>
                <w:noProof/>
                <w:lang w:val="ro"/>
              </w:rPr>
              <w:t>Asigurați-vă că conectați SBP la WP.</w:t>
            </w:r>
          </w:p>
          <w:p w14:paraId="7FA2B9D0" w14:textId="4E691AD4" w:rsidR="00240C58" w:rsidRPr="00650F16" w:rsidRDefault="00240C58" w:rsidP="008F5541">
            <w:pPr>
              <w:keepNext/>
              <w:widowControl/>
              <w:ind w:left="0"/>
              <w:jc w:val="left"/>
              <w:rPr>
                <w:noProof/>
                <w:lang w:val="de-DE"/>
              </w:rPr>
            </w:pPr>
            <w:r>
              <w:rPr>
                <w:noProof/>
                <w:lang w:val="ro"/>
              </w:rPr>
              <w:t xml:space="preserve">Asigurați-vă că conectați RESBP doar la WP200U sau la </w:t>
            </w:r>
            <w:r>
              <w:rPr>
                <w:sz w:val="20"/>
                <w:szCs w:val="20"/>
                <w:lang w:val="ro"/>
              </w:rPr>
              <w:t>WatchPAT™</w:t>
            </w:r>
            <w:r>
              <w:rPr>
                <w:noProof/>
                <w:lang w:val="ro"/>
              </w:rPr>
              <w:t xml:space="preserve"> 300</w:t>
            </w:r>
          </w:p>
        </w:tc>
      </w:tr>
      <w:tr w:rsidR="00240C58" w:rsidRPr="00650F16" w14:paraId="4C1FFD09" w14:textId="77777777" w:rsidTr="004E7F68">
        <w:trPr>
          <w:cantSplit/>
        </w:trPr>
        <w:tc>
          <w:tcPr>
            <w:tcW w:w="2215" w:type="dxa"/>
            <w:tcBorders>
              <w:left w:val="single" w:sz="4" w:space="0" w:color="auto"/>
              <w:right w:val="single" w:sz="4" w:space="0" w:color="auto"/>
            </w:tcBorders>
          </w:tcPr>
          <w:p w14:paraId="692F4E1A" w14:textId="77777777" w:rsidR="00240C58" w:rsidRPr="00650F16" w:rsidRDefault="00240C58" w:rsidP="00240C58">
            <w:pPr>
              <w:keepNext/>
              <w:widowControl/>
              <w:ind w:left="0"/>
              <w:jc w:val="left"/>
              <w:rPr>
                <w:noProof/>
                <w:lang w:val="de-DE"/>
              </w:rPr>
            </w:pPr>
          </w:p>
        </w:tc>
        <w:tc>
          <w:tcPr>
            <w:tcW w:w="2666" w:type="dxa"/>
            <w:tcBorders>
              <w:top w:val="single" w:sz="4" w:space="0" w:color="auto"/>
              <w:left w:val="single" w:sz="4" w:space="0" w:color="auto"/>
              <w:bottom w:val="single" w:sz="4" w:space="0" w:color="auto"/>
              <w:right w:val="single" w:sz="4" w:space="0" w:color="auto"/>
            </w:tcBorders>
          </w:tcPr>
          <w:p w14:paraId="56D4343B" w14:textId="31371008" w:rsidR="00240C58" w:rsidRPr="00650F16" w:rsidRDefault="00240C58" w:rsidP="00240C58">
            <w:pPr>
              <w:keepNext/>
              <w:widowControl/>
              <w:ind w:left="0"/>
              <w:jc w:val="left"/>
              <w:rPr>
                <w:noProof/>
                <w:lang w:val="de-DE"/>
              </w:rPr>
            </w:pPr>
            <w:r>
              <w:rPr>
                <w:noProof/>
                <w:lang w:val="ro"/>
              </w:rPr>
              <w:t>Senzorul RESBP a fost conectat la WP200 în loc de WP200U/</w:t>
            </w:r>
            <w:r>
              <w:rPr>
                <w:sz w:val="20"/>
                <w:szCs w:val="20"/>
                <w:lang w:val="ro"/>
              </w:rPr>
              <w:t xml:space="preserve"> WatchPAT™</w:t>
            </w:r>
            <w:r>
              <w:rPr>
                <w:noProof/>
                <w:lang w:val="ro"/>
              </w:rPr>
              <w:t xml:space="preserve"> 300</w:t>
            </w:r>
          </w:p>
        </w:tc>
        <w:tc>
          <w:tcPr>
            <w:tcW w:w="4289" w:type="dxa"/>
            <w:tcBorders>
              <w:top w:val="single" w:sz="4" w:space="0" w:color="auto"/>
              <w:left w:val="single" w:sz="4" w:space="0" w:color="auto"/>
              <w:bottom w:val="single" w:sz="4" w:space="0" w:color="auto"/>
              <w:right w:val="single" w:sz="4" w:space="0" w:color="auto"/>
            </w:tcBorders>
          </w:tcPr>
          <w:p w14:paraId="25E48DC8" w14:textId="286ED4A8" w:rsidR="00240C58" w:rsidRPr="00650F16" w:rsidRDefault="00240C58" w:rsidP="00240C58">
            <w:pPr>
              <w:keepNext/>
              <w:widowControl/>
              <w:ind w:left="0"/>
              <w:jc w:val="left"/>
              <w:rPr>
                <w:noProof/>
                <w:lang w:val="de-DE"/>
              </w:rPr>
            </w:pPr>
            <w:r>
              <w:rPr>
                <w:noProof/>
                <w:lang w:val="ro"/>
              </w:rPr>
              <w:t xml:space="preserve">Asigurați-vă că conectați RESBP doar la WP200U sau la </w:t>
            </w:r>
            <w:r>
              <w:rPr>
                <w:sz w:val="20"/>
                <w:szCs w:val="20"/>
                <w:lang w:val="ro"/>
              </w:rPr>
              <w:t>WatchPAT™</w:t>
            </w:r>
            <w:r>
              <w:rPr>
                <w:noProof/>
                <w:lang w:val="ro"/>
              </w:rPr>
              <w:t xml:space="preserve"> 300</w:t>
            </w:r>
          </w:p>
        </w:tc>
      </w:tr>
      <w:tr w:rsidR="008F5541" w:rsidRPr="00650F16" w14:paraId="433B832B" w14:textId="77777777" w:rsidTr="004E7F68">
        <w:trPr>
          <w:cantSplit/>
        </w:trPr>
        <w:tc>
          <w:tcPr>
            <w:tcW w:w="2215" w:type="dxa"/>
            <w:tcBorders>
              <w:left w:val="single" w:sz="4" w:space="0" w:color="auto"/>
              <w:right w:val="single" w:sz="4" w:space="0" w:color="auto"/>
            </w:tcBorders>
          </w:tcPr>
          <w:p w14:paraId="023B11C6" w14:textId="77777777" w:rsidR="008F5541" w:rsidRPr="00650F16" w:rsidRDefault="008F5541" w:rsidP="00014816">
            <w:pPr>
              <w:keepNext/>
              <w:widowControl/>
              <w:ind w:left="0"/>
              <w:jc w:val="left"/>
              <w:rPr>
                <w:noProof/>
                <w:lang w:val="de-DE"/>
              </w:rPr>
            </w:pPr>
          </w:p>
        </w:tc>
        <w:tc>
          <w:tcPr>
            <w:tcW w:w="2666" w:type="dxa"/>
            <w:tcBorders>
              <w:top w:val="single" w:sz="4" w:space="0" w:color="auto"/>
              <w:left w:val="single" w:sz="4" w:space="0" w:color="auto"/>
              <w:bottom w:val="single" w:sz="4" w:space="0" w:color="auto"/>
              <w:right w:val="single" w:sz="4" w:space="0" w:color="auto"/>
            </w:tcBorders>
          </w:tcPr>
          <w:p w14:paraId="2F2581B1" w14:textId="77777777" w:rsidR="008F5541" w:rsidRPr="00650F16" w:rsidRDefault="008F5541" w:rsidP="00014816">
            <w:pPr>
              <w:keepNext/>
              <w:widowControl/>
              <w:ind w:left="0"/>
              <w:jc w:val="left"/>
              <w:rPr>
                <w:noProof/>
                <w:lang w:val="pt-BR"/>
              </w:rPr>
            </w:pPr>
            <w:r>
              <w:rPr>
                <w:noProof/>
                <w:lang w:val="ro"/>
              </w:rPr>
              <w:t>SW încorporat nu este compatibil</w:t>
            </w:r>
          </w:p>
        </w:tc>
        <w:tc>
          <w:tcPr>
            <w:tcW w:w="4289" w:type="dxa"/>
            <w:tcBorders>
              <w:top w:val="single" w:sz="4" w:space="0" w:color="auto"/>
              <w:left w:val="single" w:sz="4" w:space="0" w:color="auto"/>
              <w:bottom w:val="single" w:sz="4" w:space="0" w:color="auto"/>
              <w:right w:val="single" w:sz="4" w:space="0" w:color="auto"/>
            </w:tcBorders>
          </w:tcPr>
          <w:p w14:paraId="4CED35F3" w14:textId="77777777" w:rsidR="008F5541" w:rsidRPr="00650F16" w:rsidRDefault="008F5541">
            <w:pPr>
              <w:keepNext/>
              <w:widowControl/>
              <w:ind w:left="0"/>
              <w:jc w:val="left"/>
              <w:rPr>
                <w:noProof/>
                <w:lang w:val="pt-BR"/>
              </w:rPr>
            </w:pPr>
            <w:r>
              <w:rPr>
                <w:noProof/>
                <w:lang w:val="ro"/>
              </w:rPr>
              <w:t>RESBP pentru WP200U: asigurați-vă că utilizați versiunea software 3.3228 încorporată sau o versiune mai recentă</w:t>
            </w:r>
          </w:p>
        </w:tc>
      </w:tr>
      <w:tr w:rsidR="00240C58" w:rsidRPr="00233A30" w14:paraId="4CE52E98" w14:textId="77777777" w:rsidTr="004E7F68">
        <w:trPr>
          <w:cantSplit/>
        </w:trPr>
        <w:tc>
          <w:tcPr>
            <w:tcW w:w="2215" w:type="dxa"/>
            <w:tcBorders>
              <w:left w:val="single" w:sz="4" w:space="0" w:color="auto"/>
              <w:right w:val="single" w:sz="4" w:space="0" w:color="auto"/>
            </w:tcBorders>
          </w:tcPr>
          <w:p w14:paraId="5D23E4EE" w14:textId="77777777" w:rsidR="00240C58" w:rsidRDefault="00240C58" w:rsidP="00240C58">
            <w:pPr>
              <w:keepNext/>
              <w:widowControl/>
              <w:ind w:left="0"/>
              <w:jc w:val="left"/>
              <w:rPr>
                <w:noProof/>
              </w:rPr>
            </w:pPr>
            <w:r>
              <w:rPr>
                <w:noProof/>
                <w:lang w:val="ro"/>
              </w:rPr>
              <w:t>Nu sunt prezentate date despre mișcarea Resp.</w:t>
            </w:r>
          </w:p>
        </w:tc>
        <w:tc>
          <w:tcPr>
            <w:tcW w:w="2666" w:type="dxa"/>
            <w:tcBorders>
              <w:top w:val="single" w:sz="4" w:space="0" w:color="auto"/>
              <w:left w:val="single" w:sz="4" w:space="0" w:color="auto"/>
              <w:bottom w:val="single" w:sz="4" w:space="0" w:color="auto"/>
              <w:right w:val="single" w:sz="4" w:space="0" w:color="auto"/>
            </w:tcBorders>
          </w:tcPr>
          <w:p w14:paraId="45127645" w14:textId="3EE0EB07" w:rsidR="00240C58" w:rsidRDefault="00240C58" w:rsidP="00240C58">
            <w:pPr>
              <w:keepNext/>
              <w:widowControl/>
              <w:ind w:left="0"/>
              <w:jc w:val="left"/>
              <w:rPr>
                <w:noProof/>
              </w:rPr>
            </w:pPr>
            <w:r>
              <w:rPr>
                <w:noProof/>
                <w:lang w:val="ro"/>
              </w:rPr>
              <w:t xml:space="preserve">Senzorul RESBP nu a fost conectat la WP200U sau la </w:t>
            </w:r>
            <w:r>
              <w:rPr>
                <w:sz w:val="20"/>
                <w:szCs w:val="20"/>
                <w:lang w:val="ro"/>
              </w:rPr>
              <w:t>WatchPAT™</w:t>
            </w:r>
            <w:r>
              <w:rPr>
                <w:noProof/>
                <w:lang w:val="ro"/>
              </w:rPr>
              <w:t xml:space="preserve"> 300</w:t>
            </w:r>
          </w:p>
        </w:tc>
        <w:tc>
          <w:tcPr>
            <w:tcW w:w="4289" w:type="dxa"/>
            <w:tcBorders>
              <w:top w:val="single" w:sz="4" w:space="0" w:color="auto"/>
              <w:left w:val="single" w:sz="4" w:space="0" w:color="auto"/>
              <w:bottom w:val="single" w:sz="4" w:space="0" w:color="auto"/>
              <w:right w:val="single" w:sz="4" w:space="0" w:color="auto"/>
            </w:tcBorders>
          </w:tcPr>
          <w:p w14:paraId="70501FE9" w14:textId="55A535A5" w:rsidR="00240C58" w:rsidRDefault="008F5541" w:rsidP="00240C58">
            <w:pPr>
              <w:keepNext/>
              <w:widowControl/>
              <w:ind w:left="0"/>
              <w:jc w:val="left"/>
              <w:rPr>
                <w:noProof/>
              </w:rPr>
            </w:pPr>
            <w:r>
              <w:rPr>
                <w:noProof/>
                <w:lang w:val="ro"/>
              </w:rPr>
              <w:t xml:space="preserve">Asigurați-vă că conectați RESBP doar la WP200U sau la </w:t>
            </w:r>
            <w:r>
              <w:rPr>
                <w:sz w:val="20"/>
                <w:szCs w:val="20"/>
                <w:lang w:val="ro"/>
              </w:rPr>
              <w:t>WatchPAT™</w:t>
            </w:r>
            <w:r>
              <w:rPr>
                <w:noProof/>
                <w:lang w:val="ro"/>
              </w:rPr>
              <w:t xml:space="preserve"> 300</w:t>
            </w:r>
          </w:p>
        </w:tc>
      </w:tr>
      <w:tr w:rsidR="00940D97" w:rsidRPr="00650F16" w14:paraId="78503754" w14:textId="77777777" w:rsidTr="004E7F68">
        <w:trPr>
          <w:cantSplit/>
        </w:trPr>
        <w:tc>
          <w:tcPr>
            <w:tcW w:w="2215" w:type="dxa"/>
            <w:tcBorders>
              <w:left w:val="single" w:sz="4" w:space="0" w:color="auto"/>
              <w:right w:val="single" w:sz="4" w:space="0" w:color="auto"/>
            </w:tcBorders>
          </w:tcPr>
          <w:p w14:paraId="0F396E4A" w14:textId="77777777" w:rsidR="00940D97" w:rsidRPr="00650F16" w:rsidRDefault="00535B98" w:rsidP="00240C58">
            <w:pPr>
              <w:keepNext/>
              <w:widowControl/>
              <w:ind w:left="0"/>
              <w:jc w:val="left"/>
              <w:rPr>
                <w:noProof/>
                <w:lang w:val="pt-BR"/>
              </w:rPr>
            </w:pPr>
            <w:r>
              <w:rPr>
                <w:noProof/>
                <w:lang w:val="ro"/>
              </w:rPr>
              <w:t>Citire de oximetrie nevalidă (valori oximetrice de 127%)</w:t>
            </w:r>
          </w:p>
        </w:tc>
        <w:tc>
          <w:tcPr>
            <w:tcW w:w="2666" w:type="dxa"/>
            <w:tcBorders>
              <w:top w:val="single" w:sz="4" w:space="0" w:color="auto"/>
              <w:left w:val="single" w:sz="4" w:space="0" w:color="auto"/>
              <w:bottom w:val="single" w:sz="4" w:space="0" w:color="auto"/>
              <w:right w:val="single" w:sz="4" w:space="0" w:color="auto"/>
            </w:tcBorders>
          </w:tcPr>
          <w:p w14:paraId="2948C408" w14:textId="77777777" w:rsidR="00940D97" w:rsidRPr="00650F16" w:rsidRDefault="003C7394">
            <w:pPr>
              <w:keepNext/>
              <w:widowControl/>
              <w:ind w:left="0"/>
              <w:jc w:val="left"/>
              <w:rPr>
                <w:lang w:val="pt-BR"/>
              </w:rPr>
            </w:pPr>
            <w:r>
              <w:rPr>
                <w:lang w:val="ro"/>
              </w:rPr>
              <w:t>Semnal insuficient din cauza defecțiunii senzorului / citirii în timpul mișcării / puterii slabe a semnalului pulsatil</w:t>
            </w:r>
          </w:p>
        </w:tc>
        <w:tc>
          <w:tcPr>
            <w:tcW w:w="4289" w:type="dxa"/>
            <w:tcBorders>
              <w:top w:val="single" w:sz="4" w:space="0" w:color="auto"/>
              <w:left w:val="single" w:sz="4" w:space="0" w:color="auto"/>
              <w:bottom w:val="single" w:sz="4" w:space="0" w:color="auto"/>
              <w:right w:val="single" w:sz="4" w:space="0" w:color="auto"/>
            </w:tcBorders>
          </w:tcPr>
          <w:p w14:paraId="679534C1" w14:textId="3E07ED6F" w:rsidR="00940D97" w:rsidRPr="00650F16" w:rsidRDefault="00940D97" w:rsidP="003260C5">
            <w:pPr>
              <w:keepNext/>
              <w:widowControl/>
              <w:ind w:left="0"/>
              <w:jc w:val="left"/>
              <w:rPr>
                <w:noProof/>
                <w:lang w:val="ro"/>
              </w:rPr>
            </w:pPr>
            <w:r>
              <w:rPr>
                <w:noProof/>
                <w:lang w:val="ro"/>
              </w:rPr>
              <w:t>Dacă valorile oximetrice nevalide se repetă chiar și în condiții de repaus, schimbați sonda uPAT. Dacă valorile sunt în continuare nevalide, înlocuiți cablul uPAT sau contactați serviciul de asistență Itamar Medical.</w:t>
            </w:r>
          </w:p>
          <w:p w14:paraId="6215C5C0" w14:textId="77777777" w:rsidR="00940D97" w:rsidRPr="00650F16" w:rsidRDefault="00940D97">
            <w:pPr>
              <w:keepNext/>
              <w:widowControl/>
              <w:ind w:left="0"/>
              <w:jc w:val="left"/>
              <w:rPr>
                <w:noProof/>
                <w:lang w:val="ro"/>
              </w:rPr>
            </w:pPr>
          </w:p>
        </w:tc>
      </w:tr>
      <w:tr w:rsidR="00AB5256" w:rsidRPr="00650F16" w14:paraId="25BA98B9" w14:textId="77777777" w:rsidTr="004E7F68">
        <w:trPr>
          <w:cantSplit/>
        </w:trPr>
        <w:tc>
          <w:tcPr>
            <w:tcW w:w="2215" w:type="dxa"/>
            <w:tcBorders>
              <w:left w:val="single" w:sz="4" w:space="0" w:color="auto"/>
              <w:right w:val="single" w:sz="4" w:space="0" w:color="auto"/>
            </w:tcBorders>
          </w:tcPr>
          <w:p w14:paraId="7FCCE1FC" w14:textId="77777777" w:rsidR="00AB5256" w:rsidRPr="00650F16" w:rsidRDefault="00AB5256" w:rsidP="00AB5256">
            <w:pPr>
              <w:keepNext/>
              <w:widowControl/>
              <w:ind w:left="0"/>
              <w:rPr>
                <w:noProof/>
                <w:lang w:val="pt-BR"/>
              </w:rPr>
            </w:pPr>
            <w:r>
              <w:rPr>
                <w:noProof/>
                <w:lang w:val="ro"/>
              </w:rPr>
              <w:lastRenderedPageBreak/>
              <w:t xml:space="preserve">Mesaj de avertizare: </w:t>
            </w:r>
          </w:p>
          <w:p w14:paraId="72068F35" w14:textId="77777777" w:rsidR="00AB5256" w:rsidRPr="00650F16" w:rsidRDefault="00AB5256" w:rsidP="00AB5256">
            <w:pPr>
              <w:keepNext/>
              <w:widowControl/>
              <w:ind w:left="0"/>
              <w:rPr>
                <w:noProof/>
                <w:lang w:val="pt-BR"/>
              </w:rPr>
            </w:pPr>
            <w:r>
              <w:rPr>
                <w:noProof/>
                <w:lang w:val="ro"/>
              </w:rPr>
              <w:t>Este posibil ca datele privind sforăitul/poziția corpului să nu fie prezentate corect în studiu.</w:t>
            </w:r>
          </w:p>
          <w:p w14:paraId="52F29928" w14:textId="00B0DE77" w:rsidR="00AB5256" w:rsidRPr="00650F16" w:rsidRDefault="00AB5256" w:rsidP="00AB5256">
            <w:pPr>
              <w:keepNext/>
              <w:widowControl/>
              <w:ind w:left="0"/>
              <w:jc w:val="left"/>
              <w:rPr>
                <w:noProof/>
                <w:lang w:val="pt-BR"/>
              </w:rPr>
            </w:pPr>
            <w:r>
              <w:rPr>
                <w:noProof/>
                <w:lang w:val="ro"/>
              </w:rPr>
              <w:t>Pentru informații detaliate, vă rugăm să consultați manualul de utilizare</w:t>
            </w:r>
          </w:p>
        </w:tc>
        <w:tc>
          <w:tcPr>
            <w:tcW w:w="2666" w:type="dxa"/>
            <w:tcBorders>
              <w:top w:val="single" w:sz="4" w:space="0" w:color="auto"/>
              <w:left w:val="single" w:sz="4" w:space="0" w:color="auto"/>
              <w:bottom w:val="single" w:sz="4" w:space="0" w:color="auto"/>
              <w:right w:val="single" w:sz="4" w:space="0" w:color="auto"/>
            </w:tcBorders>
          </w:tcPr>
          <w:p w14:paraId="1C533899" w14:textId="2E026962" w:rsidR="00AB5256" w:rsidRPr="00650F16" w:rsidRDefault="00AB5256" w:rsidP="00AB5256">
            <w:pPr>
              <w:rPr>
                <w:rFonts w:ascii="Calibri" w:hAnsi="Calibri" w:cs="Calibri"/>
                <w:b/>
                <w:bCs/>
                <w:lang w:val="pt-BR"/>
              </w:rPr>
            </w:pPr>
            <w:r>
              <w:rPr>
                <w:b/>
                <w:bCs/>
                <w:lang w:val="ro"/>
              </w:rPr>
              <w:t>Opțiunea 1:</w:t>
            </w:r>
          </w:p>
          <w:p w14:paraId="3FAF165B" w14:textId="512C83C7" w:rsidR="00AB5256" w:rsidRPr="00650F16" w:rsidRDefault="00AB5256" w:rsidP="00AB5256">
            <w:pPr>
              <w:rPr>
                <w:lang w:val="pt-BR"/>
              </w:rPr>
            </w:pPr>
            <w:r>
              <w:rPr>
                <w:lang w:val="ro"/>
              </w:rPr>
              <w:t xml:space="preserve">La utilizarea unui senzor RESBP digital cu un dispozitiv care nu suportă senzor RESBP digital, cum ar fi WatchPAT™ 200U, senzorul nu va înregistra niciun semnal valid și va apărea un mesaj de avertizare. </w:t>
            </w:r>
          </w:p>
          <w:p w14:paraId="3AF97F0F" w14:textId="77777777" w:rsidR="00AB5256" w:rsidRPr="00650F16" w:rsidRDefault="00AB5256" w:rsidP="00AB5256">
            <w:pPr>
              <w:rPr>
                <w:b/>
                <w:bCs/>
                <w:lang w:val="pt-BR"/>
              </w:rPr>
            </w:pPr>
          </w:p>
          <w:p w14:paraId="405D39FD" w14:textId="77777777" w:rsidR="00AB5256" w:rsidRPr="00650F16" w:rsidRDefault="00AB5256" w:rsidP="00BC243E">
            <w:pPr>
              <w:spacing w:after="600"/>
              <w:rPr>
                <w:b/>
                <w:bCs/>
                <w:lang w:val="pt-BR"/>
              </w:rPr>
            </w:pPr>
          </w:p>
          <w:p w14:paraId="5386760D" w14:textId="77777777" w:rsidR="00AB5256" w:rsidRPr="00650F16" w:rsidRDefault="00AB5256" w:rsidP="00AB5256">
            <w:pPr>
              <w:rPr>
                <w:b/>
                <w:bCs/>
                <w:lang w:val="pt-BR"/>
              </w:rPr>
            </w:pPr>
            <w:r>
              <w:rPr>
                <w:b/>
                <w:bCs/>
                <w:lang w:val="ro"/>
              </w:rPr>
              <w:t>Opțiunea 2:</w:t>
            </w:r>
          </w:p>
          <w:p w14:paraId="3FEA7CF5" w14:textId="287BB638" w:rsidR="00AB5256" w:rsidRPr="00650F16" w:rsidRDefault="00AB5256" w:rsidP="00BC243E">
            <w:pPr>
              <w:keepNext/>
              <w:widowControl/>
              <w:ind w:left="363"/>
              <w:jc w:val="left"/>
              <w:rPr>
                <w:lang w:val="pt-BR"/>
              </w:rPr>
            </w:pPr>
            <w:r>
              <w:rPr>
                <w:lang w:val="ro"/>
              </w:rPr>
              <w:t>În timpul studiului sunt identificate deconectări momentane între senzorul toracic și dispozitivul WatchPAT™</w:t>
            </w:r>
          </w:p>
        </w:tc>
        <w:tc>
          <w:tcPr>
            <w:tcW w:w="4289" w:type="dxa"/>
            <w:tcBorders>
              <w:top w:val="single" w:sz="4" w:space="0" w:color="auto"/>
              <w:left w:val="single" w:sz="4" w:space="0" w:color="auto"/>
              <w:bottom w:val="single" w:sz="4" w:space="0" w:color="auto"/>
              <w:right w:val="single" w:sz="4" w:space="0" w:color="auto"/>
            </w:tcBorders>
          </w:tcPr>
          <w:p w14:paraId="06E83790" w14:textId="77777777" w:rsidR="00AB5256" w:rsidRPr="00650F16" w:rsidRDefault="00AB5256" w:rsidP="00AB5256">
            <w:pPr>
              <w:rPr>
                <w:rFonts w:ascii="Calibri" w:hAnsi="Calibri" w:cs="Calibri"/>
                <w:b/>
                <w:bCs/>
                <w:lang w:val="pt-BR"/>
              </w:rPr>
            </w:pPr>
            <w:r>
              <w:rPr>
                <w:b/>
                <w:bCs/>
                <w:lang w:val="ro"/>
              </w:rPr>
              <w:t>Opțiunea 1:</w:t>
            </w:r>
          </w:p>
          <w:p w14:paraId="15A8500E" w14:textId="77777777" w:rsidR="00AB5256" w:rsidRPr="00650F16" w:rsidRDefault="00AB5256" w:rsidP="00AB5256">
            <w:pPr>
              <w:rPr>
                <w:lang w:val="pt-BR"/>
              </w:rPr>
            </w:pPr>
            <w:r>
              <w:rPr>
                <w:lang w:val="ro"/>
              </w:rPr>
              <w:t>Identificare senzor RESBP digital vs. analog (RESBP digital nu are culoarea albă)</w:t>
            </w:r>
          </w:p>
          <w:p w14:paraId="7513DA29" w14:textId="77777777" w:rsidR="00AB5256" w:rsidRPr="00650F16" w:rsidRDefault="00AB5256" w:rsidP="00AB5256">
            <w:pPr>
              <w:rPr>
                <w:lang w:val="pt-BR"/>
              </w:rPr>
            </w:pPr>
          </w:p>
          <w:tbl>
            <w:tblPr>
              <w:tblW w:w="0" w:type="auto"/>
              <w:tblInd w:w="360" w:type="dxa"/>
              <w:tblCellMar>
                <w:left w:w="0" w:type="dxa"/>
                <w:right w:w="0" w:type="dxa"/>
              </w:tblCellMar>
              <w:tblLook w:val="04A0" w:firstRow="1" w:lastRow="0" w:firstColumn="1" w:lastColumn="0" w:noHBand="0" w:noVBand="1"/>
            </w:tblPr>
            <w:tblGrid>
              <w:gridCol w:w="1774"/>
              <w:gridCol w:w="1894"/>
            </w:tblGrid>
            <w:tr w:rsidR="00AB5256" w14:paraId="450CC3AA" w14:textId="77777777" w:rsidTr="00D7747F">
              <w:tc>
                <w:tcPr>
                  <w:tcW w:w="15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A55620" w14:textId="77777777" w:rsidR="00AB5256" w:rsidRDefault="00AB5256" w:rsidP="00AB5256">
                  <w:r>
                    <w:rPr>
                      <w:lang w:val="ro"/>
                    </w:rPr>
                    <w:t>RESBP analog</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E5CD97" w14:textId="77777777" w:rsidR="00AB5256" w:rsidRDefault="00AB5256" w:rsidP="00AB5256">
                  <w:r>
                    <w:rPr>
                      <w:lang w:val="ro"/>
                    </w:rPr>
                    <w:t>RESBP digital</w:t>
                  </w:r>
                </w:p>
              </w:tc>
            </w:tr>
            <w:tr w:rsidR="00AB5256" w14:paraId="42E4B467" w14:textId="77777777" w:rsidTr="00D7747F">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B383D" w14:textId="77777777" w:rsidR="00AB5256" w:rsidRDefault="00AB5256" w:rsidP="00AB5256">
                  <w:r>
                    <w:rPr>
                      <w:noProof/>
                      <w:lang w:val="ro"/>
                    </w:rPr>
                    <w:drawing>
                      <wp:inline distT="0" distB="0" distL="0" distR="0" wp14:anchorId="5DF1010C" wp14:editId="01C21A35">
                        <wp:extent cx="752475" cy="876300"/>
                        <wp:effectExtent l="0" t="0" r="9525" b="0"/>
                        <wp:docPr id="465" name="Picture 465" descr="Analog RESBP&#10;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alog RESBP&#10;Logo&#10;&#10;Description automatically generated with low confidence"/>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752475" cy="876300"/>
                                </a:xfrm>
                                <a:prstGeom prst="rect">
                                  <a:avLst/>
                                </a:prstGeom>
                                <a:noFill/>
                                <a:ln>
                                  <a:noFill/>
                                </a:ln>
                              </pic:spPr>
                            </pic:pic>
                          </a:graphicData>
                        </a:graphic>
                      </wp:inline>
                    </w:drawing>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4A6940B8" w14:textId="77777777" w:rsidR="00AB5256" w:rsidRDefault="00AB5256" w:rsidP="00AB5256">
                  <w:r>
                    <w:rPr>
                      <w:noProof/>
                      <w:lang w:val="ro"/>
                    </w:rPr>
                    <w:drawing>
                      <wp:inline distT="0" distB="0" distL="0" distR="0" wp14:anchorId="0E740580" wp14:editId="1403B35B">
                        <wp:extent cx="838200" cy="876300"/>
                        <wp:effectExtent l="0" t="0" r="0" b="0"/>
                        <wp:docPr id="461" name="Picture 46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tc>
            </w:tr>
          </w:tbl>
          <w:p w14:paraId="5AE999ED" w14:textId="7E3ACE60" w:rsidR="00AB5256" w:rsidRDefault="00AB5256" w:rsidP="00AB5256">
            <w:pPr>
              <w:rPr>
                <w:rFonts w:ascii="Calibri" w:eastAsiaTheme="minorHAnsi" w:hAnsi="Calibri" w:cs="Calibri"/>
              </w:rPr>
            </w:pPr>
            <w:r>
              <w:rPr>
                <w:lang w:val="ro"/>
              </w:rPr>
              <w:t xml:space="preserve">Asigurați-vă că RESBP digital este utilizat numai cu dispozitive </w:t>
            </w:r>
            <w:r>
              <w:rPr>
                <w:noProof/>
                <w:lang w:val="ro"/>
              </w:rPr>
              <w:t>WatchPAT™ 300</w:t>
            </w:r>
            <w:r>
              <w:rPr>
                <w:lang w:val="ro"/>
              </w:rPr>
              <w:t>.</w:t>
            </w:r>
          </w:p>
          <w:p w14:paraId="4EC2F004" w14:textId="77777777" w:rsidR="00AB5256" w:rsidRDefault="00AB5256" w:rsidP="00AB5256">
            <w:pPr>
              <w:rPr>
                <w:b/>
                <w:bCs/>
              </w:rPr>
            </w:pPr>
          </w:p>
          <w:p w14:paraId="277E97E8" w14:textId="77777777" w:rsidR="00AB5256" w:rsidRDefault="00AB5256" w:rsidP="00AB5256">
            <w:pPr>
              <w:rPr>
                <w:b/>
                <w:bCs/>
              </w:rPr>
            </w:pPr>
            <w:r>
              <w:rPr>
                <w:b/>
                <w:bCs/>
                <w:lang w:val="ro"/>
              </w:rPr>
              <w:t>Opțiunea 2:</w:t>
            </w:r>
          </w:p>
          <w:p w14:paraId="3E965993" w14:textId="77777777" w:rsidR="00AB5256" w:rsidRDefault="00AB5256" w:rsidP="00AB5256"/>
          <w:p w14:paraId="28F74262" w14:textId="310C4298" w:rsidR="00AB5256" w:rsidRDefault="00AB5256" w:rsidP="00AB5256">
            <w:pPr>
              <w:numPr>
                <w:ilvl w:val="0"/>
                <w:numId w:val="47"/>
              </w:numPr>
            </w:pPr>
            <w:r>
              <w:rPr>
                <w:lang w:val="ro"/>
              </w:rPr>
              <w:t xml:space="preserve">Verificați dacă senzorul toracic este conectat corect la dispozitivul WatchPAT™. </w:t>
            </w:r>
          </w:p>
          <w:p w14:paraId="30BA653F" w14:textId="77777777" w:rsidR="00AB5256" w:rsidRDefault="00AB5256" w:rsidP="00AB5256">
            <w:pPr>
              <w:numPr>
                <w:ilvl w:val="0"/>
                <w:numId w:val="47"/>
              </w:numPr>
            </w:pPr>
            <w:r>
              <w:rPr>
                <w:lang w:val="ro"/>
              </w:rPr>
              <w:t>Verificați cablul sau conectorul de la senzorul toracic pentru a vă asigura că nu prezintă nicio deteriorare fizică.</w:t>
            </w:r>
          </w:p>
          <w:p w14:paraId="79CAEBD6" w14:textId="77777777" w:rsidR="00AB5256" w:rsidRDefault="00AB5256" w:rsidP="00AB5256">
            <w:pPr>
              <w:numPr>
                <w:ilvl w:val="0"/>
                <w:numId w:val="47"/>
              </w:numPr>
            </w:pPr>
            <w:r>
              <w:rPr>
                <w:lang w:val="ro"/>
              </w:rPr>
              <w:t>Verificați dacă graficul privind sforăitul/poziția corpului conține date.</w:t>
            </w:r>
          </w:p>
          <w:p w14:paraId="78C67BA8" w14:textId="77777777" w:rsidR="00AB5256" w:rsidRPr="00650F16" w:rsidRDefault="00AB5256" w:rsidP="00AB5256">
            <w:pPr>
              <w:numPr>
                <w:ilvl w:val="0"/>
                <w:numId w:val="47"/>
              </w:numPr>
              <w:rPr>
                <w:lang w:val="pt-BR"/>
              </w:rPr>
            </w:pPr>
            <w:r>
              <w:rPr>
                <w:lang w:val="ro"/>
              </w:rPr>
              <w:t>Verificați dacă Poziția corpului nu conține diverse valori N/A după primele 10 minute.</w:t>
            </w:r>
          </w:p>
          <w:p w14:paraId="7182D33D" w14:textId="77777777" w:rsidR="00AB5256" w:rsidRPr="00650F16" w:rsidRDefault="00AB5256" w:rsidP="00AB5256">
            <w:pPr>
              <w:numPr>
                <w:ilvl w:val="0"/>
                <w:numId w:val="47"/>
              </w:numPr>
              <w:rPr>
                <w:lang w:val="pt-BR"/>
              </w:rPr>
            </w:pPr>
            <w:r>
              <w:rPr>
                <w:lang w:val="ro"/>
              </w:rPr>
              <w:t xml:space="preserve">Verificați dacă la Sforăit nu sunt valori mari în cea mai mare parte a studiului. </w:t>
            </w:r>
          </w:p>
          <w:p w14:paraId="21C88C49" w14:textId="42EECB10" w:rsidR="00AB5256" w:rsidRPr="00650F16" w:rsidRDefault="00AB5256" w:rsidP="00AB5256">
            <w:pPr>
              <w:keepNext/>
              <w:widowControl/>
              <w:ind w:left="0"/>
              <w:jc w:val="left"/>
              <w:rPr>
                <w:noProof/>
                <w:lang w:val="pt-BR"/>
              </w:rPr>
            </w:pPr>
            <w:r>
              <w:rPr>
                <w:lang w:val="ro"/>
              </w:rPr>
              <w:t>Dacă este necesar, contactați serviciul de asistență Itamar Medical</w:t>
            </w:r>
          </w:p>
        </w:tc>
      </w:tr>
    </w:tbl>
    <w:p w14:paraId="386796E4" w14:textId="6130F16B" w:rsidR="00933C89" w:rsidRPr="007A31EA" w:rsidRDefault="00933C89" w:rsidP="009D32F6">
      <w:pPr>
        <w:pStyle w:val="Caption"/>
      </w:pPr>
      <w:bookmarkStart w:id="382" w:name="_Toc396387172"/>
      <w:bookmarkStart w:id="383" w:name="_Toc125381822"/>
      <w:r>
        <w:rPr>
          <w:lang w:val="ro"/>
        </w:rPr>
        <w:t xml:space="preserve">Tabelul </w:t>
      </w:r>
      <w:r>
        <w:rPr>
          <w:lang w:val="ro"/>
        </w:rPr>
        <w:fldChar w:fldCharType="begin"/>
      </w:r>
      <w:r>
        <w:rPr>
          <w:lang w:val="ro"/>
        </w:rPr>
        <w:instrText xml:space="preserve"> SEQ Table \* ARABIC </w:instrText>
      </w:r>
      <w:r>
        <w:rPr>
          <w:lang w:val="ro"/>
        </w:rPr>
        <w:fldChar w:fldCharType="separate"/>
      </w:r>
      <w:r>
        <w:rPr>
          <w:lang w:val="ro"/>
        </w:rPr>
        <w:t>2</w:t>
      </w:r>
      <w:r>
        <w:rPr>
          <w:lang w:val="ro"/>
        </w:rPr>
        <w:fldChar w:fldCharType="end"/>
      </w:r>
      <w:r>
        <w:rPr>
          <w:lang w:val="ro"/>
        </w:rPr>
        <w:t xml:space="preserve"> - Depanare, zzzPAT</w:t>
      </w:r>
      <w:bookmarkEnd w:id="380"/>
      <w:bookmarkEnd w:id="382"/>
      <w:bookmarkEnd w:id="3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6"/>
        <w:gridCol w:w="2618"/>
        <w:gridCol w:w="4356"/>
      </w:tblGrid>
      <w:tr w:rsidR="00933C89" w:rsidRPr="00233A30" w14:paraId="1EFD58CD" w14:textId="77777777" w:rsidTr="004E7F68">
        <w:trPr>
          <w:cantSplit/>
        </w:trPr>
        <w:tc>
          <w:tcPr>
            <w:tcW w:w="9378" w:type="dxa"/>
            <w:gridSpan w:val="3"/>
            <w:tcBorders>
              <w:top w:val="single" w:sz="4" w:space="0" w:color="auto"/>
              <w:left w:val="single" w:sz="4" w:space="0" w:color="auto"/>
              <w:bottom w:val="single" w:sz="4" w:space="0" w:color="auto"/>
              <w:right w:val="single" w:sz="4" w:space="0" w:color="auto"/>
            </w:tcBorders>
          </w:tcPr>
          <w:p w14:paraId="79146897" w14:textId="77777777" w:rsidR="00933C89" w:rsidRPr="007A31EA" w:rsidRDefault="00933C89">
            <w:pPr>
              <w:keepNext/>
              <w:widowControl/>
              <w:jc w:val="left"/>
              <w:rPr>
                <w:b/>
                <w:bCs/>
                <w:noProof/>
              </w:rPr>
            </w:pPr>
            <w:r>
              <w:rPr>
                <w:b/>
                <w:bCs/>
                <w:noProof/>
                <w:lang w:val="ro"/>
              </w:rPr>
              <w:lastRenderedPageBreak/>
              <w:t>Modul Acces comun zzzPAT</w:t>
            </w:r>
          </w:p>
        </w:tc>
      </w:tr>
      <w:tr w:rsidR="00933C89" w:rsidRPr="00233A30" w14:paraId="5C23EE18"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78447255" w14:textId="77777777" w:rsidR="00933C89" w:rsidRPr="007A31EA" w:rsidRDefault="00933C89">
            <w:pPr>
              <w:keepNext/>
              <w:widowControl/>
              <w:jc w:val="center"/>
              <w:rPr>
                <w:b/>
                <w:bCs/>
                <w:noProof/>
              </w:rPr>
            </w:pPr>
            <w:r>
              <w:rPr>
                <w:b/>
                <w:bCs/>
                <w:noProof/>
                <w:lang w:val="ro"/>
              </w:rPr>
              <w:t>Problema</w:t>
            </w:r>
          </w:p>
        </w:tc>
        <w:tc>
          <w:tcPr>
            <w:tcW w:w="2693" w:type="dxa"/>
            <w:tcBorders>
              <w:top w:val="single" w:sz="4" w:space="0" w:color="auto"/>
              <w:left w:val="single" w:sz="4" w:space="0" w:color="auto"/>
              <w:bottom w:val="single" w:sz="4" w:space="0" w:color="auto"/>
              <w:right w:val="single" w:sz="4" w:space="0" w:color="auto"/>
            </w:tcBorders>
          </w:tcPr>
          <w:p w14:paraId="74E31A1E" w14:textId="77777777" w:rsidR="00933C89" w:rsidRPr="007A31EA" w:rsidRDefault="00933C89">
            <w:pPr>
              <w:keepNext/>
              <w:widowControl/>
              <w:jc w:val="center"/>
              <w:rPr>
                <w:b/>
                <w:bCs/>
                <w:noProof/>
              </w:rPr>
            </w:pPr>
            <w:r>
              <w:rPr>
                <w:b/>
                <w:bCs/>
                <w:noProof/>
                <w:lang w:val="ro"/>
              </w:rPr>
              <w:t>Cauza posibilă</w:t>
            </w:r>
          </w:p>
        </w:tc>
        <w:tc>
          <w:tcPr>
            <w:tcW w:w="4450" w:type="dxa"/>
            <w:tcBorders>
              <w:top w:val="single" w:sz="4" w:space="0" w:color="auto"/>
              <w:left w:val="single" w:sz="4" w:space="0" w:color="auto"/>
              <w:bottom w:val="single" w:sz="4" w:space="0" w:color="auto"/>
              <w:right w:val="single" w:sz="4" w:space="0" w:color="auto"/>
            </w:tcBorders>
          </w:tcPr>
          <w:p w14:paraId="476DD8D3" w14:textId="77777777" w:rsidR="00933C89" w:rsidRPr="007A31EA" w:rsidRDefault="00933C89">
            <w:pPr>
              <w:keepNext/>
              <w:widowControl/>
              <w:jc w:val="center"/>
              <w:rPr>
                <w:b/>
                <w:bCs/>
                <w:noProof/>
              </w:rPr>
            </w:pPr>
            <w:r>
              <w:rPr>
                <w:b/>
                <w:bCs/>
                <w:noProof/>
                <w:lang w:val="ro"/>
              </w:rPr>
              <w:t>Soluția</w:t>
            </w:r>
          </w:p>
        </w:tc>
      </w:tr>
      <w:tr w:rsidR="00933C89" w:rsidRPr="00650F16" w14:paraId="7619C4B8"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6971E795" w14:textId="77777777" w:rsidR="00933C89" w:rsidRPr="00650F16" w:rsidRDefault="00933C89">
            <w:pPr>
              <w:keepNext/>
              <w:widowControl/>
              <w:ind w:left="0"/>
              <w:jc w:val="left"/>
              <w:rPr>
                <w:noProof/>
                <w:lang w:val="pt-BR"/>
              </w:rPr>
            </w:pPr>
            <w:r>
              <w:rPr>
                <w:noProof/>
                <w:lang w:val="ro"/>
              </w:rPr>
              <w:t>Utilizatorul nu se poate conecta la zzzPAT</w:t>
            </w:r>
          </w:p>
        </w:tc>
        <w:tc>
          <w:tcPr>
            <w:tcW w:w="2693" w:type="dxa"/>
            <w:tcBorders>
              <w:top w:val="single" w:sz="4" w:space="0" w:color="auto"/>
              <w:left w:val="single" w:sz="4" w:space="0" w:color="auto"/>
              <w:bottom w:val="single" w:sz="4" w:space="0" w:color="auto"/>
              <w:right w:val="single" w:sz="4" w:space="0" w:color="auto"/>
            </w:tcBorders>
          </w:tcPr>
          <w:p w14:paraId="51CE294D" w14:textId="77777777" w:rsidR="00933C89" w:rsidRPr="00650F16" w:rsidRDefault="00933C89">
            <w:pPr>
              <w:keepNext/>
              <w:widowControl/>
              <w:ind w:left="0"/>
              <w:jc w:val="left"/>
              <w:rPr>
                <w:noProof/>
                <w:lang w:val="pt-BR"/>
              </w:rPr>
            </w:pPr>
            <w:r>
              <w:rPr>
                <w:noProof/>
                <w:lang w:val="ro"/>
              </w:rPr>
              <w:t>În modul Acces comun, utilizatorul poate fi definit în baza de date comună și nu în cea locală sau invers</w:t>
            </w:r>
          </w:p>
        </w:tc>
        <w:tc>
          <w:tcPr>
            <w:tcW w:w="4450" w:type="dxa"/>
            <w:tcBorders>
              <w:top w:val="single" w:sz="4" w:space="0" w:color="auto"/>
              <w:left w:val="single" w:sz="4" w:space="0" w:color="auto"/>
              <w:bottom w:val="single" w:sz="4" w:space="0" w:color="auto"/>
              <w:right w:val="single" w:sz="4" w:space="0" w:color="auto"/>
            </w:tcBorders>
          </w:tcPr>
          <w:p w14:paraId="6D135792" w14:textId="77777777" w:rsidR="00933C89" w:rsidRPr="00650F16" w:rsidRDefault="00933C89">
            <w:pPr>
              <w:keepNext/>
              <w:widowControl/>
              <w:ind w:left="0"/>
              <w:jc w:val="left"/>
              <w:rPr>
                <w:noProof/>
                <w:lang w:val="pt-BR"/>
              </w:rPr>
            </w:pPr>
            <w:r>
              <w:rPr>
                <w:noProof/>
                <w:lang w:val="ro"/>
              </w:rPr>
              <w:t>Definiți utilizatorul în a doua bază de date sau</w:t>
            </w:r>
          </w:p>
          <w:p w14:paraId="1A136BC3" w14:textId="77777777" w:rsidR="00933C89" w:rsidRPr="00650F16" w:rsidRDefault="00933C89">
            <w:pPr>
              <w:keepNext/>
              <w:widowControl/>
              <w:ind w:left="0"/>
              <w:jc w:val="left"/>
              <w:rPr>
                <w:noProof/>
                <w:lang w:val="pt-BR"/>
              </w:rPr>
            </w:pPr>
            <w:r>
              <w:rPr>
                <w:noProof/>
                <w:lang w:val="ro"/>
              </w:rPr>
              <w:t>ieșiți din zzzPAT și conectați-vă la cealaltă bază de date zzzPAT (locală sau comună)</w:t>
            </w:r>
          </w:p>
        </w:tc>
      </w:tr>
      <w:tr w:rsidR="00933C89" w:rsidRPr="00233A30" w14:paraId="6B4D8F09"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559CBF7A" w14:textId="77777777" w:rsidR="00933C89" w:rsidRPr="00650F16" w:rsidRDefault="00933C89">
            <w:pPr>
              <w:keepNext/>
              <w:widowControl/>
              <w:ind w:left="0"/>
              <w:jc w:val="left"/>
              <w:rPr>
                <w:noProof/>
                <w:lang w:val="da-DK"/>
              </w:rPr>
            </w:pPr>
            <w:r>
              <w:rPr>
                <w:noProof/>
                <w:lang w:val="ro"/>
              </w:rPr>
              <w:t>Nu se poate găsi fișierul salvat</w:t>
            </w:r>
          </w:p>
        </w:tc>
        <w:tc>
          <w:tcPr>
            <w:tcW w:w="2693" w:type="dxa"/>
            <w:tcBorders>
              <w:top w:val="single" w:sz="4" w:space="0" w:color="auto"/>
              <w:left w:val="single" w:sz="4" w:space="0" w:color="auto"/>
              <w:bottom w:val="single" w:sz="4" w:space="0" w:color="auto"/>
              <w:right w:val="single" w:sz="4" w:space="0" w:color="auto"/>
            </w:tcBorders>
          </w:tcPr>
          <w:p w14:paraId="796A963D" w14:textId="77777777" w:rsidR="00933C89" w:rsidRPr="00650F16" w:rsidRDefault="00933C89">
            <w:pPr>
              <w:keepNext/>
              <w:widowControl/>
              <w:ind w:left="0"/>
              <w:jc w:val="left"/>
              <w:rPr>
                <w:noProof/>
                <w:lang w:val="da-DK"/>
              </w:rPr>
            </w:pPr>
            <w:r>
              <w:rPr>
                <w:noProof/>
                <w:lang w:val="ro"/>
              </w:rPr>
              <w:t>Fișier salvat în cealaltă bază de date (baza de date locală sau comună)</w:t>
            </w:r>
          </w:p>
        </w:tc>
        <w:tc>
          <w:tcPr>
            <w:tcW w:w="4450" w:type="dxa"/>
            <w:tcBorders>
              <w:top w:val="single" w:sz="4" w:space="0" w:color="auto"/>
              <w:left w:val="single" w:sz="4" w:space="0" w:color="auto"/>
              <w:bottom w:val="single" w:sz="4" w:space="0" w:color="auto"/>
              <w:right w:val="single" w:sz="4" w:space="0" w:color="auto"/>
            </w:tcBorders>
          </w:tcPr>
          <w:p w14:paraId="0912AA15" w14:textId="77777777" w:rsidR="00933C89" w:rsidRPr="00650F16" w:rsidRDefault="00933C89" w:rsidP="00792375">
            <w:pPr>
              <w:keepNext/>
              <w:widowControl/>
              <w:numPr>
                <w:ilvl w:val="0"/>
                <w:numId w:val="13"/>
              </w:numPr>
              <w:jc w:val="left"/>
              <w:rPr>
                <w:noProof/>
                <w:lang w:val="pt-BR"/>
              </w:rPr>
            </w:pPr>
            <w:r>
              <w:rPr>
                <w:noProof/>
                <w:lang w:val="ro"/>
              </w:rPr>
              <w:t>Verificați la care bază de date este conectat zzzPAT (conexiunea la baza de date apare în bara de stare zzzPAT)</w:t>
            </w:r>
          </w:p>
          <w:p w14:paraId="2C13AE4A" w14:textId="77777777" w:rsidR="00933C89" w:rsidRPr="007A31EA" w:rsidRDefault="00933C89" w:rsidP="00792375">
            <w:pPr>
              <w:keepNext/>
              <w:widowControl/>
              <w:numPr>
                <w:ilvl w:val="0"/>
                <w:numId w:val="13"/>
              </w:numPr>
              <w:jc w:val="left"/>
              <w:rPr>
                <w:noProof/>
              </w:rPr>
            </w:pPr>
            <w:r>
              <w:rPr>
                <w:noProof/>
                <w:lang w:val="ro"/>
              </w:rPr>
              <w:t>Ieșiți din zzzPAT</w:t>
            </w:r>
          </w:p>
          <w:p w14:paraId="0A120B60" w14:textId="77777777" w:rsidR="00933C89" w:rsidRPr="007A31EA" w:rsidRDefault="00933C89" w:rsidP="00792375">
            <w:pPr>
              <w:keepNext/>
              <w:widowControl/>
              <w:numPr>
                <w:ilvl w:val="0"/>
                <w:numId w:val="13"/>
              </w:numPr>
              <w:jc w:val="left"/>
              <w:rPr>
                <w:noProof/>
              </w:rPr>
            </w:pPr>
            <w:r>
              <w:rPr>
                <w:noProof/>
                <w:lang w:val="ro"/>
              </w:rPr>
              <w:t>Porniți zzzPAT și selectați cealaltă bază de date la care să vă conectați</w:t>
            </w:r>
          </w:p>
          <w:p w14:paraId="714B2815" w14:textId="77777777" w:rsidR="00933C89" w:rsidRPr="007A31EA" w:rsidRDefault="00933C89" w:rsidP="00792375">
            <w:pPr>
              <w:keepNext/>
              <w:widowControl/>
              <w:numPr>
                <w:ilvl w:val="0"/>
                <w:numId w:val="13"/>
              </w:numPr>
              <w:jc w:val="left"/>
              <w:rPr>
                <w:noProof/>
              </w:rPr>
            </w:pPr>
            <w:r>
              <w:rPr>
                <w:noProof/>
                <w:lang w:val="ro"/>
              </w:rPr>
              <w:t xml:space="preserve">Selectați </w:t>
            </w:r>
            <w:r>
              <w:rPr>
                <w:b/>
                <w:bCs/>
                <w:noProof/>
                <w:lang w:val="ro"/>
              </w:rPr>
              <w:t>Fișier&gt;Deschidere</w:t>
            </w:r>
            <w:r>
              <w:rPr>
                <w:noProof/>
                <w:lang w:val="ro"/>
              </w:rPr>
              <w:t xml:space="preserve"> și căutați fișierul dorit</w:t>
            </w:r>
          </w:p>
        </w:tc>
      </w:tr>
      <w:tr w:rsidR="00933C89" w:rsidRPr="00233A30" w14:paraId="62DC91D3"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19752B35" w14:textId="77777777" w:rsidR="00933C89" w:rsidRPr="00650F16" w:rsidRDefault="00933C89">
            <w:pPr>
              <w:keepNext/>
              <w:widowControl/>
              <w:ind w:left="0"/>
              <w:jc w:val="left"/>
              <w:rPr>
                <w:noProof/>
                <w:lang w:val="pt-BR"/>
              </w:rPr>
            </w:pPr>
            <w:r>
              <w:rPr>
                <w:noProof/>
                <w:lang w:val="ro"/>
              </w:rPr>
              <w:t>Baza de date comună nu este disponibilă</w:t>
            </w:r>
          </w:p>
        </w:tc>
        <w:tc>
          <w:tcPr>
            <w:tcW w:w="2693" w:type="dxa"/>
            <w:tcBorders>
              <w:top w:val="single" w:sz="4" w:space="0" w:color="auto"/>
              <w:left w:val="single" w:sz="4" w:space="0" w:color="auto"/>
              <w:bottom w:val="single" w:sz="4" w:space="0" w:color="auto"/>
              <w:right w:val="single" w:sz="4" w:space="0" w:color="auto"/>
            </w:tcBorders>
          </w:tcPr>
          <w:p w14:paraId="3F074920" w14:textId="77777777" w:rsidR="00933C89" w:rsidRPr="007A31EA" w:rsidRDefault="00933C89">
            <w:pPr>
              <w:keepNext/>
              <w:widowControl/>
              <w:ind w:left="0"/>
              <w:jc w:val="left"/>
              <w:rPr>
                <w:noProof/>
              </w:rPr>
            </w:pPr>
            <w:r>
              <w:rPr>
                <w:noProof/>
                <w:lang w:val="ro"/>
              </w:rPr>
              <w:t>Rețeaua este deconectată</w:t>
            </w:r>
          </w:p>
        </w:tc>
        <w:tc>
          <w:tcPr>
            <w:tcW w:w="4450" w:type="dxa"/>
            <w:tcBorders>
              <w:top w:val="single" w:sz="4" w:space="0" w:color="auto"/>
              <w:left w:val="single" w:sz="4" w:space="0" w:color="auto"/>
              <w:bottom w:val="single" w:sz="4" w:space="0" w:color="auto"/>
              <w:right w:val="single" w:sz="4" w:space="0" w:color="auto"/>
            </w:tcBorders>
          </w:tcPr>
          <w:p w14:paraId="158D254C" w14:textId="77777777" w:rsidR="00933C89" w:rsidRPr="007A31EA" w:rsidRDefault="00933C89" w:rsidP="00792375">
            <w:pPr>
              <w:keepNext/>
              <w:widowControl/>
              <w:numPr>
                <w:ilvl w:val="0"/>
                <w:numId w:val="13"/>
              </w:numPr>
              <w:jc w:val="left"/>
              <w:rPr>
                <w:noProof/>
              </w:rPr>
            </w:pPr>
            <w:r>
              <w:rPr>
                <w:noProof/>
                <w:lang w:val="ro"/>
              </w:rPr>
              <w:t>Asigurați-vă că stația zzzPAT este conectată corect la rețea și că serviciile de rețea sunt disponibile pentru aceasta. Consultați administratorul de sistem dacă este necesar</w:t>
            </w:r>
          </w:p>
        </w:tc>
      </w:tr>
      <w:tr w:rsidR="00933C89" w:rsidRPr="00233A30" w14:paraId="0C8DA0A2"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42D334DA" w14:textId="77777777" w:rsidR="00933C89" w:rsidRPr="007A31EA" w:rsidRDefault="00933C89">
            <w:pPr>
              <w:keepNext/>
              <w:widowControl/>
              <w:ind w:left="0"/>
              <w:jc w:val="left"/>
              <w:rPr>
                <w:noProof/>
              </w:rPr>
            </w:pPr>
            <w:r>
              <w:rPr>
                <w:noProof/>
                <w:lang w:val="ro"/>
              </w:rPr>
              <w:t>Studiul selectat nu se poate deschide</w:t>
            </w:r>
          </w:p>
        </w:tc>
        <w:tc>
          <w:tcPr>
            <w:tcW w:w="2693" w:type="dxa"/>
            <w:tcBorders>
              <w:top w:val="single" w:sz="4" w:space="0" w:color="auto"/>
              <w:left w:val="single" w:sz="4" w:space="0" w:color="auto"/>
              <w:bottom w:val="single" w:sz="4" w:space="0" w:color="auto"/>
              <w:right w:val="single" w:sz="4" w:space="0" w:color="auto"/>
            </w:tcBorders>
          </w:tcPr>
          <w:p w14:paraId="3B9F69EF" w14:textId="77777777" w:rsidR="00933C89" w:rsidRPr="007A31EA" w:rsidRDefault="00933C89">
            <w:pPr>
              <w:keepNext/>
              <w:widowControl/>
              <w:ind w:left="0"/>
              <w:jc w:val="left"/>
              <w:rPr>
                <w:noProof/>
              </w:rPr>
            </w:pPr>
            <w:r>
              <w:rPr>
                <w:noProof/>
                <w:lang w:val="ro"/>
              </w:rPr>
              <w:t>Studiul este utilizat de un alt utilizator zzzPAT</w:t>
            </w:r>
          </w:p>
        </w:tc>
        <w:tc>
          <w:tcPr>
            <w:tcW w:w="4450" w:type="dxa"/>
            <w:tcBorders>
              <w:top w:val="single" w:sz="4" w:space="0" w:color="auto"/>
              <w:left w:val="single" w:sz="4" w:space="0" w:color="auto"/>
              <w:bottom w:val="single" w:sz="4" w:space="0" w:color="auto"/>
              <w:right w:val="single" w:sz="4" w:space="0" w:color="auto"/>
            </w:tcBorders>
          </w:tcPr>
          <w:p w14:paraId="6DAFCE63" w14:textId="77777777" w:rsidR="00933C89" w:rsidRPr="007A31EA" w:rsidRDefault="00933C89" w:rsidP="00792375">
            <w:pPr>
              <w:keepNext/>
              <w:widowControl/>
              <w:numPr>
                <w:ilvl w:val="0"/>
                <w:numId w:val="13"/>
              </w:numPr>
              <w:jc w:val="left"/>
              <w:rPr>
                <w:noProof/>
              </w:rPr>
            </w:pPr>
            <w:r>
              <w:rPr>
                <w:noProof/>
                <w:lang w:val="ro"/>
              </w:rPr>
              <w:t>Așteptați până când celălalt utilizator închide studiul și încercați din nou</w:t>
            </w:r>
          </w:p>
        </w:tc>
      </w:tr>
    </w:tbl>
    <w:p w14:paraId="30581349" w14:textId="4B9AADB2" w:rsidR="00933C89" w:rsidRPr="00472E12" w:rsidRDefault="00933C89" w:rsidP="009D32F6">
      <w:pPr>
        <w:pStyle w:val="Caption"/>
        <w:rPr>
          <w:lang w:val="pt-BR"/>
        </w:rPr>
      </w:pPr>
      <w:bookmarkStart w:id="384" w:name="_Toc396387173"/>
      <w:bookmarkStart w:id="385" w:name="_Toc125381823"/>
      <w:r>
        <w:rPr>
          <w:lang w:val="ro"/>
        </w:rPr>
        <w:t xml:space="preserve">Tabelul </w:t>
      </w:r>
      <w:r>
        <w:rPr>
          <w:lang w:val="ro"/>
        </w:rPr>
        <w:fldChar w:fldCharType="begin"/>
      </w:r>
      <w:r>
        <w:rPr>
          <w:lang w:val="ro"/>
        </w:rPr>
        <w:instrText xml:space="preserve"> SEQ Table \* ARABIC </w:instrText>
      </w:r>
      <w:r>
        <w:rPr>
          <w:lang w:val="ro"/>
        </w:rPr>
        <w:fldChar w:fldCharType="separate"/>
      </w:r>
      <w:r>
        <w:rPr>
          <w:lang w:val="ro"/>
        </w:rPr>
        <w:t>3</w:t>
      </w:r>
      <w:r>
        <w:rPr>
          <w:lang w:val="ro"/>
        </w:rPr>
        <w:fldChar w:fldCharType="end"/>
      </w:r>
      <w:r>
        <w:rPr>
          <w:lang w:val="ro"/>
        </w:rPr>
        <w:t xml:space="preserve"> - Depanare, modul Acces comun zzzPAT</w:t>
      </w:r>
      <w:bookmarkEnd w:id="384"/>
      <w:bookmarkEnd w:id="385"/>
    </w:p>
    <w:p w14:paraId="3DE8A658" w14:textId="77777777" w:rsidR="00933C89" w:rsidRPr="00472E12" w:rsidRDefault="00933C89" w:rsidP="00E058C0">
      <w:pPr>
        <w:pStyle w:val="Heading31"/>
        <w:rPr>
          <w:noProof/>
          <w:lang w:val="pt-BR"/>
        </w:rPr>
      </w:pPr>
      <w:r>
        <w:rPr>
          <w:noProof/>
          <w:lang w:val="ro"/>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1"/>
        <w:gridCol w:w="2438"/>
        <w:gridCol w:w="3957"/>
      </w:tblGrid>
      <w:tr w:rsidR="00933C89" w:rsidRPr="00233A30" w14:paraId="09ADEC2F" w14:textId="77777777" w:rsidTr="004E7F68">
        <w:trPr>
          <w:cantSplit/>
        </w:trPr>
        <w:tc>
          <w:tcPr>
            <w:tcW w:w="9344" w:type="dxa"/>
            <w:gridSpan w:val="3"/>
            <w:tcBorders>
              <w:top w:val="single" w:sz="4" w:space="0" w:color="auto"/>
              <w:left w:val="single" w:sz="4" w:space="0" w:color="auto"/>
              <w:bottom w:val="single" w:sz="4" w:space="0" w:color="auto"/>
              <w:right w:val="single" w:sz="4" w:space="0" w:color="auto"/>
            </w:tcBorders>
          </w:tcPr>
          <w:p w14:paraId="21425B1B" w14:textId="77777777" w:rsidR="00933C89" w:rsidRPr="007A31EA" w:rsidRDefault="00933C89">
            <w:pPr>
              <w:widowControl/>
              <w:jc w:val="left"/>
              <w:rPr>
                <w:b/>
                <w:bCs/>
                <w:noProof/>
              </w:rPr>
            </w:pPr>
            <w:r>
              <w:rPr>
                <w:b/>
                <w:bCs/>
                <w:noProof/>
                <w:lang w:val="ro"/>
              </w:rPr>
              <w:lastRenderedPageBreak/>
              <w:t>Utilitare</w:t>
            </w:r>
          </w:p>
        </w:tc>
      </w:tr>
      <w:tr w:rsidR="00933C89" w:rsidRPr="00233A30" w14:paraId="0F88C39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704A8496" w14:textId="77777777" w:rsidR="00933C89" w:rsidRPr="007A31EA" w:rsidRDefault="00933C89">
            <w:pPr>
              <w:widowControl/>
              <w:jc w:val="center"/>
              <w:rPr>
                <w:b/>
                <w:bCs/>
                <w:noProof/>
              </w:rPr>
            </w:pPr>
            <w:r>
              <w:rPr>
                <w:b/>
                <w:bCs/>
                <w:noProof/>
                <w:lang w:val="ro"/>
              </w:rPr>
              <w:t>Problema</w:t>
            </w:r>
          </w:p>
        </w:tc>
        <w:tc>
          <w:tcPr>
            <w:tcW w:w="2660" w:type="dxa"/>
            <w:tcBorders>
              <w:top w:val="single" w:sz="4" w:space="0" w:color="auto"/>
              <w:left w:val="single" w:sz="4" w:space="0" w:color="auto"/>
              <w:bottom w:val="single" w:sz="4" w:space="0" w:color="auto"/>
              <w:right w:val="single" w:sz="4" w:space="0" w:color="auto"/>
            </w:tcBorders>
          </w:tcPr>
          <w:p w14:paraId="75CD7390" w14:textId="77777777" w:rsidR="00933C89" w:rsidRPr="007A31EA" w:rsidRDefault="00933C89">
            <w:pPr>
              <w:widowControl/>
              <w:jc w:val="center"/>
              <w:rPr>
                <w:b/>
                <w:bCs/>
                <w:noProof/>
              </w:rPr>
            </w:pPr>
            <w:r>
              <w:rPr>
                <w:b/>
                <w:bCs/>
                <w:noProof/>
                <w:lang w:val="ro"/>
              </w:rPr>
              <w:t>Cauza posibilă</w:t>
            </w:r>
          </w:p>
        </w:tc>
        <w:tc>
          <w:tcPr>
            <w:tcW w:w="4450" w:type="dxa"/>
            <w:tcBorders>
              <w:top w:val="single" w:sz="4" w:space="0" w:color="auto"/>
              <w:left w:val="single" w:sz="4" w:space="0" w:color="auto"/>
              <w:bottom w:val="single" w:sz="4" w:space="0" w:color="auto"/>
              <w:right w:val="single" w:sz="4" w:space="0" w:color="auto"/>
            </w:tcBorders>
          </w:tcPr>
          <w:p w14:paraId="65D74BEE" w14:textId="77777777" w:rsidR="00933C89" w:rsidRPr="007A31EA" w:rsidRDefault="00933C89">
            <w:pPr>
              <w:widowControl/>
              <w:jc w:val="center"/>
              <w:rPr>
                <w:b/>
                <w:bCs/>
                <w:noProof/>
              </w:rPr>
            </w:pPr>
            <w:r>
              <w:rPr>
                <w:b/>
                <w:bCs/>
                <w:noProof/>
                <w:lang w:val="ro"/>
              </w:rPr>
              <w:t>Soluția</w:t>
            </w:r>
          </w:p>
        </w:tc>
      </w:tr>
      <w:tr w:rsidR="00933C89" w:rsidRPr="00472E12" w14:paraId="3833190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0CC4B221" w14:textId="77777777" w:rsidR="00933C89" w:rsidRPr="00472E12" w:rsidRDefault="00933C89" w:rsidP="00C47BD5">
            <w:pPr>
              <w:widowControl/>
              <w:ind w:left="0"/>
              <w:jc w:val="left"/>
              <w:rPr>
                <w:noProof/>
                <w:lang w:val="pt-BR"/>
              </w:rPr>
            </w:pPr>
            <w:r>
              <w:rPr>
                <w:noProof/>
                <w:lang w:val="ro"/>
              </w:rPr>
              <w:t>Pregătirea pentru un nou studiu a eșuat</w:t>
            </w:r>
          </w:p>
        </w:tc>
        <w:tc>
          <w:tcPr>
            <w:tcW w:w="2660" w:type="dxa"/>
            <w:tcBorders>
              <w:top w:val="single" w:sz="4" w:space="0" w:color="auto"/>
              <w:left w:val="single" w:sz="4" w:space="0" w:color="auto"/>
              <w:bottom w:val="single" w:sz="4" w:space="0" w:color="auto"/>
              <w:right w:val="single" w:sz="4" w:space="0" w:color="auto"/>
            </w:tcBorders>
          </w:tcPr>
          <w:p w14:paraId="70F264E4" w14:textId="77777777" w:rsidR="00C47BD5" w:rsidRPr="00472E12" w:rsidRDefault="00C47BD5">
            <w:pPr>
              <w:widowControl/>
              <w:ind w:left="0"/>
              <w:jc w:val="left"/>
              <w:rPr>
                <w:noProof/>
                <w:lang w:val="pt-BR"/>
              </w:rPr>
            </w:pPr>
            <w:r>
              <w:rPr>
                <w:noProof/>
                <w:lang w:val="ro"/>
              </w:rPr>
              <w:t>Dispozitivul a fost deconectat de la USB prea curând.</w:t>
            </w:r>
          </w:p>
        </w:tc>
        <w:tc>
          <w:tcPr>
            <w:tcW w:w="4450" w:type="dxa"/>
            <w:tcBorders>
              <w:top w:val="single" w:sz="4" w:space="0" w:color="auto"/>
              <w:left w:val="single" w:sz="4" w:space="0" w:color="auto"/>
              <w:bottom w:val="single" w:sz="4" w:space="0" w:color="auto"/>
              <w:right w:val="single" w:sz="4" w:space="0" w:color="auto"/>
            </w:tcBorders>
          </w:tcPr>
          <w:p w14:paraId="1E1574EB" w14:textId="71B6229A" w:rsidR="00933C89" w:rsidRPr="00472E12" w:rsidRDefault="00933C89" w:rsidP="004F598B">
            <w:pPr>
              <w:widowControl/>
              <w:ind w:left="0"/>
              <w:jc w:val="left"/>
              <w:rPr>
                <w:noProof/>
                <w:lang w:val="pt-BR"/>
              </w:rPr>
            </w:pPr>
            <w:r>
              <w:rPr>
                <w:noProof/>
                <w:lang w:val="ro"/>
              </w:rPr>
              <w:t>Nu scoateți dispozitivul înainte de a apărea caseta de dialog Studiu salvat cu succes</w:t>
            </w:r>
          </w:p>
        </w:tc>
      </w:tr>
      <w:tr w:rsidR="00345006" w:rsidRPr="00472E12" w14:paraId="320F270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B545AEB" w14:textId="77777777" w:rsidR="00345006" w:rsidRPr="00472E12" w:rsidRDefault="00345006">
            <w:pPr>
              <w:widowControl/>
              <w:ind w:left="0"/>
              <w:jc w:val="left"/>
              <w:rPr>
                <w:noProof/>
                <w:lang w:val="nl-NL"/>
              </w:rPr>
            </w:pPr>
            <w:r>
              <w:rPr>
                <w:b/>
                <w:bCs/>
                <w:noProof/>
                <w:lang w:val="ro"/>
              </w:rPr>
              <w:t>Doar WP200(U)</w:t>
            </w:r>
            <w:r>
              <w:rPr>
                <w:noProof/>
                <w:lang w:val="ro"/>
              </w:rPr>
              <w:t>: Studiul nou sau zzzPAT nu recunosc WP200(U)</w:t>
            </w:r>
          </w:p>
        </w:tc>
        <w:tc>
          <w:tcPr>
            <w:tcW w:w="2660" w:type="dxa"/>
            <w:tcBorders>
              <w:top w:val="single" w:sz="4" w:space="0" w:color="auto"/>
              <w:left w:val="single" w:sz="4" w:space="0" w:color="auto"/>
              <w:bottom w:val="single" w:sz="4" w:space="0" w:color="auto"/>
              <w:right w:val="single" w:sz="4" w:space="0" w:color="auto"/>
            </w:tcBorders>
          </w:tcPr>
          <w:p w14:paraId="0E30AB63" w14:textId="77777777" w:rsidR="00345006" w:rsidRPr="00472E12" w:rsidRDefault="00C47BD5" w:rsidP="00C47BD5">
            <w:pPr>
              <w:widowControl/>
              <w:ind w:left="0"/>
              <w:jc w:val="left"/>
              <w:rPr>
                <w:noProof/>
                <w:lang w:val="pt-BR"/>
              </w:rPr>
            </w:pPr>
            <w:r>
              <w:rPr>
                <w:noProof/>
                <w:lang w:val="ro"/>
              </w:rPr>
              <w:t>Numele volumului a fost șters</w:t>
            </w:r>
          </w:p>
        </w:tc>
        <w:tc>
          <w:tcPr>
            <w:tcW w:w="4450" w:type="dxa"/>
            <w:tcBorders>
              <w:top w:val="single" w:sz="4" w:space="0" w:color="auto"/>
              <w:left w:val="single" w:sz="4" w:space="0" w:color="auto"/>
              <w:bottom w:val="single" w:sz="4" w:space="0" w:color="auto"/>
              <w:right w:val="single" w:sz="4" w:space="0" w:color="auto"/>
            </w:tcBorders>
          </w:tcPr>
          <w:p w14:paraId="7C2BA969" w14:textId="77777777" w:rsidR="00345006" w:rsidRPr="00472E12" w:rsidRDefault="00345006" w:rsidP="00C47BD5">
            <w:pPr>
              <w:widowControl/>
              <w:ind w:left="0"/>
              <w:jc w:val="left"/>
              <w:rPr>
                <w:noProof/>
                <w:lang w:val="pt-BR"/>
              </w:rPr>
            </w:pPr>
            <w:r>
              <w:rPr>
                <w:noProof/>
                <w:lang w:val="ro"/>
              </w:rPr>
              <w:t xml:space="preserve">Formatați unitatea cu numele volumului "WP200” </w:t>
            </w:r>
          </w:p>
        </w:tc>
      </w:tr>
      <w:tr w:rsidR="008F5989" w:rsidRPr="00472E12" w14:paraId="3FC5979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0A599B41" w14:textId="0D716970" w:rsidR="008F5989" w:rsidRPr="00472E12" w:rsidRDefault="003329AD">
            <w:pPr>
              <w:widowControl/>
              <w:ind w:left="0"/>
              <w:jc w:val="left"/>
              <w:rPr>
                <w:b/>
                <w:bCs/>
                <w:noProof/>
                <w:lang w:val="pt-BR"/>
              </w:rPr>
            </w:pPr>
            <w:r>
              <w:rPr>
                <w:b/>
                <w:bCs/>
                <w:lang w:val="ro"/>
              </w:rPr>
              <w:t xml:space="preserve">Numai în cazul </w:t>
            </w:r>
            <w:r>
              <w:rPr>
                <w:sz w:val="20"/>
                <w:szCs w:val="20"/>
                <w:lang w:val="ro"/>
              </w:rPr>
              <w:t>WatchPAT™</w:t>
            </w:r>
            <w:r>
              <w:rPr>
                <w:b/>
                <w:bCs/>
                <w:lang w:val="ro"/>
              </w:rPr>
              <w:t xml:space="preserve"> 300</w:t>
            </w:r>
            <w:r>
              <w:rPr>
                <w:lang w:val="ro"/>
              </w:rPr>
              <w:t xml:space="preserve">: Studiul nou sau zzzPAT nu recunosc </w:t>
            </w:r>
            <w:r>
              <w:rPr>
                <w:sz w:val="20"/>
                <w:szCs w:val="20"/>
                <w:lang w:val="ro"/>
              </w:rPr>
              <w:t>WatchPAT™</w:t>
            </w:r>
            <w:r>
              <w:rPr>
                <w:noProof/>
                <w:lang w:val="ro"/>
              </w:rPr>
              <w:t xml:space="preserve"> 300</w:t>
            </w:r>
          </w:p>
        </w:tc>
        <w:tc>
          <w:tcPr>
            <w:tcW w:w="2660" w:type="dxa"/>
            <w:tcBorders>
              <w:top w:val="single" w:sz="4" w:space="0" w:color="auto"/>
              <w:left w:val="single" w:sz="4" w:space="0" w:color="auto"/>
              <w:bottom w:val="single" w:sz="4" w:space="0" w:color="auto"/>
              <w:right w:val="single" w:sz="4" w:space="0" w:color="auto"/>
            </w:tcBorders>
          </w:tcPr>
          <w:p w14:paraId="2AA5C051" w14:textId="77777777" w:rsidR="008F5989" w:rsidRPr="007A31EA" w:rsidRDefault="008F5989" w:rsidP="00C47BD5">
            <w:pPr>
              <w:widowControl/>
              <w:ind w:left="0"/>
              <w:jc w:val="left"/>
              <w:rPr>
                <w:noProof/>
              </w:rPr>
            </w:pPr>
            <w:r>
              <w:rPr>
                <w:noProof/>
                <w:lang w:val="ro"/>
              </w:rPr>
              <w:t>Driverele FTDI nu au fost instalate corect</w:t>
            </w:r>
          </w:p>
        </w:tc>
        <w:tc>
          <w:tcPr>
            <w:tcW w:w="4450" w:type="dxa"/>
            <w:tcBorders>
              <w:top w:val="single" w:sz="4" w:space="0" w:color="auto"/>
              <w:left w:val="single" w:sz="4" w:space="0" w:color="auto"/>
              <w:bottom w:val="single" w:sz="4" w:space="0" w:color="auto"/>
              <w:right w:val="single" w:sz="4" w:space="0" w:color="auto"/>
            </w:tcBorders>
          </w:tcPr>
          <w:p w14:paraId="33CFA3A4" w14:textId="73296C4B" w:rsidR="008F5989" w:rsidRPr="00472E12" w:rsidRDefault="008F5989">
            <w:pPr>
              <w:widowControl/>
              <w:ind w:left="0"/>
              <w:jc w:val="left"/>
              <w:rPr>
                <w:noProof/>
                <w:lang w:val="pt-BR"/>
              </w:rPr>
            </w:pPr>
            <w:r>
              <w:rPr>
                <w:noProof/>
                <w:lang w:val="ro"/>
              </w:rPr>
              <w:t xml:space="preserve">Asigurați-vă că interfețele FT4222H A, B, C, D apar în secțiunea “Controlere Magistrală serială universală” din Device Manager atunci când un dispozitiv </w:t>
            </w:r>
            <w:r>
              <w:rPr>
                <w:sz w:val="20"/>
                <w:szCs w:val="20"/>
                <w:lang w:val="ro"/>
              </w:rPr>
              <w:t>WatchPAT™</w:t>
            </w:r>
            <w:r>
              <w:rPr>
                <w:noProof/>
                <w:lang w:val="ro"/>
              </w:rPr>
              <w:t xml:space="preserve"> 300 este conectat la USB. În cazul în care aceste interfețe nu apar, contactați serviciul de asistență Itamar Medical</w:t>
            </w:r>
          </w:p>
        </w:tc>
      </w:tr>
      <w:tr w:rsidR="00933C89" w:rsidRPr="00472E12" w14:paraId="1346BB08"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A55E4A9" w14:textId="77777777" w:rsidR="00933C89" w:rsidRPr="00472E12" w:rsidRDefault="00933C89">
            <w:pPr>
              <w:widowControl/>
              <w:ind w:left="0"/>
              <w:jc w:val="left"/>
              <w:rPr>
                <w:noProof/>
                <w:lang w:val="pt-BR"/>
              </w:rPr>
            </w:pPr>
            <w:r>
              <w:rPr>
                <w:noProof/>
                <w:lang w:val="ro"/>
              </w:rPr>
              <w:t>Butonul Instrumentele bazei de date</w:t>
            </w:r>
            <w:r>
              <w:rPr>
                <w:noProof/>
                <w:lang w:val="ro"/>
              </w:rPr>
              <w:fldChar w:fldCharType="begin"/>
            </w:r>
            <w:r>
              <w:rPr>
                <w:noProof/>
                <w:lang w:val="ro"/>
              </w:rPr>
              <w:instrText xml:space="preserve"> XE "</w:instrText>
            </w:r>
            <w:r>
              <w:rPr>
                <w:b/>
                <w:bCs/>
                <w:noProof/>
                <w:lang w:val="ro"/>
              </w:rPr>
              <w:instrText xml:space="preserve">Instrumentele bazei de date" </w:instrText>
            </w:r>
            <w:r>
              <w:rPr>
                <w:noProof/>
                <w:lang w:val="ro"/>
              </w:rPr>
              <w:fldChar w:fldCharType="end"/>
            </w:r>
            <w:r>
              <w:rPr>
                <w:noProof/>
                <w:lang w:val="ro"/>
              </w:rPr>
              <w:t xml:space="preserve"> din fereastra ‘Asistentul bazei de date</w:t>
            </w:r>
            <w:r>
              <w:rPr>
                <w:noProof/>
                <w:lang w:val="ro"/>
              </w:rPr>
              <w:fldChar w:fldCharType="begin"/>
            </w:r>
            <w:r>
              <w:rPr>
                <w:noProof/>
                <w:lang w:val="ro"/>
              </w:rPr>
              <w:instrText xml:space="preserve"> XE "Asistentul bazei de date" </w:instrText>
            </w:r>
            <w:r>
              <w:rPr>
                <w:noProof/>
                <w:lang w:val="ro"/>
              </w:rPr>
              <w:fldChar w:fldCharType="end"/>
            </w:r>
            <w:r>
              <w:rPr>
                <w:noProof/>
                <w:lang w:val="ro"/>
              </w:rPr>
              <w:t>’ sau butonul Instrumente din zzzPAT este dezactivat</w:t>
            </w:r>
          </w:p>
        </w:tc>
        <w:tc>
          <w:tcPr>
            <w:tcW w:w="2660" w:type="dxa"/>
            <w:tcBorders>
              <w:top w:val="single" w:sz="4" w:space="0" w:color="auto"/>
              <w:left w:val="single" w:sz="4" w:space="0" w:color="auto"/>
              <w:bottom w:val="single" w:sz="4" w:space="0" w:color="auto"/>
              <w:right w:val="single" w:sz="4" w:space="0" w:color="auto"/>
            </w:tcBorders>
          </w:tcPr>
          <w:p w14:paraId="6C31E894" w14:textId="77777777" w:rsidR="00933C89" w:rsidRPr="00472E12" w:rsidRDefault="00933C89">
            <w:pPr>
              <w:widowControl/>
              <w:ind w:left="0"/>
              <w:jc w:val="left"/>
              <w:rPr>
                <w:noProof/>
                <w:lang w:val="pt-BR"/>
              </w:rPr>
            </w:pPr>
            <w:r>
              <w:rPr>
                <w:noProof/>
                <w:lang w:val="ro"/>
              </w:rPr>
              <w:t>Utilizatorul nu are permisiunea de a utiliza acest utilitar</w:t>
            </w:r>
          </w:p>
        </w:tc>
        <w:tc>
          <w:tcPr>
            <w:tcW w:w="4450" w:type="dxa"/>
            <w:tcBorders>
              <w:top w:val="single" w:sz="4" w:space="0" w:color="auto"/>
              <w:left w:val="single" w:sz="4" w:space="0" w:color="auto"/>
              <w:bottom w:val="single" w:sz="4" w:space="0" w:color="auto"/>
              <w:right w:val="single" w:sz="4" w:space="0" w:color="auto"/>
            </w:tcBorders>
          </w:tcPr>
          <w:p w14:paraId="51B47704" w14:textId="6EAB75AC" w:rsidR="00933C89" w:rsidRPr="00472E12" w:rsidRDefault="00933C89" w:rsidP="00F8792A">
            <w:pPr>
              <w:widowControl/>
              <w:ind w:left="0"/>
              <w:jc w:val="left"/>
              <w:rPr>
                <w:noProof/>
                <w:lang w:val="pt-BR"/>
              </w:rPr>
            </w:pPr>
            <w:r>
              <w:rPr>
                <w:noProof/>
                <w:lang w:val="ro"/>
              </w:rPr>
              <w:t>Administratorul zzzPAT poate modifica permisiunile extinse ale utilizatorului</w:t>
            </w:r>
          </w:p>
        </w:tc>
      </w:tr>
      <w:tr w:rsidR="00933C89" w:rsidRPr="00472E12" w14:paraId="2AD7CBA9"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B81EEEF" w14:textId="77777777" w:rsidR="00933C89" w:rsidRPr="00472E12" w:rsidRDefault="00933C89">
            <w:pPr>
              <w:widowControl/>
              <w:ind w:left="0"/>
              <w:jc w:val="left"/>
              <w:rPr>
                <w:noProof/>
                <w:lang w:val="pt-BR"/>
              </w:rPr>
            </w:pPr>
            <w:r>
              <w:rPr>
                <w:noProof/>
                <w:lang w:val="ro"/>
              </w:rPr>
              <w:t>Butonul Administrare utilizatori</w:t>
            </w:r>
            <w:r>
              <w:rPr>
                <w:noProof/>
                <w:lang w:val="ro"/>
              </w:rPr>
              <w:fldChar w:fldCharType="begin"/>
            </w:r>
            <w:r>
              <w:rPr>
                <w:noProof/>
                <w:lang w:val="ro"/>
              </w:rPr>
              <w:instrText xml:space="preserve"> XE "</w:instrText>
            </w:r>
            <w:r>
              <w:rPr>
                <w:b/>
                <w:bCs/>
                <w:noProof/>
                <w:lang w:val="ro"/>
              </w:rPr>
              <w:instrText xml:space="preserve">Administrare utilizatori" </w:instrText>
            </w:r>
            <w:r>
              <w:rPr>
                <w:noProof/>
                <w:lang w:val="ro"/>
              </w:rPr>
              <w:fldChar w:fldCharType="end"/>
            </w:r>
            <w:r>
              <w:rPr>
                <w:noProof/>
                <w:lang w:val="ro"/>
              </w:rPr>
              <w:t xml:space="preserve"> din fereastra ‘Asistentul bazei de date”</w:t>
            </w:r>
            <w:r>
              <w:rPr>
                <w:noProof/>
                <w:lang w:val="ro"/>
              </w:rPr>
              <w:fldChar w:fldCharType="begin"/>
            </w:r>
            <w:r>
              <w:rPr>
                <w:noProof/>
                <w:lang w:val="ro"/>
              </w:rPr>
              <w:instrText xml:space="preserve"> XE "Asistentul bazei de date" </w:instrText>
            </w:r>
            <w:r>
              <w:rPr>
                <w:noProof/>
                <w:lang w:val="ro"/>
              </w:rPr>
              <w:fldChar w:fldCharType="end"/>
            </w:r>
            <w:r>
              <w:rPr>
                <w:noProof/>
                <w:lang w:val="ro"/>
              </w:rPr>
              <w:t>’ sau butonul Instrumente&gt;Administrare utilizatori este dezactivat</w:t>
            </w:r>
          </w:p>
        </w:tc>
        <w:tc>
          <w:tcPr>
            <w:tcW w:w="2660" w:type="dxa"/>
            <w:tcBorders>
              <w:top w:val="single" w:sz="4" w:space="0" w:color="auto"/>
              <w:left w:val="single" w:sz="4" w:space="0" w:color="auto"/>
              <w:bottom w:val="single" w:sz="4" w:space="0" w:color="auto"/>
              <w:right w:val="single" w:sz="4" w:space="0" w:color="auto"/>
            </w:tcBorders>
          </w:tcPr>
          <w:p w14:paraId="62B8162C" w14:textId="77777777" w:rsidR="00933C89" w:rsidRPr="00472E12" w:rsidRDefault="00933C89">
            <w:pPr>
              <w:widowControl/>
              <w:ind w:left="0"/>
              <w:jc w:val="left"/>
              <w:rPr>
                <w:noProof/>
                <w:lang w:val="pt-BR"/>
              </w:rPr>
            </w:pPr>
            <w:r>
              <w:rPr>
                <w:noProof/>
                <w:lang w:val="ro"/>
              </w:rPr>
              <w:t>Utilizatorul nu are permisiunea de a utiliza acest utilitar</w:t>
            </w:r>
          </w:p>
        </w:tc>
        <w:tc>
          <w:tcPr>
            <w:tcW w:w="4450" w:type="dxa"/>
            <w:tcBorders>
              <w:top w:val="single" w:sz="4" w:space="0" w:color="auto"/>
              <w:left w:val="single" w:sz="4" w:space="0" w:color="auto"/>
              <w:bottom w:val="single" w:sz="4" w:space="0" w:color="auto"/>
              <w:right w:val="single" w:sz="4" w:space="0" w:color="auto"/>
            </w:tcBorders>
          </w:tcPr>
          <w:p w14:paraId="4B377D89" w14:textId="4012DAC9" w:rsidR="00933C89" w:rsidRPr="00472E12" w:rsidRDefault="00933C89">
            <w:pPr>
              <w:widowControl/>
              <w:ind w:left="0"/>
              <w:jc w:val="left"/>
              <w:rPr>
                <w:noProof/>
                <w:lang w:val="pt-BR"/>
              </w:rPr>
            </w:pPr>
            <w:r>
              <w:rPr>
                <w:noProof/>
                <w:lang w:val="ro"/>
              </w:rPr>
              <w:t xml:space="preserve">Administratorul zzzPAT poate modifica permisiunile extinse ale utilizatorului </w:t>
            </w:r>
          </w:p>
        </w:tc>
      </w:tr>
      <w:tr w:rsidR="00933C89" w:rsidRPr="00472E12" w14:paraId="0B51433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33ACD289" w14:textId="77777777" w:rsidR="00933C89" w:rsidRPr="00472E12" w:rsidRDefault="00933C89">
            <w:pPr>
              <w:widowControl/>
              <w:ind w:left="0"/>
              <w:jc w:val="left"/>
              <w:rPr>
                <w:noProof/>
                <w:lang w:val="pt-BR"/>
              </w:rPr>
            </w:pPr>
            <w:r>
              <w:rPr>
                <w:noProof/>
                <w:lang w:val="ro"/>
              </w:rPr>
              <w:t>Instrumentele bazei de date</w:t>
            </w:r>
            <w:r>
              <w:rPr>
                <w:noProof/>
                <w:lang w:val="ro"/>
              </w:rPr>
              <w:fldChar w:fldCharType="begin"/>
            </w:r>
            <w:r>
              <w:rPr>
                <w:noProof/>
                <w:lang w:val="ro"/>
              </w:rPr>
              <w:instrText xml:space="preserve"> XE "</w:instrText>
            </w:r>
            <w:r>
              <w:rPr>
                <w:b/>
                <w:bCs/>
                <w:noProof/>
                <w:lang w:val="ro"/>
              </w:rPr>
              <w:instrText xml:space="preserve">Instrumentele bazei de date" </w:instrText>
            </w:r>
            <w:r>
              <w:rPr>
                <w:noProof/>
                <w:lang w:val="ro"/>
              </w:rPr>
              <w:fldChar w:fldCharType="end"/>
            </w:r>
            <w:r>
              <w:rPr>
                <w:noProof/>
                <w:lang w:val="ro"/>
              </w:rPr>
              <w:t xml:space="preserve"> nu se deschide</w:t>
            </w:r>
          </w:p>
        </w:tc>
        <w:tc>
          <w:tcPr>
            <w:tcW w:w="2660" w:type="dxa"/>
            <w:tcBorders>
              <w:top w:val="single" w:sz="4" w:space="0" w:color="auto"/>
              <w:left w:val="single" w:sz="4" w:space="0" w:color="auto"/>
              <w:bottom w:val="single" w:sz="4" w:space="0" w:color="auto"/>
              <w:right w:val="single" w:sz="4" w:space="0" w:color="auto"/>
            </w:tcBorders>
          </w:tcPr>
          <w:p w14:paraId="081597D5" w14:textId="77777777" w:rsidR="00933C89" w:rsidRPr="00472E12" w:rsidRDefault="00933C89">
            <w:pPr>
              <w:widowControl/>
              <w:ind w:left="0"/>
              <w:jc w:val="left"/>
              <w:rPr>
                <w:noProof/>
                <w:lang w:val="nl-NL"/>
              </w:rPr>
            </w:pPr>
            <w:r>
              <w:rPr>
                <w:noProof/>
                <w:lang w:val="ro"/>
              </w:rPr>
              <w:t>Este pornit zzzPAT sau Studiu nou</w:t>
            </w:r>
          </w:p>
        </w:tc>
        <w:tc>
          <w:tcPr>
            <w:tcW w:w="4450" w:type="dxa"/>
            <w:tcBorders>
              <w:top w:val="single" w:sz="4" w:space="0" w:color="auto"/>
              <w:left w:val="single" w:sz="4" w:space="0" w:color="auto"/>
              <w:bottom w:val="single" w:sz="4" w:space="0" w:color="auto"/>
              <w:right w:val="single" w:sz="4" w:space="0" w:color="auto"/>
            </w:tcBorders>
          </w:tcPr>
          <w:p w14:paraId="3F6E737C" w14:textId="77777777" w:rsidR="00933C89" w:rsidRPr="00472E12" w:rsidRDefault="00933C89">
            <w:pPr>
              <w:widowControl/>
              <w:ind w:left="0"/>
              <w:jc w:val="left"/>
              <w:rPr>
                <w:noProof/>
                <w:lang w:val="nl-NL"/>
              </w:rPr>
            </w:pPr>
            <w:r>
              <w:rPr>
                <w:noProof/>
                <w:lang w:val="ro"/>
              </w:rPr>
              <w:t>Închideți zzzPAT sau Studiu nou și deschideți Instrumentele bazei de date</w:t>
            </w:r>
          </w:p>
        </w:tc>
      </w:tr>
      <w:tr w:rsidR="00933C89" w:rsidRPr="00233A30" w14:paraId="1C0561D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478CC01E" w14:textId="77777777" w:rsidR="00933C89" w:rsidRPr="007A31EA" w:rsidRDefault="00933C89">
            <w:pPr>
              <w:widowControl/>
              <w:ind w:left="0"/>
              <w:jc w:val="left"/>
              <w:rPr>
                <w:noProof/>
              </w:rPr>
            </w:pPr>
            <w:r>
              <w:rPr>
                <w:noProof/>
                <w:lang w:val="ro"/>
              </w:rPr>
              <w:t>Super Utilizatorul și-a uitat parola</w:t>
            </w:r>
          </w:p>
        </w:tc>
        <w:tc>
          <w:tcPr>
            <w:tcW w:w="2660" w:type="dxa"/>
            <w:tcBorders>
              <w:top w:val="single" w:sz="4" w:space="0" w:color="auto"/>
              <w:left w:val="single" w:sz="4" w:space="0" w:color="auto"/>
              <w:bottom w:val="single" w:sz="4" w:space="0" w:color="auto"/>
              <w:right w:val="single" w:sz="4" w:space="0" w:color="auto"/>
            </w:tcBorders>
          </w:tcPr>
          <w:p w14:paraId="7DB313A4" w14:textId="77777777" w:rsidR="00933C89" w:rsidRPr="007A31EA" w:rsidRDefault="00933C89">
            <w:pPr>
              <w:widowControl/>
              <w:ind w:left="0"/>
              <w:jc w:val="left"/>
              <w:rPr>
                <w:noProof/>
              </w:rPr>
            </w:pPr>
            <w:r>
              <w:rPr>
                <w:noProof/>
                <w:lang w:val="ro"/>
              </w:rPr>
              <w:t>-</w:t>
            </w:r>
          </w:p>
        </w:tc>
        <w:tc>
          <w:tcPr>
            <w:tcW w:w="4450" w:type="dxa"/>
            <w:tcBorders>
              <w:top w:val="single" w:sz="4" w:space="0" w:color="auto"/>
              <w:left w:val="single" w:sz="4" w:space="0" w:color="auto"/>
              <w:bottom w:val="single" w:sz="4" w:space="0" w:color="auto"/>
              <w:right w:val="single" w:sz="4" w:space="0" w:color="auto"/>
            </w:tcBorders>
          </w:tcPr>
          <w:p w14:paraId="5A056520" w14:textId="77777777" w:rsidR="00933C89" w:rsidRPr="007A31EA" w:rsidRDefault="00933C89">
            <w:pPr>
              <w:widowControl/>
              <w:ind w:left="0"/>
              <w:jc w:val="left"/>
              <w:rPr>
                <w:noProof/>
              </w:rPr>
            </w:pPr>
            <w:r>
              <w:rPr>
                <w:noProof/>
                <w:lang w:val="ro"/>
              </w:rPr>
              <w:t>Contactați reprezentantul Itamar Medical</w:t>
            </w:r>
          </w:p>
        </w:tc>
      </w:tr>
    </w:tbl>
    <w:p w14:paraId="1587D13F" w14:textId="6477B5BE" w:rsidR="00933C89" w:rsidRPr="007A31EA" w:rsidRDefault="00933C89" w:rsidP="009D32F6">
      <w:pPr>
        <w:pStyle w:val="Caption"/>
      </w:pPr>
      <w:bookmarkStart w:id="386" w:name="_Toc30911227"/>
      <w:bookmarkStart w:id="387" w:name="_Toc396387174"/>
      <w:bookmarkStart w:id="388" w:name="_Ref30908983"/>
      <w:bookmarkStart w:id="389" w:name="_Toc125381824"/>
      <w:r>
        <w:rPr>
          <w:lang w:val="ro"/>
        </w:rPr>
        <w:t xml:space="preserve">Tabelul </w:t>
      </w:r>
      <w:r>
        <w:rPr>
          <w:lang w:val="ro"/>
        </w:rPr>
        <w:fldChar w:fldCharType="begin"/>
      </w:r>
      <w:r>
        <w:rPr>
          <w:lang w:val="ro"/>
        </w:rPr>
        <w:instrText xml:space="preserve"> SEQ Table \* ARABIC </w:instrText>
      </w:r>
      <w:r>
        <w:rPr>
          <w:lang w:val="ro"/>
        </w:rPr>
        <w:fldChar w:fldCharType="separate"/>
      </w:r>
      <w:r>
        <w:rPr>
          <w:lang w:val="ro"/>
        </w:rPr>
        <w:t>4</w:t>
      </w:r>
      <w:r>
        <w:rPr>
          <w:lang w:val="ro"/>
        </w:rPr>
        <w:fldChar w:fldCharType="end"/>
      </w:r>
      <w:r>
        <w:rPr>
          <w:lang w:val="ro"/>
        </w:rPr>
        <w:t xml:space="preserve"> - Depanare, Utilitare</w:t>
      </w:r>
      <w:bookmarkEnd w:id="386"/>
      <w:bookmarkEnd w:id="387"/>
      <w:bookmarkEnd w:id="389"/>
    </w:p>
    <w:p w14:paraId="16732AB1" w14:textId="77777777" w:rsidR="00933C89" w:rsidRPr="007A31EA" w:rsidRDefault="00933C89">
      <w:pPr>
        <w:pStyle w:val="Heading1"/>
        <w:numPr>
          <w:ilvl w:val="0"/>
          <w:numId w:val="0"/>
        </w:numPr>
        <w:rPr>
          <w:noProof/>
        </w:rPr>
      </w:pPr>
      <w:bookmarkStart w:id="390" w:name="_Toc75938743"/>
      <w:bookmarkStart w:id="391" w:name="_Toc396387070"/>
      <w:bookmarkStart w:id="392" w:name="_Toc125381817"/>
      <w:bookmarkEnd w:id="388"/>
      <w:r>
        <w:rPr>
          <w:bCs/>
          <w:noProof/>
          <w:lang w:val="ro"/>
        </w:rPr>
        <w:lastRenderedPageBreak/>
        <w:t>Anexa A: CONTRACT DE LICENȚĂ</w:t>
      </w:r>
      <w:bookmarkEnd w:id="390"/>
      <w:bookmarkEnd w:id="391"/>
      <w:bookmarkEnd w:id="381"/>
      <w:bookmarkEnd w:id="392"/>
      <w:r>
        <w:rPr>
          <w:bCs/>
          <w:noProof/>
          <w:lang w:val="ro"/>
        </w:rPr>
        <w:t xml:space="preserve"> </w:t>
      </w:r>
    </w:p>
    <w:p w14:paraId="5B3982BE" w14:textId="77777777" w:rsidR="00933C89" w:rsidRPr="007A31EA" w:rsidRDefault="00933C89">
      <w:pPr>
        <w:widowControl/>
        <w:rPr>
          <w:noProof/>
        </w:rPr>
      </w:pPr>
    </w:p>
    <w:p w14:paraId="4859A6F0" w14:textId="77777777" w:rsidR="00B661DA" w:rsidRPr="00472E12" w:rsidRDefault="00B661DA" w:rsidP="00B661DA">
      <w:pPr>
        <w:rPr>
          <w:lang w:val="pt-BR"/>
        </w:rPr>
      </w:pPr>
      <w:bookmarkStart w:id="393" w:name="_Hlk527451659"/>
      <w:r>
        <w:rPr>
          <w:lang w:val="ro"/>
        </w:rPr>
        <w:t>Acest contract</w:t>
      </w:r>
      <w:r>
        <w:rPr>
          <w:b/>
          <w:bCs/>
          <w:lang w:val="ro"/>
        </w:rPr>
        <w:t xml:space="preserve"> </w:t>
      </w:r>
      <w:r>
        <w:rPr>
          <w:lang w:val="ro"/>
        </w:rPr>
        <w:t xml:space="preserve">de licență reprezintă înțelegerea completă și exclusivă dintre dvs. și Itamar Medical. Acest document poate fi vizualizat la adresa </w:t>
      </w:r>
    </w:p>
    <w:p w14:paraId="32661EF4" w14:textId="77777777" w:rsidR="00B661DA" w:rsidRPr="00472E12" w:rsidRDefault="00E43B76" w:rsidP="00B661DA">
      <w:pPr>
        <w:rPr>
          <w:color w:val="000000"/>
          <w:lang w:val="pt-BR"/>
        </w:rPr>
      </w:pPr>
      <w:hyperlink r:id="rId36" w:history="1">
        <w:r w:rsidR="002F57D4">
          <w:rPr>
            <w:rStyle w:val="Hyperlink"/>
            <w:lang w:val="ro"/>
          </w:rPr>
          <w:t>https://www.itamar-medical.com/lmages/licensewp.pdf</w:t>
        </w:r>
      </w:hyperlink>
    </w:p>
    <w:bookmarkEnd w:id="393"/>
    <w:p w14:paraId="12BE4159" w14:textId="77777777" w:rsidR="00B661DA" w:rsidRPr="00472E12" w:rsidRDefault="00B661DA" w:rsidP="00B661DA">
      <w:pPr>
        <w:rPr>
          <w:lang w:val="pt-BR"/>
        </w:rPr>
      </w:pPr>
    </w:p>
    <w:p w14:paraId="27DDAA7B" w14:textId="77777777" w:rsidR="00B661DA" w:rsidRPr="00472E12" w:rsidRDefault="00B661DA" w:rsidP="00B661DA">
      <w:pPr>
        <w:rPr>
          <w:lang w:val="pt-BR"/>
        </w:rPr>
      </w:pPr>
    </w:p>
    <w:p w14:paraId="7DE1FE88" w14:textId="77777777" w:rsidR="00B661DA" w:rsidRPr="00472E12" w:rsidRDefault="00B661DA" w:rsidP="00B661DA">
      <w:pPr>
        <w:rPr>
          <w:lang w:val="pt-BR"/>
        </w:rPr>
      </w:pPr>
      <w:r>
        <w:rPr>
          <w:lang w:val="ro"/>
        </w:rPr>
        <w:t>Dacă aveți întrebări referitoare la acest Contract</w:t>
      </w:r>
      <w:r>
        <w:rPr>
          <w:b/>
          <w:bCs/>
          <w:lang w:val="ro"/>
        </w:rPr>
        <w:t xml:space="preserve"> </w:t>
      </w:r>
      <w:r>
        <w:rPr>
          <w:lang w:val="ro"/>
        </w:rPr>
        <w:t xml:space="preserve">de licență sau dacă doriți să contactați Itamar Medical din orice motiv, vă rugăm să trimiteți o scrisoare la: </w:t>
      </w:r>
    </w:p>
    <w:p w14:paraId="61EE9D0B" w14:textId="77777777" w:rsidR="00B661DA" w:rsidRPr="00472E12" w:rsidRDefault="00B661DA" w:rsidP="00B661DA">
      <w:pPr>
        <w:rPr>
          <w:lang w:val="pt-BR"/>
        </w:rPr>
      </w:pPr>
    </w:p>
    <w:p w14:paraId="1A0B8FBB" w14:textId="77777777" w:rsidR="00B661DA" w:rsidRPr="00472E12" w:rsidRDefault="00B661DA" w:rsidP="00B661DA">
      <w:pPr>
        <w:rPr>
          <w:lang w:val="pt-BR"/>
        </w:rPr>
      </w:pPr>
      <w:r>
        <w:rPr>
          <w:lang w:val="ro"/>
        </w:rPr>
        <w:t>SUA:</w:t>
      </w:r>
    </w:p>
    <w:p w14:paraId="4895BF84" w14:textId="77777777" w:rsidR="00B661DA" w:rsidRPr="00472E12" w:rsidRDefault="00B661DA" w:rsidP="00B661DA">
      <w:pPr>
        <w:rPr>
          <w:lang w:val="pt-BR"/>
        </w:rPr>
      </w:pPr>
      <w:r>
        <w:rPr>
          <w:lang w:val="ro"/>
        </w:rPr>
        <w:t>Itamar Medical Inc.</w:t>
      </w:r>
    </w:p>
    <w:p w14:paraId="33E108D7" w14:textId="77777777" w:rsidR="00B661DA" w:rsidRPr="00472E12" w:rsidRDefault="00B661DA" w:rsidP="00B661DA">
      <w:pPr>
        <w:rPr>
          <w:lang w:val="pt-BR"/>
        </w:rPr>
      </w:pPr>
      <w:r>
        <w:rPr>
          <w:lang w:val="ro"/>
        </w:rPr>
        <w:t>3290 Cumberland Club Drive, Suite 100</w:t>
      </w:r>
    </w:p>
    <w:p w14:paraId="5B1CEA6F" w14:textId="77777777" w:rsidR="00B661DA" w:rsidRPr="00472E12" w:rsidRDefault="00B661DA" w:rsidP="00B661DA">
      <w:pPr>
        <w:rPr>
          <w:lang w:val="pt-BR"/>
        </w:rPr>
      </w:pPr>
      <w:r>
        <w:rPr>
          <w:lang w:val="ro"/>
        </w:rPr>
        <w:t>Atlanta, Georgia 30339, SUA</w:t>
      </w:r>
    </w:p>
    <w:p w14:paraId="7F5A855A" w14:textId="77777777" w:rsidR="00B661DA" w:rsidRPr="00472E12" w:rsidRDefault="00B661DA" w:rsidP="00B661DA">
      <w:pPr>
        <w:rPr>
          <w:lang w:val="pt-BR"/>
        </w:rPr>
      </w:pPr>
      <w:r>
        <w:rPr>
          <w:lang w:val="ro"/>
        </w:rPr>
        <w:t>Tel: 1 888 748 2627</w:t>
      </w:r>
    </w:p>
    <w:p w14:paraId="4EBAD684" w14:textId="77777777" w:rsidR="00B661DA" w:rsidRPr="00472E12" w:rsidRDefault="00B661DA" w:rsidP="00B661DA">
      <w:pPr>
        <w:rPr>
          <w:lang w:val="pt-BR"/>
        </w:rPr>
      </w:pPr>
    </w:p>
    <w:p w14:paraId="70C45380" w14:textId="77777777" w:rsidR="00B661DA" w:rsidRPr="00472E12" w:rsidRDefault="00B661DA" w:rsidP="00B661DA">
      <w:pPr>
        <w:rPr>
          <w:lang w:val="pt-BR"/>
        </w:rPr>
      </w:pPr>
      <w:r>
        <w:rPr>
          <w:lang w:val="ro"/>
        </w:rPr>
        <w:t>Restul țărilor:</w:t>
      </w:r>
    </w:p>
    <w:p w14:paraId="36C455A1" w14:textId="77777777" w:rsidR="00B661DA" w:rsidRPr="00472E12" w:rsidRDefault="00B661DA" w:rsidP="00B661DA">
      <w:pPr>
        <w:rPr>
          <w:lang w:val="pt-BR"/>
        </w:rPr>
      </w:pPr>
      <w:r>
        <w:rPr>
          <w:lang w:val="ro"/>
        </w:rPr>
        <w:t xml:space="preserve">Itamar Medical Ltd. </w:t>
      </w:r>
    </w:p>
    <w:p w14:paraId="1FE422EF" w14:textId="77777777" w:rsidR="002578B0" w:rsidRPr="00472E12" w:rsidRDefault="002578B0" w:rsidP="002578B0">
      <w:pPr>
        <w:widowControl/>
        <w:rPr>
          <w:noProof/>
          <w:lang w:val="pt-BR"/>
        </w:rPr>
      </w:pPr>
      <w:r>
        <w:rPr>
          <w:noProof/>
          <w:lang w:val="ro"/>
        </w:rPr>
        <w:t>9 Halamish Street, PO 3579</w:t>
      </w:r>
    </w:p>
    <w:p w14:paraId="0E1CEDE3" w14:textId="77777777" w:rsidR="002578B0" w:rsidRPr="00472E12" w:rsidRDefault="002578B0" w:rsidP="002578B0">
      <w:pPr>
        <w:widowControl/>
        <w:rPr>
          <w:noProof/>
          <w:lang w:val="pt-BR"/>
        </w:rPr>
      </w:pPr>
      <w:r>
        <w:rPr>
          <w:noProof/>
          <w:lang w:val="ro"/>
        </w:rPr>
        <w:t>Caesarea 3088900, Israel</w:t>
      </w:r>
    </w:p>
    <w:p w14:paraId="37940BB2" w14:textId="77777777" w:rsidR="00B661DA" w:rsidRPr="00472E12" w:rsidRDefault="00B661DA" w:rsidP="00B661DA">
      <w:pPr>
        <w:rPr>
          <w:lang w:val="pt-BR"/>
        </w:rPr>
      </w:pPr>
      <w:r>
        <w:rPr>
          <w:lang w:val="ro"/>
        </w:rPr>
        <w:t>Tel: +972 4 617 7000</w:t>
      </w:r>
    </w:p>
    <w:p w14:paraId="1E8779CD" w14:textId="713EBB4A" w:rsidR="003F0E04" w:rsidRPr="00472E12" w:rsidRDefault="003F0E04">
      <w:pPr>
        <w:pStyle w:val="BodyTextIndent"/>
        <w:widowControl/>
        <w:tabs>
          <w:tab w:val="num" w:pos="720"/>
        </w:tabs>
        <w:ind w:left="720"/>
        <w:rPr>
          <w:noProof/>
          <w:sz w:val="22"/>
          <w:szCs w:val="22"/>
          <w:lang w:val="pt-BR"/>
        </w:rPr>
      </w:pPr>
    </w:p>
    <w:p w14:paraId="0EA3FC7F" w14:textId="1862D9F8" w:rsidR="003F0E04" w:rsidRPr="00472E12" w:rsidRDefault="003F0E04">
      <w:pPr>
        <w:pStyle w:val="BodyTextIndent"/>
        <w:widowControl/>
        <w:tabs>
          <w:tab w:val="num" w:pos="720"/>
        </w:tabs>
        <w:ind w:left="720"/>
        <w:rPr>
          <w:noProof/>
          <w:sz w:val="22"/>
          <w:szCs w:val="22"/>
          <w:lang w:val="pt-BR"/>
        </w:rPr>
      </w:pPr>
    </w:p>
    <w:p w14:paraId="2350C1A2" w14:textId="2F83C15C" w:rsidR="003F0E04" w:rsidRPr="00472E12" w:rsidRDefault="003F0E04">
      <w:pPr>
        <w:pStyle w:val="BodyTextIndent"/>
        <w:widowControl/>
        <w:tabs>
          <w:tab w:val="num" w:pos="720"/>
        </w:tabs>
        <w:ind w:left="720"/>
        <w:rPr>
          <w:noProof/>
          <w:sz w:val="22"/>
          <w:szCs w:val="22"/>
          <w:lang w:val="pt-BR"/>
        </w:rPr>
      </w:pPr>
    </w:p>
    <w:p w14:paraId="6C9DAECD" w14:textId="4E3D359C" w:rsidR="003F0E04" w:rsidRPr="00472E12" w:rsidRDefault="003F0E04">
      <w:pPr>
        <w:pStyle w:val="BodyTextIndent"/>
        <w:widowControl/>
        <w:tabs>
          <w:tab w:val="num" w:pos="720"/>
        </w:tabs>
        <w:ind w:left="720"/>
        <w:rPr>
          <w:noProof/>
          <w:sz w:val="22"/>
          <w:szCs w:val="22"/>
          <w:lang w:val="pt-BR"/>
        </w:rPr>
      </w:pPr>
    </w:p>
    <w:p w14:paraId="1D3E7F42" w14:textId="4EC4A74C" w:rsidR="003F0E04" w:rsidRPr="00472E12" w:rsidRDefault="003F0E04">
      <w:pPr>
        <w:pStyle w:val="BodyTextIndent"/>
        <w:widowControl/>
        <w:tabs>
          <w:tab w:val="num" w:pos="720"/>
        </w:tabs>
        <w:ind w:left="720"/>
        <w:rPr>
          <w:noProof/>
          <w:sz w:val="22"/>
          <w:szCs w:val="22"/>
          <w:lang w:val="pt-BR"/>
        </w:rPr>
      </w:pPr>
    </w:p>
    <w:p w14:paraId="6952F599" w14:textId="5F22CE60" w:rsidR="003F0E04" w:rsidRPr="00472E12" w:rsidRDefault="003F0E04">
      <w:pPr>
        <w:pStyle w:val="BodyTextIndent"/>
        <w:widowControl/>
        <w:tabs>
          <w:tab w:val="num" w:pos="720"/>
        </w:tabs>
        <w:ind w:left="720"/>
        <w:rPr>
          <w:noProof/>
          <w:sz w:val="22"/>
          <w:szCs w:val="22"/>
          <w:lang w:val="pt-BR"/>
        </w:rPr>
      </w:pPr>
    </w:p>
    <w:p w14:paraId="555426F2" w14:textId="2AC227EC" w:rsidR="003F0E04" w:rsidRPr="00472E12" w:rsidRDefault="003F0E04">
      <w:pPr>
        <w:pStyle w:val="BodyTextIndent"/>
        <w:widowControl/>
        <w:tabs>
          <w:tab w:val="num" w:pos="720"/>
        </w:tabs>
        <w:ind w:left="720"/>
        <w:rPr>
          <w:noProof/>
          <w:sz w:val="22"/>
          <w:szCs w:val="22"/>
          <w:lang w:val="pt-BR"/>
        </w:rPr>
      </w:pPr>
    </w:p>
    <w:p w14:paraId="75825CBA" w14:textId="77777777" w:rsidR="003F0E04" w:rsidRPr="00472E12" w:rsidRDefault="003F0E04">
      <w:pPr>
        <w:pStyle w:val="BodyTextIndent"/>
        <w:widowControl/>
        <w:tabs>
          <w:tab w:val="num" w:pos="720"/>
        </w:tabs>
        <w:ind w:left="720"/>
        <w:rPr>
          <w:noProof/>
          <w:sz w:val="22"/>
          <w:szCs w:val="22"/>
          <w:lang w:val="pt-BR"/>
        </w:rPr>
      </w:pPr>
    </w:p>
    <w:p w14:paraId="05762D32" w14:textId="5CABAD96" w:rsidR="00002A7D" w:rsidRPr="00472E12" w:rsidRDefault="00002A7D" w:rsidP="00002A7D">
      <w:pPr>
        <w:pStyle w:val="Heading1"/>
        <w:pageBreakBefore w:val="0"/>
        <w:widowControl w:val="0"/>
        <w:numPr>
          <w:ilvl w:val="0"/>
          <w:numId w:val="0"/>
        </w:numPr>
        <w:rPr>
          <w:noProof/>
          <w:lang w:val="pt-BR"/>
        </w:rPr>
      </w:pPr>
      <w:bookmarkStart w:id="394" w:name="_Toc75938744"/>
      <w:bookmarkStart w:id="395" w:name="_Toc396387073"/>
      <w:bookmarkStart w:id="396" w:name="_Toc261876528"/>
      <w:bookmarkStart w:id="397" w:name="_Toc125381818"/>
      <w:r>
        <w:rPr>
          <w:bCs/>
          <w:noProof/>
          <w:lang w:val="ro"/>
        </w:rPr>
        <w:t>Anexa B: Reprezentant de reglementare:</w:t>
      </w:r>
      <w:bookmarkEnd w:id="394"/>
      <w:bookmarkEnd w:id="395"/>
      <w:bookmarkEnd w:id="396"/>
      <w:bookmarkEnd w:id="397"/>
    </w:p>
    <w:p w14:paraId="21B091FC" w14:textId="07E5E32C" w:rsidR="00E3080F" w:rsidRPr="00472E12" w:rsidRDefault="00E3080F" w:rsidP="00E3080F">
      <w:pPr>
        <w:rPr>
          <w:noProof/>
          <w:szCs w:val="24"/>
          <w:lang w:val="pt-BR"/>
        </w:rPr>
      </w:pPr>
      <w:r>
        <w:rPr>
          <w:noProof/>
          <w:szCs w:val="24"/>
          <w:lang w:val="ro"/>
        </w:rPr>
        <w:t>Reprezentantul de reglementare autorizat al Itamar Medical:</w:t>
      </w:r>
    </w:p>
    <w:p w14:paraId="7884A889" w14:textId="77777777" w:rsidR="00123612" w:rsidRPr="00472E12" w:rsidRDefault="00123612" w:rsidP="00E3080F">
      <w:pPr>
        <w:rPr>
          <w:noProof/>
          <w:szCs w:val="24"/>
          <w:lang w:val="pt-BR"/>
        </w:rPr>
      </w:pPr>
    </w:p>
    <w:p w14:paraId="471119F7" w14:textId="27B217E5" w:rsidR="00F32B36" w:rsidRPr="00E63891" w:rsidRDefault="00F32B36" w:rsidP="00E63891">
      <w:pPr>
        <w:ind w:left="142"/>
        <w:rPr>
          <w:rFonts w:ascii="Calibri" w:hAnsi="Calibri" w:cs="Calibri"/>
          <w:sz w:val="24"/>
          <w:szCs w:val="24"/>
        </w:rPr>
      </w:pPr>
      <w:r>
        <w:rPr>
          <w:noProof/>
          <w:lang w:val="ro"/>
        </w:rPr>
        <w:drawing>
          <wp:inline distT="0" distB="0" distL="0" distR="0" wp14:anchorId="388AFCCD" wp14:editId="57BA789E">
            <wp:extent cx="1208405" cy="492760"/>
            <wp:effectExtent l="0" t="0" r="0" b="2540"/>
            <wp:docPr id="50" name="Picture 50" descr="cid:image008.jpg@01C99FE5.E9650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id:image008.jpg@01C99FE5.E9650A10"/>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208405" cy="492760"/>
                    </a:xfrm>
                    <a:prstGeom prst="rect">
                      <a:avLst/>
                    </a:prstGeom>
                    <a:noFill/>
                    <a:ln>
                      <a:noFill/>
                    </a:ln>
                  </pic:spPr>
                </pic:pic>
              </a:graphicData>
            </a:graphic>
          </wp:inline>
        </w:drawing>
      </w:r>
      <w:r>
        <w:rPr>
          <w:b/>
          <w:bCs/>
          <w:sz w:val="24"/>
          <w:szCs w:val="24"/>
          <w:lang w:val="ro"/>
        </w:rPr>
        <w:t>Arazy Group GmbH</w:t>
      </w:r>
      <w:r>
        <w:rPr>
          <w:sz w:val="24"/>
          <w:szCs w:val="24"/>
          <w:lang w:val="ro"/>
        </w:rPr>
        <w:t xml:space="preserve"> </w:t>
      </w:r>
    </w:p>
    <w:p w14:paraId="761DFC3B" w14:textId="77777777" w:rsidR="00F32B36" w:rsidRPr="00E63891" w:rsidRDefault="00F32B36" w:rsidP="00F32B36">
      <w:pPr>
        <w:rPr>
          <w:sz w:val="24"/>
          <w:szCs w:val="24"/>
          <w:rtl/>
        </w:rPr>
      </w:pPr>
    </w:p>
    <w:p w14:paraId="77626C06" w14:textId="77777777" w:rsidR="00F32B36" w:rsidRPr="00E63891" w:rsidRDefault="00F32B36" w:rsidP="00F32B36">
      <w:pPr>
        <w:rPr>
          <w:sz w:val="24"/>
          <w:szCs w:val="24"/>
          <w:rtl/>
        </w:rPr>
      </w:pPr>
      <w:r>
        <w:rPr>
          <w:sz w:val="24"/>
          <w:szCs w:val="24"/>
          <w:lang w:val="ro"/>
        </w:rPr>
        <w:t>The Squaire 12, Am Flughafen,</w:t>
      </w:r>
    </w:p>
    <w:p w14:paraId="15D7277B" w14:textId="77777777" w:rsidR="00F32B36" w:rsidRPr="00E63891" w:rsidRDefault="00F32B36" w:rsidP="00F32B36">
      <w:pPr>
        <w:rPr>
          <w:sz w:val="24"/>
          <w:szCs w:val="24"/>
          <w:rtl/>
        </w:rPr>
      </w:pPr>
      <w:r>
        <w:rPr>
          <w:sz w:val="24"/>
          <w:szCs w:val="24"/>
          <w:lang w:val="ro"/>
        </w:rPr>
        <w:t>60549 Frankfurt am Main, Germania</w:t>
      </w:r>
    </w:p>
    <w:p w14:paraId="7A12528D" w14:textId="77777777" w:rsidR="00F32B36" w:rsidRPr="00E63891" w:rsidRDefault="00F32B36" w:rsidP="00F32B36">
      <w:pPr>
        <w:bidi/>
        <w:jc w:val="right"/>
        <w:rPr>
          <w:sz w:val="24"/>
          <w:szCs w:val="24"/>
          <w:rtl/>
        </w:rPr>
      </w:pPr>
    </w:p>
    <w:p w14:paraId="3950661E" w14:textId="1040017F" w:rsidR="0056677F" w:rsidRPr="00472E12" w:rsidRDefault="00AA63B7" w:rsidP="0056677F">
      <w:pPr>
        <w:pStyle w:val="Heading1"/>
        <w:pageBreakBefore w:val="0"/>
        <w:widowControl w:val="0"/>
        <w:numPr>
          <w:ilvl w:val="0"/>
          <w:numId w:val="0"/>
        </w:numPr>
        <w:rPr>
          <w:noProof/>
          <w:lang w:val="pt-BR"/>
        </w:rPr>
      </w:pPr>
      <w:r>
        <w:rPr>
          <w:b w:val="0"/>
          <w:noProof/>
          <w:lang w:val="ro"/>
        </w:rPr>
        <w:br w:type="page"/>
      </w:r>
      <w:bookmarkStart w:id="398" w:name="_Toc75938745"/>
      <w:bookmarkStart w:id="399" w:name="_Ref244235447"/>
      <w:bookmarkStart w:id="400" w:name="_Ref244235456"/>
      <w:bookmarkStart w:id="401" w:name="_Ref244235572"/>
      <w:bookmarkStart w:id="402" w:name="_Toc125381819"/>
      <w:r>
        <w:rPr>
          <w:bCs/>
          <w:noProof/>
          <w:lang w:val="ro"/>
        </w:rPr>
        <w:lastRenderedPageBreak/>
        <w:t>Anexa C: Activarea canalului NAF (senzorului de flux de aer termic)</w:t>
      </w:r>
      <w:bookmarkEnd w:id="398"/>
      <w:bookmarkEnd w:id="402"/>
    </w:p>
    <w:p w14:paraId="5C6A63BD" w14:textId="77777777" w:rsidR="0056677F" w:rsidRPr="00472E12" w:rsidRDefault="0056677F" w:rsidP="0056677F">
      <w:pPr>
        <w:rPr>
          <w:lang w:val="pt-BR"/>
        </w:rPr>
      </w:pPr>
      <w:r>
        <w:rPr>
          <w:lang w:val="ro"/>
        </w:rPr>
        <w:t>zzzPAT suportă prezentarea semnalului NAF (fluxului de aer nazal) în vizualizarea canalului atunci când este utilizat accesoriul NAF în timpul studiului.</w:t>
      </w:r>
    </w:p>
    <w:p w14:paraId="78813780" w14:textId="77777777" w:rsidR="0056677F" w:rsidRPr="00472E12" w:rsidRDefault="0056677F" w:rsidP="0056677F">
      <w:pPr>
        <w:rPr>
          <w:lang w:val="pt-BR"/>
        </w:rPr>
      </w:pPr>
    </w:p>
    <w:p w14:paraId="103B34A5" w14:textId="77777777" w:rsidR="0056677F" w:rsidRDefault="0056677F" w:rsidP="0056677F">
      <w:pPr>
        <w:rPr>
          <w:b/>
          <w:bCs/>
          <w:u w:val="single"/>
        </w:rPr>
      </w:pPr>
      <w:r>
        <w:rPr>
          <w:b/>
          <w:bCs/>
          <w:u w:val="single"/>
          <w:lang w:val="ro"/>
        </w:rPr>
        <w:t>Activare Canal NAF</w:t>
      </w:r>
    </w:p>
    <w:p w14:paraId="4A5F5D41" w14:textId="77777777" w:rsidR="0056677F" w:rsidRDefault="0056677F" w:rsidP="0056677F">
      <w:pPr>
        <w:pStyle w:val="ListParagraph"/>
        <w:numPr>
          <w:ilvl w:val="1"/>
          <w:numId w:val="19"/>
        </w:numPr>
      </w:pPr>
      <w:r>
        <w:rPr>
          <w:lang w:val="ro"/>
        </w:rPr>
        <w:t>Deschideți\încărcați un studiu care a fost înregistrat cu accesoriul NAF conectat</w:t>
      </w:r>
    </w:p>
    <w:p w14:paraId="2C0A4C68" w14:textId="77777777" w:rsidR="00033F49" w:rsidRPr="00472E12" w:rsidRDefault="0056677F" w:rsidP="0056677F">
      <w:pPr>
        <w:pStyle w:val="ListParagraph"/>
        <w:numPr>
          <w:ilvl w:val="1"/>
          <w:numId w:val="19"/>
        </w:numPr>
        <w:rPr>
          <w:lang w:val="pt-BR"/>
        </w:rPr>
      </w:pPr>
      <w:r>
        <w:rPr>
          <w:lang w:val="ro"/>
        </w:rPr>
        <w:t>Sub Vizualizare, mergeți la Definire canale în Montaj</w:t>
      </w:r>
    </w:p>
    <w:p w14:paraId="4789731C" w14:textId="74EC056E" w:rsidR="0056677F" w:rsidRDefault="0056677F" w:rsidP="00A57D97">
      <w:pPr>
        <w:pStyle w:val="ListParagraph"/>
        <w:ind w:left="1800"/>
      </w:pPr>
      <w:r>
        <w:rPr>
          <w:noProof/>
          <w:lang w:val="ro"/>
        </w:rPr>
        <w:drawing>
          <wp:inline distT="0" distB="0" distL="0" distR="0" wp14:anchorId="10A73A71" wp14:editId="7A79C382">
            <wp:extent cx="2819794" cy="647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819794" cy="647790"/>
                    </a:xfrm>
                    <a:prstGeom prst="rect">
                      <a:avLst/>
                    </a:prstGeom>
                  </pic:spPr>
                </pic:pic>
              </a:graphicData>
            </a:graphic>
          </wp:inline>
        </w:drawing>
      </w:r>
    </w:p>
    <w:p w14:paraId="1C2C81B3" w14:textId="77777777" w:rsidR="00033F49" w:rsidRDefault="002E36BF" w:rsidP="0056677F">
      <w:pPr>
        <w:pStyle w:val="ListParagraph"/>
        <w:numPr>
          <w:ilvl w:val="1"/>
          <w:numId w:val="19"/>
        </w:numPr>
      </w:pPr>
      <w:r>
        <w:rPr>
          <w:lang w:val="ro"/>
        </w:rPr>
        <w:t>În lista din stânga (Toate canalele) vor apărea canalele NAF și NAF filtrat (canalul NAF cu un filtru care reduce zgomotul semnalului)</w:t>
      </w:r>
    </w:p>
    <w:p w14:paraId="13F20AF9" w14:textId="77777777" w:rsidR="00033F49" w:rsidRDefault="0056677F" w:rsidP="00033F49">
      <w:pPr>
        <w:pStyle w:val="ListParagraph"/>
        <w:ind w:left="1800"/>
        <w:rPr>
          <w:rtl/>
        </w:rPr>
      </w:pPr>
      <w:r>
        <w:rPr>
          <w:lang w:val="ro"/>
        </w:rPr>
        <w:t>Marcați canalul NAF, dați clic pe Adăugare și apoi pe OK</w:t>
      </w:r>
    </w:p>
    <w:p w14:paraId="7F11D39B" w14:textId="727880CC" w:rsidR="0056677F" w:rsidRDefault="0056677F" w:rsidP="00033F49">
      <w:pPr>
        <w:pStyle w:val="ListParagraph"/>
        <w:ind w:left="1800"/>
      </w:pPr>
    </w:p>
    <w:p w14:paraId="61BA00E9" w14:textId="6977FA52" w:rsidR="00990016" w:rsidRDefault="00990016" w:rsidP="00B66840">
      <w:pPr>
        <w:ind w:left="1440"/>
      </w:pPr>
      <w:r>
        <w:rPr>
          <w:noProof/>
          <w:lang w:val="ro"/>
        </w:rPr>
        <w:drawing>
          <wp:inline distT="0" distB="0" distL="0" distR="0" wp14:anchorId="3ACAFD32" wp14:editId="1860461A">
            <wp:extent cx="5591175" cy="3181350"/>
            <wp:effectExtent l="0" t="0" r="9525" b="0"/>
            <wp:docPr id="17" name="Picture 1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application, Word&#10;&#10;Description automatically generated"/>
                    <pic:cNvPicPr/>
                  </pic:nvPicPr>
                  <pic:blipFill>
                    <a:blip r:embed="rId40"/>
                    <a:stretch>
                      <a:fillRect/>
                    </a:stretch>
                  </pic:blipFill>
                  <pic:spPr>
                    <a:xfrm>
                      <a:off x="0" y="0"/>
                      <a:ext cx="5591175" cy="3181350"/>
                    </a:xfrm>
                    <a:prstGeom prst="rect">
                      <a:avLst/>
                    </a:prstGeom>
                  </pic:spPr>
                </pic:pic>
              </a:graphicData>
            </a:graphic>
          </wp:inline>
        </w:drawing>
      </w:r>
    </w:p>
    <w:p w14:paraId="3B5C85D4" w14:textId="77777777" w:rsidR="00353A0C" w:rsidRDefault="0056677F" w:rsidP="0056677F">
      <w:pPr>
        <w:pStyle w:val="ListParagraph"/>
        <w:numPr>
          <w:ilvl w:val="1"/>
          <w:numId w:val="19"/>
        </w:numPr>
      </w:pPr>
      <w:r>
        <w:rPr>
          <w:lang w:val="ro"/>
        </w:rPr>
        <w:t xml:space="preserve">Mergeți la Configurare, Setările utilizatorului, tabul Gestionare montaj. Dați clic pe Salvare și denumiți noul montaj cu canalul NAF adăugat </w:t>
      </w:r>
    </w:p>
    <w:p w14:paraId="69EFEABA" w14:textId="2BC4E39B" w:rsidR="0056677F" w:rsidRDefault="0056677F" w:rsidP="00353A0C">
      <w:pPr>
        <w:pStyle w:val="ListParagraph"/>
        <w:ind w:left="1800"/>
      </w:pPr>
      <w:r>
        <w:rPr>
          <w:noProof/>
          <w:lang w:val="ro"/>
        </w:rPr>
        <w:lastRenderedPageBreak/>
        <w:drawing>
          <wp:inline distT="0" distB="0" distL="0" distR="0" wp14:anchorId="0280A289" wp14:editId="1BE8177F">
            <wp:extent cx="3962400" cy="37611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969830" cy="3768237"/>
                    </a:xfrm>
                    <a:prstGeom prst="rect">
                      <a:avLst/>
                    </a:prstGeom>
                  </pic:spPr>
                </pic:pic>
              </a:graphicData>
            </a:graphic>
          </wp:inline>
        </w:drawing>
      </w:r>
    </w:p>
    <w:p w14:paraId="340CC081" w14:textId="77777777" w:rsidR="0056677F" w:rsidRPr="00472E12" w:rsidRDefault="0056677F" w:rsidP="0056677F">
      <w:pPr>
        <w:pStyle w:val="ListParagraph"/>
        <w:numPr>
          <w:ilvl w:val="1"/>
          <w:numId w:val="19"/>
        </w:numPr>
        <w:rPr>
          <w:lang w:val="pt-BR"/>
        </w:rPr>
      </w:pPr>
      <w:r>
        <w:rPr>
          <w:lang w:val="ro"/>
        </w:rPr>
        <w:t>După Salvare, noul montaj va fi adăugat la Lista de montaje.</w:t>
      </w:r>
    </w:p>
    <w:p w14:paraId="3E0B7D79" w14:textId="77777777" w:rsidR="00353A0C" w:rsidRPr="00472E12" w:rsidRDefault="0056677F" w:rsidP="0056677F">
      <w:pPr>
        <w:pStyle w:val="ListParagraph"/>
        <w:numPr>
          <w:ilvl w:val="1"/>
          <w:numId w:val="19"/>
        </w:numPr>
        <w:rPr>
          <w:lang w:val="pt-BR"/>
        </w:rPr>
      </w:pPr>
      <w:r>
        <w:rPr>
          <w:lang w:val="ro"/>
        </w:rPr>
        <w:t>Dați clic pe Setare ca implicit și apoi pe OK</w:t>
      </w:r>
    </w:p>
    <w:p w14:paraId="6841F405" w14:textId="6786EBA8" w:rsidR="0056677F" w:rsidRPr="00505C14" w:rsidRDefault="0056677F" w:rsidP="000600DA">
      <w:pPr>
        <w:pStyle w:val="ListParagraph"/>
        <w:ind w:left="1800"/>
      </w:pPr>
      <w:r>
        <w:rPr>
          <w:noProof/>
          <w:lang w:val="ro"/>
        </w:rPr>
        <w:lastRenderedPageBreak/>
        <w:drawing>
          <wp:inline distT="0" distB="0" distL="0" distR="0" wp14:anchorId="31DA1FAF" wp14:editId="17FE3E10">
            <wp:extent cx="4896533" cy="46297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896533" cy="4629796"/>
                    </a:xfrm>
                    <a:prstGeom prst="rect">
                      <a:avLst/>
                    </a:prstGeom>
                  </pic:spPr>
                </pic:pic>
              </a:graphicData>
            </a:graphic>
          </wp:inline>
        </w:drawing>
      </w:r>
    </w:p>
    <w:p w14:paraId="3F8B5115" w14:textId="10F25589" w:rsidR="0056677F" w:rsidRDefault="0056677F">
      <w:pPr>
        <w:widowControl/>
        <w:ind w:left="0"/>
        <w:jc w:val="left"/>
        <w:rPr>
          <w:b/>
          <w:kern w:val="28"/>
          <w:sz w:val="36"/>
          <w:szCs w:val="28"/>
        </w:rPr>
      </w:pPr>
      <w:r>
        <w:rPr>
          <w:lang w:val="ro"/>
        </w:rPr>
        <w:br w:type="page"/>
      </w:r>
    </w:p>
    <w:p w14:paraId="3EDE44E3" w14:textId="3BC817FA" w:rsidR="00933C89" w:rsidRPr="007A31EA" w:rsidRDefault="00563658" w:rsidP="00A1689D">
      <w:pPr>
        <w:pStyle w:val="Heading1"/>
        <w:pageBreakBefore w:val="0"/>
        <w:widowControl w:val="0"/>
        <w:numPr>
          <w:ilvl w:val="0"/>
          <w:numId w:val="0"/>
        </w:numPr>
        <w:rPr>
          <w:noProof/>
        </w:rPr>
      </w:pPr>
      <w:r>
        <w:rPr>
          <w:bCs/>
          <w:noProof/>
          <w:lang w:val="ro"/>
        </w:rPr>
        <w:lastRenderedPageBreak/>
        <w:t xml:space="preserve"> </w:t>
      </w:r>
      <w:bookmarkStart w:id="403" w:name="_Toc75938746"/>
      <w:bookmarkStart w:id="404" w:name="_Toc396387074"/>
      <w:bookmarkStart w:id="405" w:name="_Toc125381820"/>
      <w:bookmarkEnd w:id="399"/>
      <w:bookmarkEnd w:id="400"/>
      <w:bookmarkEnd w:id="401"/>
      <w:r>
        <w:rPr>
          <w:bCs/>
          <w:noProof/>
          <w:lang w:val="ro"/>
        </w:rPr>
        <w:t>Anexa D: Index</w:t>
      </w:r>
      <w:bookmarkEnd w:id="403"/>
      <w:bookmarkEnd w:id="404"/>
      <w:bookmarkEnd w:id="405"/>
    </w:p>
    <w:p w14:paraId="3B9F369F" w14:textId="77777777" w:rsidR="000F67C8" w:rsidRDefault="00933C89">
      <w:pPr>
        <w:pStyle w:val="MOVIE"/>
        <w:widowControl/>
        <w:spacing w:before="120"/>
        <w:ind w:left="720" w:hanging="363"/>
        <w:rPr>
          <w:noProof/>
        </w:rPr>
        <w:sectPr w:rsidR="000F67C8" w:rsidSect="000F67C8">
          <w:type w:val="continuous"/>
          <w:pgSz w:w="12242" w:h="15842" w:code="1"/>
          <w:pgMar w:top="1701" w:right="1352" w:bottom="1701" w:left="1710" w:header="862" w:footer="0" w:gutter="0"/>
          <w:cols w:space="720"/>
        </w:sectPr>
      </w:pPr>
      <w:r>
        <w:rPr>
          <w:noProof/>
          <w:lang w:val="ro"/>
        </w:rPr>
        <w:fldChar w:fldCharType="begin"/>
      </w:r>
      <w:r>
        <w:rPr>
          <w:noProof/>
        </w:rPr>
        <w:instrText xml:space="preserve"> INDEX \e " · " \h "A" \c "2" \z "1033" </w:instrText>
      </w:r>
      <w:r>
        <w:rPr>
          <w:noProof/>
        </w:rPr>
        <w:fldChar w:fldCharType="separate"/>
      </w:r>
    </w:p>
    <w:p w14:paraId="65FF569D"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A</w:t>
      </w:r>
    </w:p>
    <w:p w14:paraId="0FAAB19C" w14:textId="77777777" w:rsidR="000F67C8" w:rsidRDefault="000F67C8">
      <w:pPr>
        <w:pStyle w:val="Index1"/>
        <w:rPr>
          <w:noProof/>
        </w:rPr>
      </w:pPr>
      <w:r>
        <w:rPr>
          <w:noProof/>
        </w:rPr>
        <w:t>Analyze&gt;Reload study and analyze · 17</w:t>
      </w:r>
    </w:p>
    <w:p w14:paraId="226C68B8"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D</w:t>
      </w:r>
    </w:p>
    <w:p w14:paraId="33FA136A" w14:textId="77777777" w:rsidR="000F67C8" w:rsidRDefault="000F67C8">
      <w:pPr>
        <w:pStyle w:val="Index1"/>
        <w:rPr>
          <w:noProof/>
        </w:rPr>
      </w:pPr>
      <w:r>
        <w:rPr>
          <w:b/>
          <w:bCs/>
          <w:noProof/>
        </w:rPr>
        <w:t>Database Tools</w:t>
      </w:r>
      <w:r>
        <w:rPr>
          <w:noProof/>
        </w:rPr>
        <w:t xml:space="preserve"> · 31</w:t>
      </w:r>
    </w:p>
    <w:p w14:paraId="1BC7A8AB" w14:textId="77777777" w:rsidR="000F67C8" w:rsidRDefault="000F67C8">
      <w:pPr>
        <w:pStyle w:val="Index1"/>
        <w:rPr>
          <w:noProof/>
        </w:rPr>
      </w:pPr>
      <w:r>
        <w:rPr>
          <w:rFonts w:cs="David"/>
          <w:noProof/>
        </w:rPr>
        <w:t>Database Wizard</w:t>
      </w:r>
      <w:r>
        <w:rPr>
          <w:noProof/>
        </w:rPr>
        <w:t xml:space="preserve"> · 10, 25, 26, 31</w:t>
      </w:r>
    </w:p>
    <w:p w14:paraId="559E75D2"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E</w:t>
      </w:r>
    </w:p>
    <w:p w14:paraId="3B1AE0FE" w14:textId="77777777" w:rsidR="000F67C8" w:rsidRDefault="000F67C8">
      <w:pPr>
        <w:pStyle w:val="Index1"/>
        <w:rPr>
          <w:noProof/>
        </w:rPr>
      </w:pPr>
      <w:r>
        <w:rPr>
          <w:rFonts w:ascii="Arial" w:hAnsi="Arial" w:cs="Arial"/>
          <w:noProof/>
        </w:rPr>
        <w:t>Edit&gt;Copy</w:t>
      </w:r>
      <w:r>
        <w:rPr>
          <w:noProof/>
        </w:rPr>
        <w:t xml:space="preserve"> · 15, 16</w:t>
      </w:r>
    </w:p>
    <w:p w14:paraId="113632BD" w14:textId="77777777" w:rsidR="000F67C8" w:rsidRDefault="000F67C8">
      <w:pPr>
        <w:pStyle w:val="Index1"/>
        <w:rPr>
          <w:noProof/>
        </w:rPr>
      </w:pPr>
      <w:r>
        <w:rPr>
          <w:noProof/>
        </w:rPr>
        <w:t>Event</w:t>
      </w:r>
    </w:p>
    <w:p w14:paraId="6745348E" w14:textId="77777777" w:rsidR="000F67C8" w:rsidRDefault="000F67C8">
      <w:pPr>
        <w:pStyle w:val="Index2"/>
        <w:tabs>
          <w:tab w:val="right" w:leader="dot" w:pos="4220"/>
        </w:tabs>
        <w:rPr>
          <w:noProof/>
        </w:rPr>
      </w:pPr>
      <w:r>
        <w:rPr>
          <w:noProof/>
        </w:rPr>
        <w:t>Management · 17</w:t>
      </w:r>
    </w:p>
    <w:p w14:paraId="64FE18C1" w14:textId="77777777" w:rsidR="000F67C8" w:rsidRDefault="000F67C8">
      <w:pPr>
        <w:pStyle w:val="Index1"/>
        <w:rPr>
          <w:noProof/>
        </w:rPr>
      </w:pPr>
      <w:r>
        <w:rPr>
          <w:noProof/>
        </w:rPr>
        <w:t>Export</w:t>
      </w:r>
    </w:p>
    <w:p w14:paraId="030896E8" w14:textId="77777777" w:rsidR="000F67C8" w:rsidRDefault="000F67C8">
      <w:pPr>
        <w:pStyle w:val="Index2"/>
        <w:tabs>
          <w:tab w:val="right" w:leader="dot" w:pos="4220"/>
        </w:tabs>
        <w:rPr>
          <w:noProof/>
        </w:rPr>
      </w:pPr>
      <w:r>
        <w:rPr>
          <w:noProof/>
        </w:rPr>
        <w:t>Export a report · 18</w:t>
      </w:r>
    </w:p>
    <w:p w14:paraId="7B92003E"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F</w:t>
      </w:r>
    </w:p>
    <w:p w14:paraId="2B20530C" w14:textId="77777777" w:rsidR="000F67C8" w:rsidRDefault="000F67C8">
      <w:pPr>
        <w:pStyle w:val="Index1"/>
        <w:rPr>
          <w:noProof/>
        </w:rPr>
      </w:pPr>
      <w:r>
        <w:rPr>
          <w:noProof/>
        </w:rPr>
        <w:t>File&gt;Close Study · 15</w:t>
      </w:r>
    </w:p>
    <w:p w14:paraId="121EBBF8" w14:textId="77777777" w:rsidR="000F67C8" w:rsidRDefault="000F67C8">
      <w:pPr>
        <w:pStyle w:val="Index1"/>
        <w:rPr>
          <w:noProof/>
        </w:rPr>
      </w:pPr>
      <w:r>
        <w:rPr>
          <w:rFonts w:ascii="Arial" w:hAnsi="Arial" w:cs="Arial"/>
          <w:noProof/>
        </w:rPr>
        <w:t>File&gt;Exit</w:t>
      </w:r>
      <w:r>
        <w:rPr>
          <w:noProof/>
        </w:rPr>
        <w:t xml:space="preserve"> · 15</w:t>
      </w:r>
    </w:p>
    <w:p w14:paraId="401DCCF2" w14:textId="77777777" w:rsidR="000F67C8" w:rsidRDefault="000F67C8">
      <w:pPr>
        <w:pStyle w:val="Index1"/>
        <w:rPr>
          <w:noProof/>
        </w:rPr>
      </w:pPr>
      <w:r>
        <w:rPr>
          <w:noProof/>
        </w:rPr>
        <w:t>File&gt;Load Study and Analyze · 14</w:t>
      </w:r>
    </w:p>
    <w:p w14:paraId="524C2E10" w14:textId="77777777" w:rsidR="000F67C8" w:rsidRDefault="000F67C8">
      <w:pPr>
        <w:pStyle w:val="Index1"/>
        <w:rPr>
          <w:noProof/>
        </w:rPr>
      </w:pPr>
      <w:r>
        <w:rPr>
          <w:noProof/>
        </w:rPr>
        <w:t>File&gt;New Study Details · 10, 11, 13</w:t>
      </w:r>
    </w:p>
    <w:p w14:paraId="4F9006F6" w14:textId="77777777" w:rsidR="000F67C8" w:rsidRDefault="000F67C8">
      <w:pPr>
        <w:pStyle w:val="Index1"/>
        <w:rPr>
          <w:noProof/>
        </w:rPr>
      </w:pPr>
      <w:r>
        <w:rPr>
          <w:rFonts w:ascii="Arial" w:hAnsi="Arial" w:cs="Arial"/>
          <w:noProof/>
        </w:rPr>
        <w:t>File&gt;Open Study</w:t>
      </w:r>
      <w:r>
        <w:rPr>
          <w:noProof/>
        </w:rPr>
        <w:t xml:space="preserve"> · 15</w:t>
      </w:r>
    </w:p>
    <w:p w14:paraId="6367DB77" w14:textId="77777777" w:rsidR="000F67C8" w:rsidRDefault="000F67C8">
      <w:pPr>
        <w:pStyle w:val="Index1"/>
        <w:rPr>
          <w:noProof/>
        </w:rPr>
      </w:pPr>
      <w:r>
        <w:rPr>
          <w:noProof/>
          <w:snapToGrid w:val="0"/>
        </w:rPr>
        <w:t>File</w:t>
      </w:r>
      <w:r>
        <w:rPr>
          <w:noProof/>
        </w:rPr>
        <w:t>&gt;Print · 22</w:t>
      </w:r>
    </w:p>
    <w:p w14:paraId="225B44BE"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O</w:t>
      </w:r>
    </w:p>
    <w:p w14:paraId="2268DEB4" w14:textId="77777777" w:rsidR="000F67C8" w:rsidRDefault="000F67C8">
      <w:pPr>
        <w:pStyle w:val="Index1"/>
        <w:rPr>
          <w:noProof/>
        </w:rPr>
      </w:pPr>
      <w:r>
        <w:rPr>
          <w:noProof/>
        </w:rPr>
        <w:t>ODI · 18, 20, 21</w:t>
      </w:r>
    </w:p>
    <w:p w14:paraId="2C346347"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P</w:t>
      </w:r>
    </w:p>
    <w:p w14:paraId="70D163FF" w14:textId="77777777" w:rsidR="000F67C8" w:rsidRDefault="000F67C8">
      <w:pPr>
        <w:pStyle w:val="Index1"/>
        <w:rPr>
          <w:noProof/>
        </w:rPr>
      </w:pPr>
      <w:r>
        <w:rPr>
          <w:noProof/>
        </w:rPr>
        <w:t>pAHI · 18, 19, 21</w:t>
      </w:r>
    </w:p>
    <w:p w14:paraId="2BF6193C" w14:textId="77777777" w:rsidR="000F67C8" w:rsidRDefault="000F67C8">
      <w:pPr>
        <w:pStyle w:val="Index1"/>
        <w:rPr>
          <w:noProof/>
        </w:rPr>
      </w:pPr>
      <w:r>
        <w:rPr>
          <w:noProof/>
        </w:rPr>
        <w:t>pRDI · 18, 19, 21</w:t>
      </w:r>
    </w:p>
    <w:p w14:paraId="1B32E658" w14:textId="77777777" w:rsidR="000F67C8" w:rsidRDefault="000F67C8">
      <w:pPr>
        <w:pStyle w:val="Index1"/>
        <w:rPr>
          <w:noProof/>
        </w:rPr>
      </w:pPr>
      <w:r>
        <w:rPr>
          <w:noProof/>
        </w:rPr>
        <w:t>pREM · 20</w:t>
      </w:r>
    </w:p>
    <w:p w14:paraId="0ABB85C1" w14:textId="77777777" w:rsidR="000F67C8" w:rsidRDefault="000F67C8">
      <w:pPr>
        <w:pStyle w:val="Index1"/>
        <w:rPr>
          <w:noProof/>
        </w:rPr>
      </w:pPr>
      <w:r>
        <w:rPr>
          <w:noProof/>
        </w:rPr>
        <w:t>Printing · 22</w:t>
      </w:r>
    </w:p>
    <w:p w14:paraId="5706F10A" w14:textId="77777777" w:rsidR="000F67C8" w:rsidRDefault="000F67C8">
      <w:pPr>
        <w:pStyle w:val="Index2"/>
        <w:tabs>
          <w:tab w:val="right" w:leader="dot" w:pos="4220"/>
        </w:tabs>
        <w:rPr>
          <w:noProof/>
        </w:rPr>
      </w:pPr>
      <w:r>
        <w:rPr>
          <w:noProof/>
        </w:rPr>
        <w:t>Print a report · 18</w:t>
      </w:r>
    </w:p>
    <w:p w14:paraId="4059E1C0"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R</w:t>
      </w:r>
    </w:p>
    <w:p w14:paraId="533669C7" w14:textId="77777777" w:rsidR="000F67C8" w:rsidRDefault="000F67C8">
      <w:pPr>
        <w:pStyle w:val="Index1"/>
        <w:rPr>
          <w:noProof/>
        </w:rPr>
      </w:pPr>
      <w:r>
        <w:rPr>
          <w:noProof/>
        </w:rPr>
        <w:t>Report · 18</w:t>
      </w:r>
    </w:p>
    <w:p w14:paraId="6984C7C4" w14:textId="77777777" w:rsidR="000F67C8" w:rsidRDefault="000F67C8">
      <w:pPr>
        <w:pStyle w:val="Index2"/>
        <w:tabs>
          <w:tab w:val="right" w:leader="dot" w:pos="4220"/>
        </w:tabs>
        <w:rPr>
          <w:noProof/>
        </w:rPr>
      </w:pPr>
      <w:r>
        <w:rPr>
          <w:noProof/>
        </w:rPr>
        <w:t>Event Report · 20</w:t>
      </w:r>
    </w:p>
    <w:p w14:paraId="25F08731" w14:textId="77777777" w:rsidR="000F67C8" w:rsidRDefault="000F67C8">
      <w:pPr>
        <w:pStyle w:val="Index2"/>
        <w:tabs>
          <w:tab w:val="right" w:leader="dot" w:pos="4220"/>
        </w:tabs>
        <w:rPr>
          <w:noProof/>
        </w:rPr>
      </w:pPr>
      <w:r>
        <w:rPr>
          <w:noProof/>
        </w:rPr>
        <w:t>Patient Follow-up Report · 21</w:t>
      </w:r>
    </w:p>
    <w:p w14:paraId="177F263D"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S</w:t>
      </w:r>
    </w:p>
    <w:p w14:paraId="03EAB7EC" w14:textId="77777777" w:rsidR="000F67C8" w:rsidRDefault="000F67C8">
      <w:pPr>
        <w:pStyle w:val="Index1"/>
        <w:rPr>
          <w:noProof/>
        </w:rPr>
      </w:pPr>
      <w:r>
        <w:rPr>
          <w:noProof/>
        </w:rPr>
        <w:t>Setup&gt;Directories · 9</w:t>
      </w:r>
    </w:p>
    <w:p w14:paraId="5E9E9054" w14:textId="77777777" w:rsidR="000F67C8" w:rsidRDefault="000F67C8">
      <w:pPr>
        <w:pStyle w:val="Index1"/>
        <w:rPr>
          <w:noProof/>
        </w:rPr>
      </w:pPr>
      <w:r>
        <w:rPr>
          <w:noProof/>
        </w:rPr>
        <w:t>Setup&gt;Settings · 9</w:t>
      </w:r>
    </w:p>
    <w:p w14:paraId="0413DE2E" w14:textId="77777777" w:rsidR="000F67C8" w:rsidRDefault="000F67C8">
      <w:pPr>
        <w:pStyle w:val="Index1"/>
        <w:rPr>
          <w:noProof/>
        </w:rPr>
      </w:pPr>
      <w:r>
        <w:rPr>
          <w:noProof/>
        </w:rPr>
        <w:t>Status Bar · 16</w:t>
      </w:r>
    </w:p>
    <w:p w14:paraId="093F4143"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U</w:t>
      </w:r>
    </w:p>
    <w:p w14:paraId="5AB763CE" w14:textId="77777777" w:rsidR="000F67C8" w:rsidRDefault="000F67C8">
      <w:pPr>
        <w:pStyle w:val="Index1"/>
        <w:rPr>
          <w:noProof/>
        </w:rPr>
      </w:pPr>
      <w:r>
        <w:rPr>
          <w:b/>
          <w:bCs/>
          <w:noProof/>
        </w:rPr>
        <w:t>User Administration</w:t>
      </w:r>
      <w:r>
        <w:rPr>
          <w:noProof/>
        </w:rPr>
        <w:t xml:space="preserve"> · 31</w:t>
      </w:r>
    </w:p>
    <w:p w14:paraId="487CC614"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V</w:t>
      </w:r>
    </w:p>
    <w:p w14:paraId="75C7CAD9" w14:textId="77777777" w:rsidR="000F67C8" w:rsidRDefault="000F67C8">
      <w:pPr>
        <w:pStyle w:val="Index1"/>
        <w:rPr>
          <w:noProof/>
        </w:rPr>
      </w:pPr>
      <w:r>
        <w:rPr>
          <w:noProof/>
        </w:rPr>
        <w:t>View&gt;All Night Window · 16</w:t>
      </w:r>
    </w:p>
    <w:p w14:paraId="0CBDE205" w14:textId="77777777" w:rsidR="000F67C8" w:rsidRDefault="000F67C8">
      <w:pPr>
        <w:pStyle w:val="Index1"/>
        <w:rPr>
          <w:noProof/>
        </w:rPr>
      </w:pPr>
      <w:r>
        <w:rPr>
          <w:noProof/>
        </w:rPr>
        <w:t>View&gt;Channels · 16</w:t>
      </w:r>
    </w:p>
    <w:p w14:paraId="6B947E9B" w14:textId="77777777" w:rsidR="000F67C8" w:rsidRDefault="000F67C8">
      <w:pPr>
        <w:pStyle w:val="Index1"/>
        <w:rPr>
          <w:noProof/>
        </w:rPr>
      </w:pPr>
      <w:r>
        <w:rPr>
          <w:noProof/>
        </w:rPr>
        <w:t>View&gt;Study Details · 15</w:t>
      </w:r>
    </w:p>
    <w:p w14:paraId="3AC9E144"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Z</w:t>
      </w:r>
    </w:p>
    <w:p w14:paraId="6DD3C957" w14:textId="77777777" w:rsidR="000F67C8" w:rsidRDefault="000F67C8">
      <w:pPr>
        <w:pStyle w:val="Index1"/>
        <w:rPr>
          <w:noProof/>
        </w:rPr>
      </w:pPr>
      <w:r>
        <w:rPr>
          <w:noProof/>
        </w:rPr>
        <w:t>zzzPAT</w:t>
      </w:r>
    </w:p>
    <w:p w14:paraId="70DFEE10" w14:textId="77777777" w:rsidR="000F67C8" w:rsidRDefault="000F67C8">
      <w:pPr>
        <w:pStyle w:val="Index2"/>
        <w:tabs>
          <w:tab w:val="right" w:leader="dot" w:pos="4220"/>
        </w:tabs>
        <w:rPr>
          <w:noProof/>
        </w:rPr>
      </w:pPr>
      <w:r>
        <w:rPr>
          <w:noProof/>
        </w:rPr>
        <w:t>Using · 10</w:t>
      </w:r>
    </w:p>
    <w:p w14:paraId="13E46263" w14:textId="77777777" w:rsidR="000F67C8" w:rsidRDefault="000F67C8">
      <w:pPr>
        <w:pStyle w:val="MOVIE"/>
        <w:widowControl/>
        <w:spacing w:before="120"/>
        <w:ind w:left="720" w:hanging="363"/>
        <w:rPr>
          <w:noProof/>
        </w:rPr>
        <w:sectPr w:rsidR="000F67C8" w:rsidSect="000F67C8">
          <w:type w:val="continuous"/>
          <w:pgSz w:w="12242" w:h="15842" w:code="1"/>
          <w:pgMar w:top="1701" w:right="1352" w:bottom="1701" w:left="1710" w:header="862" w:footer="0" w:gutter="0"/>
          <w:cols w:num="2" w:space="720"/>
        </w:sectPr>
      </w:pPr>
    </w:p>
    <w:p w14:paraId="08BEB21D" w14:textId="6D1D30C2" w:rsidR="00933C89" w:rsidRPr="007A31EA" w:rsidRDefault="00933C89">
      <w:pPr>
        <w:pStyle w:val="MOVIE"/>
        <w:widowControl/>
        <w:spacing w:before="120"/>
        <w:ind w:left="720" w:hanging="363"/>
        <w:rPr>
          <w:noProof/>
        </w:rPr>
      </w:pPr>
      <w:r>
        <w:rPr>
          <w:noProof/>
        </w:rPr>
        <w:fldChar w:fldCharType="end"/>
      </w:r>
    </w:p>
    <w:p w14:paraId="16C3ACB9" w14:textId="77777777" w:rsidR="00F851AF" w:rsidRPr="007A31EA" w:rsidRDefault="00F851AF">
      <w:pPr>
        <w:pStyle w:val="MOVIE"/>
        <w:widowControl/>
        <w:spacing w:before="120"/>
        <w:ind w:left="720" w:hanging="363"/>
        <w:rPr>
          <w:noProof/>
        </w:rPr>
      </w:pPr>
    </w:p>
    <w:p w14:paraId="6BC5F2CC" w14:textId="77777777" w:rsidR="00F851AF" w:rsidRPr="007A31EA" w:rsidRDefault="00F851AF">
      <w:pPr>
        <w:pStyle w:val="MOVIE"/>
        <w:widowControl/>
        <w:spacing w:before="120"/>
        <w:ind w:left="720" w:hanging="363"/>
        <w:rPr>
          <w:noProof/>
        </w:rPr>
      </w:pPr>
    </w:p>
    <w:p w14:paraId="240061CA" w14:textId="77777777" w:rsidR="00F851AF" w:rsidRPr="007A31EA" w:rsidRDefault="00F851AF">
      <w:pPr>
        <w:pStyle w:val="MOVIE"/>
        <w:widowControl/>
        <w:spacing w:before="120"/>
        <w:ind w:left="720" w:hanging="363"/>
        <w:rPr>
          <w:noProof/>
        </w:rPr>
      </w:pPr>
    </w:p>
    <w:sectPr w:rsidR="00F851AF" w:rsidRPr="007A31EA" w:rsidSect="000F67C8">
      <w:type w:val="continuous"/>
      <w:pgSz w:w="12242" w:h="15842" w:code="1"/>
      <w:pgMar w:top="1701" w:right="1352" w:bottom="1701" w:left="1710" w:header="86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AF57E" w14:textId="77777777" w:rsidR="00485A49" w:rsidRDefault="00485A49">
      <w:r>
        <w:separator/>
      </w:r>
    </w:p>
  </w:endnote>
  <w:endnote w:type="continuationSeparator" w:id="0">
    <w:p w14:paraId="2BE7C0D5" w14:textId="77777777" w:rsidR="00485A49" w:rsidRDefault="00485A49">
      <w:r>
        <w:continuationSeparator/>
      </w:r>
    </w:p>
  </w:endnote>
  <w:endnote w:type="continuationNotice" w:id="1">
    <w:p w14:paraId="6D5014ED" w14:textId="77777777" w:rsidR="00485A49" w:rsidRDefault="00485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embedRegular r:id="rId1" w:subsetted="1" w:fontKey="{EBB387F3-6F1A-422D-947A-295CB453F71F}"/>
    <w:embedBold r:id="rId2" w:subsetted="1" w:fontKey="{CE76C0A0-C5EA-4A33-AD17-4CC4E83A55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8313" w14:textId="2E70A661" w:rsidR="00B13C2B" w:rsidRPr="00472E12" w:rsidRDefault="00B13C2B" w:rsidP="00472E12">
    <w:pPr>
      <w:pStyle w:val="Footer"/>
      <w:pBdr>
        <w:top w:val="single" w:sz="12" w:space="14" w:color="auto"/>
      </w:pBdr>
      <w:ind w:left="0" w:right="-743"/>
      <w:jc w:val="left"/>
      <w:rPr>
        <w:lang w:val="pt-BR"/>
      </w:rPr>
    </w:pPr>
    <w:r>
      <w:rPr>
        <w:lang w:val="ro"/>
      </w:rPr>
      <w:t>zzzPAT 5.3.81..X</w:t>
    </w:r>
    <w:r>
      <w:rPr>
        <w:lang w:val="ro"/>
      </w:rPr>
      <w:tab/>
    </w:r>
    <w:r>
      <w:rPr>
        <w:rStyle w:val="PageNumber"/>
        <w:lang w:val="ro"/>
      </w:rPr>
      <w:fldChar w:fldCharType="begin"/>
    </w:r>
    <w:r>
      <w:rPr>
        <w:rStyle w:val="PageNumber"/>
        <w:lang w:val="ro"/>
      </w:rPr>
      <w:instrText xml:space="preserve"> PAGE </w:instrText>
    </w:r>
    <w:r>
      <w:rPr>
        <w:rStyle w:val="PageNumber"/>
        <w:lang w:val="ro"/>
      </w:rPr>
      <w:fldChar w:fldCharType="separate"/>
    </w:r>
    <w:r>
      <w:rPr>
        <w:rStyle w:val="PageNumber"/>
        <w:noProof/>
        <w:lang w:val="ro"/>
      </w:rPr>
      <w:t>8</w:t>
    </w:r>
    <w:r>
      <w:rPr>
        <w:rStyle w:val="PageNumber"/>
        <w:lang w:val="ro"/>
      </w:rPr>
      <w:fldChar w:fldCharType="end"/>
    </w:r>
    <w:r>
      <w:rPr>
        <w:lang w:val="ro"/>
      </w:rPr>
      <w:tab/>
    </w:r>
    <w:r>
      <w:rPr>
        <w:lang w:val="ro"/>
      </w:rPr>
      <w:tab/>
      <w:t xml:space="preserve">Manual de utilizare a software-ului zzzPAT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57CA0" w14:textId="77777777" w:rsidR="00485A49" w:rsidRDefault="00485A49">
      <w:r>
        <w:separator/>
      </w:r>
    </w:p>
  </w:footnote>
  <w:footnote w:type="continuationSeparator" w:id="0">
    <w:p w14:paraId="1E67A7C7" w14:textId="77777777" w:rsidR="00485A49" w:rsidRDefault="00485A49">
      <w:r>
        <w:continuationSeparator/>
      </w:r>
    </w:p>
  </w:footnote>
  <w:footnote w:type="continuationNotice" w:id="1">
    <w:p w14:paraId="4B775FAA" w14:textId="77777777" w:rsidR="00485A49" w:rsidRDefault="00485A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B353" w14:textId="28A68DEC" w:rsidR="00B13C2B" w:rsidRDefault="00B13C2B">
    <w:pPr>
      <w:pStyle w:val="Header"/>
      <w:pBdr>
        <w:bottom w:val="none" w:sz="0" w:space="0" w:color="auto"/>
      </w:pBdr>
      <w:tabs>
        <w:tab w:val="left" w:pos="2610"/>
      </w:tabs>
      <w:ind w:left="0"/>
      <w:rPr>
        <w:b/>
        <w:i w:val="0"/>
        <w:sz w:val="24"/>
      </w:rPr>
    </w:pPr>
    <w:r>
      <w:rPr>
        <w:i w:val="0"/>
        <w:iCs w:val="0"/>
        <w:noProof/>
        <w:sz w:val="20"/>
        <w:lang w:val="ro"/>
      </w:rPr>
      <mc:AlternateContent>
        <mc:Choice Requires="wps">
          <w:drawing>
            <wp:anchor distT="0" distB="0" distL="114300" distR="114300" simplePos="0" relativeHeight="251657216" behindDoc="0" locked="0" layoutInCell="1" allowOverlap="1" wp14:anchorId="0257628F" wp14:editId="6D6CB62D">
              <wp:simplePos x="0" y="0"/>
              <wp:positionH relativeFrom="column">
                <wp:posOffset>-635</wp:posOffset>
              </wp:positionH>
              <wp:positionV relativeFrom="paragraph">
                <wp:posOffset>255270</wp:posOffset>
              </wp:positionV>
              <wp:extent cx="5829300" cy="0"/>
              <wp:effectExtent l="8890" t="7620" r="10160" b="1143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F298D" id="Straight Connector 4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0.1pt" to="458.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"/>
          </w:pict>
        </mc:Fallback>
      </mc:AlternateContent>
    </w:r>
    <w:r>
      <w:rPr>
        <w:b/>
        <w:bCs/>
        <w:i w:val="0"/>
        <w:iCs w:val="0"/>
        <w:sz w:val="24"/>
        <w:lang w:val="ro"/>
      </w:rPr>
      <w:t>Itamar Medical Ltd.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47E0" w14:textId="32C66197" w:rsidR="00B13C2B" w:rsidRDefault="00B13C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CB3D" w14:textId="7F9AB512" w:rsidR="00E6759A" w:rsidRDefault="00E675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27B7" w14:textId="189F4FD5" w:rsidR="00E6759A" w:rsidRDefault="00E67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32D"/>
    <w:multiLevelType w:val="hybridMultilevel"/>
    <w:tmpl w:val="20C80D8A"/>
    <w:lvl w:ilvl="0" w:tplc="EDEC0DF4">
      <w:start w:val="1"/>
      <w:numFmt w:val="bullet"/>
      <w:lvlText w:val=""/>
      <w:lvlJc w:val="left"/>
      <w:pPr>
        <w:tabs>
          <w:tab w:val="num" w:pos="1077"/>
        </w:tabs>
        <w:ind w:left="1077" w:hanging="360"/>
      </w:pPr>
      <w:rPr>
        <w:rFonts w:ascii="Symbol" w:hAnsi="Symbol" w:hint="default"/>
        <w:sz w:val="20"/>
      </w:rPr>
    </w:lvl>
    <w:lvl w:ilvl="1" w:tplc="04090003">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04C53A78"/>
    <w:multiLevelType w:val="hybridMultilevel"/>
    <w:tmpl w:val="4A6A1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3609"/>
    <w:multiLevelType w:val="hybridMultilevel"/>
    <w:tmpl w:val="BBC62CB0"/>
    <w:lvl w:ilvl="0" w:tplc="E71A88C0">
      <w:start w:val="1"/>
      <w:numFmt w:val="bullet"/>
      <w:lvlText w:val=""/>
      <w:lvlJc w:val="left"/>
      <w:pPr>
        <w:tabs>
          <w:tab w:val="num" w:pos="1494"/>
        </w:tabs>
        <w:ind w:left="1494" w:hanging="360"/>
      </w:pPr>
      <w:rPr>
        <w:rFonts w:ascii="Symbol" w:hAnsi="Symbol" w:hint="default"/>
      </w:rPr>
    </w:lvl>
    <w:lvl w:ilvl="1" w:tplc="04090003">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3" w15:restartNumberingAfterBreak="0">
    <w:nsid w:val="07DA662F"/>
    <w:multiLevelType w:val="multilevel"/>
    <w:tmpl w:val="48B25E5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080"/>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2736"/>
        </w:tabs>
        <w:ind w:left="2736" w:hanging="936"/>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744"/>
        </w:tabs>
        <w:ind w:left="3744" w:hanging="1224"/>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4" w15:restartNumberingAfterBreak="0">
    <w:nsid w:val="0B8472DC"/>
    <w:multiLevelType w:val="hybridMultilevel"/>
    <w:tmpl w:val="C17AE33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0D0C3D06"/>
    <w:multiLevelType w:val="hybridMultilevel"/>
    <w:tmpl w:val="044C27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63254"/>
    <w:multiLevelType w:val="hybridMultilevel"/>
    <w:tmpl w:val="12720552"/>
    <w:lvl w:ilvl="0" w:tplc="3A6EEEEE">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14036DF3"/>
    <w:multiLevelType w:val="hybridMultilevel"/>
    <w:tmpl w:val="AD5AFC54"/>
    <w:lvl w:ilvl="0" w:tplc="6278203C">
      <w:start w:val="3"/>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154A7842"/>
    <w:multiLevelType w:val="hybridMultilevel"/>
    <w:tmpl w:val="B3E6FED0"/>
    <w:lvl w:ilvl="0" w:tplc="C18CB53A">
      <w:start w:val="1"/>
      <w:numFmt w:val="bullet"/>
      <w:lvlText w:val=""/>
      <w:lvlJc w:val="left"/>
      <w:pPr>
        <w:tabs>
          <w:tab w:val="num" w:pos="542"/>
        </w:tabs>
        <w:ind w:left="54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3E4214"/>
    <w:multiLevelType w:val="hybridMultilevel"/>
    <w:tmpl w:val="529A6C7E"/>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1C814659"/>
    <w:multiLevelType w:val="hybridMultilevel"/>
    <w:tmpl w:val="CCDCC236"/>
    <w:lvl w:ilvl="0" w:tplc="3D30A45C">
      <w:start w:val="1"/>
      <w:numFmt w:val="bullet"/>
      <w:pStyle w:val="Bullet1"/>
      <w:lvlText w:val=""/>
      <w:lvlJc w:val="left"/>
      <w:pPr>
        <w:tabs>
          <w:tab w:val="num" w:pos="1494"/>
        </w:tabs>
        <w:ind w:left="1494" w:hanging="360"/>
      </w:pPr>
      <w:rPr>
        <w:rFonts w:ascii="Wingdings 2" w:hAnsi="Wingdings 2" w:hint="default"/>
        <w:color w:val="auto"/>
        <w:sz w:val="22"/>
      </w:rPr>
    </w:lvl>
    <w:lvl w:ilvl="1" w:tplc="04090003">
      <w:start w:val="1"/>
      <w:numFmt w:val="bullet"/>
      <w:lvlText w:val="o"/>
      <w:lvlJc w:val="left"/>
      <w:pPr>
        <w:tabs>
          <w:tab w:val="num" w:pos="2214"/>
        </w:tabs>
        <w:ind w:left="2214" w:hanging="360"/>
      </w:pPr>
      <w:rPr>
        <w:rFonts w:ascii="Courier New" w:hAnsi="Courier New" w:cs="Courier New" w:hint="default"/>
      </w:rPr>
    </w:lvl>
    <w:lvl w:ilvl="2" w:tplc="04090005">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ED91339"/>
    <w:multiLevelType w:val="hybridMultilevel"/>
    <w:tmpl w:val="626AFB66"/>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20477BD7"/>
    <w:multiLevelType w:val="hybridMultilevel"/>
    <w:tmpl w:val="6E4E4902"/>
    <w:lvl w:ilvl="0" w:tplc="6ADCF3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F0023"/>
    <w:multiLevelType w:val="hybridMultilevel"/>
    <w:tmpl w:val="2520C72C"/>
    <w:lvl w:ilvl="0" w:tplc="6ADCF33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19564D"/>
    <w:multiLevelType w:val="multilevel"/>
    <w:tmpl w:val="0582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E55786D"/>
    <w:multiLevelType w:val="multilevel"/>
    <w:tmpl w:val="8EA83776"/>
    <w:lvl w:ilvl="0">
      <w:start w:val="1"/>
      <w:numFmt w:val="decimal"/>
      <w:pStyle w:val="Heading1"/>
      <w:lvlText w:val="%1"/>
      <w:lvlJc w:val="left"/>
      <w:pPr>
        <w:tabs>
          <w:tab w:val="num" w:pos="432"/>
        </w:tabs>
        <w:ind w:left="432" w:hanging="432"/>
      </w:pPr>
      <w:rPr>
        <w:rFonts w:asciiTheme="minorBidi" w:hAnsiTheme="minorBidi" w:cstheme="minorBidi" w:hint="default"/>
        <w:sz w:val="36"/>
        <w:szCs w:val="28"/>
      </w:rPr>
    </w:lvl>
    <w:lvl w:ilvl="1">
      <w:start w:val="1"/>
      <w:numFmt w:val="decimal"/>
      <w:pStyle w:val="Heading2"/>
      <w:lvlText w:val="%1.%2"/>
      <w:lvlJc w:val="left"/>
      <w:pPr>
        <w:tabs>
          <w:tab w:val="num" w:pos="576"/>
        </w:tabs>
        <w:ind w:left="576" w:hanging="576"/>
      </w:pPr>
      <w:rPr>
        <w:rFonts w:ascii="Times New Roman" w:hAnsi="Times New Roman" w:cs="Times New Roman" w:hint="default"/>
      </w:rPr>
    </w:lvl>
    <w:lvl w:ilvl="2">
      <w:start w:val="1"/>
      <w:numFmt w:val="decimal"/>
      <w:pStyle w:val="Heading3"/>
      <w:lvlText w:val="%1.%2.%3"/>
      <w:lvlJc w:val="left"/>
      <w:pPr>
        <w:tabs>
          <w:tab w:val="num" w:pos="720"/>
        </w:tabs>
        <w:ind w:left="720" w:hanging="720"/>
      </w:pPr>
      <w:rPr>
        <w:rFonts w:ascii="Times New Roman Bold" w:hAnsi="Times New Roman Bold" w:cs="Times New Roman" w:hint="default"/>
        <w:color w:val="auto"/>
      </w:rPr>
    </w:lvl>
    <w:lvl w:ilvl="3">
      <w:start w:val="1"/>
      <w:numFmt w:val="decimal"/>
      <w:pStyle w:val="Heading4"/>
      <w:lvlText w:val="%1.%2.%3.%4"/>
      <w:lvlJc w:val="left"/>
      <w:pPr>
        <w:tabs>
          <w:tab w:val="num" w:pos="864"/>
        </w:tabs>
        <w:ind w:left="864" w:hanging="864"/>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008"/>
        </w:tabs>
        <w:ind w:left="1008" w:hanging="1008"/>
      </w:pPr>
      <w:rPr>
        <w:rFonts w:ascii="Times New Roman" w:hAnsi="Times New Roman" w:cs="Times New Roman" w:hint="default"/>
      </w:rPr>
    </w:lvl>
    <w:lvl w:ilvl="5">
      <w:start w:val="1"/>
      <w:numFmt w:val="decimal"/>
      <w:pStyle w:val="Heading6"/>
      <w:lvlText w:val="%1.%2.%3.%4.%5.%6"/>
      <w:lvlJc w:val="left"/>
      <w:pPr>
        <w:tabs>
          <w:tab w:val="num" w:pos="1152"/>
        </w:tabs>
        <w:ind w:left="1152" w:hanging="1152"/>
      </w:pPr>
      <w:rPr>
        <w:rFonts w:ascii="Times New Roman" w:hAnsi="Times New Roman" w:cs="Times New Roman" w:hint="default"/>
      </w:rPr>
    </w:lvl>
    <w:lvl w:ilvl="6">
      <w:start w:val="1"/>
      <w:numFmt w:val="decimal"/>
      <w:pStyle w:val="Heading7"/>
      <w:lvlText w:val="%1.%2.%3.%4.%5.%6.%7"/>
      <w:lvlJc w:val="left"/>
      <w:pPr>
        <w:tabs>
          <w:tab w:val="num" w:pos="1296"/>
        </w:tabs>
        <w:ind w:left="1296" w:hanging="1296"/>
      </w:pPr>
      <w:rPr>
        <w:rFonts w:ascii="Times New Roman" w:hAnsi="Times New Roman" w:cs="Times New Roman" w:hint="default"/>
      </w:rPr>
    </w:lvl>
    <w:lvl w:ilvl="7">
      <w:start w:val="1"/>
      <w:numFmt w:val="decimal"/>
      <w:pStyle w:val="Heading8"/>
      <w:lvlText w:val="%1.%2.%3.%4.%5.%6.%7.%8"/>
      <w:lvlJc w:val="left"/>
      <w:pPr>
        <w:tabs>
          <w:tab w:val="num" w:pos="1440"/>
        </w:tabs>
        <w:ind w:left="1440" w:hanging="1440"/>
      </w:pPr>
      <w:rPr>
        <w:rFonts w:ascii="Times New Roman" w:hAnsi="Times New Roman" w:cs="Times New Roman" w:hint="default"/>
      </w:rPr>
    </w:lvl>
    <w:lvl w:ilvl="8">
      <w:start w:val="1"/>
      <w:numFmt w:val="decimal"/>
      <w:pStyle w:val="Heading9"/>
      <w:lvlText w:val="%1.%2.%3.%4.%5.%6.%7.%8.%9"/>
      <w:lvlJc w:val="left"/>
      <w:pPr>
        <w:tabs>
          <w:tab w:val="num" w:pos="1584"/>
        </w:tabs>
        <w:ind w:left="1584" w:hanging="1584"/>
      </w:pPr>
      <w:rPr>
        <w:rFonts w:ascii="Times New Roman" w:hAnsi="Times New Roman" w:cs="Times New Roman" w:hint="default"/>
      </w:rPr>
    </w:lvl>
  </w:abstractNum>
  <w:abstractNum w:abstractNumId="16" w15:restartNumberingAfterBreak="0">
    <w:nsid w:val="405007F2"/>
    <w:multiLevelType w:val="hybridMultilevel"/>
    <w:tmpl w:val="1CC4CDB4"/>
    <w:lvl w:ilvl="0" w:tplc="04090001">
      <w:start w:val="1"/>
      <w:numFmt w:val="bullet"/>
      <w:lvlText w:val=""/>
      <w:lvlJc w:val="left"/>
      <w:pPr>
        <w:tabs>
          <w:tab w:val="num" w:pos="1077"/>
        </w:tabs>
        <w:ind w:left="1077" w:hanging="360"/>
      </w:pPr>
      <w:rPr>
        <w:rFonts w:ascii="Symbol" w:hAnsi="Symbol"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45906751"/>
    <w:multiLevelType w:val="hybridMultilevel"/>
    <w:tmpl w:val="B4A2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55140"/>
    <w:multiLevelType w:val="hybridMultilevel"/>
    <w:tmpl w:val="71926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B30370B"/>
    <w:multiLevelType w:val="hybridMultilevel"/>
    <w:tmpl w:val="A9C2E8DC"/>
    <w:lvl w:ilvl="0" w:tplc="E8883AB2">
      <w:start w:val="1"/>
      <w:numFmt w:val="bullet"/>
      <w:lvlText w:val=""/>
      <w:lvlJc w:val="left"/>
      <w:pPr>
        <w:tabs>
          <w:tab w:val="num" w:pos="1097"/>
        </w:tabs>
        <w:ind w:left="1097" w:hanging="360"/>
      </w:pPr>
      <w:rPr>
        <w:rFonts w:ascii="Symbol" w:hAnsi="Symbol" w:hint="default"/>
        <w:sz w:val="20"/>
      </w:rPr>
    </w:lvl>
    <w:lvl w:ilvl="1" w:tplc="04090003">
      <w:start w:val="1"/>
      <w:numFmt w:val="bullet"/>
      <w:lvlText w:val="o"/>
      <w:lvlJc w:val="left"/>
      <w:pPr>
        <w:tabs>
          <w:tab w:val="num" w:pos="1817"/>
        </w:tabs>
        <w:ind w:left="1817" w:hanging="360"/>
      </w:pPr>
      <w:rPr>
        <w:rFonts w:ascii="Courier New" w:hAnsi="Courier New" w:hint="default"/>
      </w:rPr>
    </w:lvl>
    <w:lvl w:ilvl="2" w:tplc="04090005" w:tentative="1">
      <w:start w:val="1"/>
      <w:numFmt w:val="bullet"/>
      <w:lvlText w:val=""/>
      <w:lvlJc w:val="left"/>
      <w:pPr>
        <w:tabs>
          <w:tab w:val="num" w:pos="2537"/>
        </w:tabs>
        <w:ind w:left="2537" w:hanging="360"/>
      </w:pPr>
      <w:rPr>
        <w:rFonts w:ascii="Wingdings" w:hAnsi="Wingdings" w:hint="default"/>
      </w:rPr>
    </w:lvl>
    <w:lvl w:ilvl="3" w:tplc="04090001" w:tentative="1">
      <w:start w:val="1"/>
      <w:numFmt w:val="bullet"/>
      <w:lvlText w:val=""/>
      <w:lvlJc w:val="left"/>
      <w:pPr>
        <w:tabs>
          <w:tab w:val="num" w:pos="3257"/>
        </w:tabs>
        <w:ind w:left="3257" w:hanging="360"/>
      </w:pPr>
      <w:rPr>
        <w:rFonts w:ascii="Symbol" w:hAnsi="Symbol" w:hint="default"/>
      </w:rPr>
    </w:lvl>
    <w:lvl w:ilvl="4" w:tplc="04090003" w:tentative="1">
      <w:start w:val="1"/>
      <w:numFmt w:val="bullet"/>
      <w:lvlText w:val="o"/>
      <w:lvlJc w:val="left"/>
      <w:pPr>
        <w:tabs>
          <w:tab w:val="num" w:pos="3977"/>
        </w:tabs>
        <w:ind w:left="3977" w:hanging="360"/>
      </w:pPr>
      <w:rPr>
        <w:rFonts w:ascii="Courier New" w:hAnsi="Courier New" w:hint="default"/>
      </w:rPr>
    </w:lvl>
    <w:lvl w:ilvl="5" w:tplc="04090005" w:tentative="1">
      <w:start w:val="1"/>
      <w:numFmt w:val="bullet"/>
      <w:lvlText w:val=""/>
      <w:lvlJc w:val="left"/>
      <w:pPr>
        <w:tabs>
          <w:tab w:val="num" w:pos="4697"/>
        </w:tabs>
        <w:ind w:left="4697" w:hanging="360"/>
      </w:pPr>
      <w:rPr>
        <w:rFonts w:ascii="Wingdings" w:hAnsi="Wingdings" w:hint="default"/>
      </w:rPr>
    </w:lvl>
    <w:lvl w:ilvl="6" w:tplc="04090001" w:tentative="1">
      <w:start w:val="1"/>
      <w:numFmt w:val="bullet"/>
      <w:lvlText w:val=""/>
      <w:lvlJc w:val="left"/>
      <w:pPr>
        <w:tabs>
          <w:tab w:val="num" w:pos="5417"/>
        </w:tabs>
        <w:ind w:left="5417" w:hanging="360"/>
      </w:pPr>
      <w:rPr>
        <w:rFonts w:ascii="Symbol" w:hAnsi="Symbol" w:hint="default"/>
      </w:rPr>
    </w:lvl>
    <w:lvl w:ilvl="7" w:tplc="04090003" w:tentative="1">
      <w:start w:val="1"/>
      <w:numFmt w:val="bullet"/>
      <w:lvlText w:val="o"/>
      <w:lvlJc w:val="left"/>
      <w:pPr>
        <w:tabs>
          <w:tab w:val="num" w:pos="6137"/>
        </w:tabs>
        <w:ind w:left="6137" w:hanging="360"/>
      </w:pPr>
      <w:rPr>
        <w:rFonts w:ascii="Courier New" w:hAnsi="Courier New" w:hint="default"/>
      </w:rPr>
    </w:lvl>
    <w:lvl w:ilvl="8" w:tplc="04090005" w:tentative="1">
      <w:start w:val="1"/>
      <w:numFmt w:val="bullet"/>
      <w:lvlText w:val=""/>
      <w:lvlJc w:val="left"/>
      <w:pPr>
        <w:tabs>
          <w:tab w:val="num" w:pos="6857"/>
        </w:tabs>
        <w:ind w:left="6857" w:hanging="360"/>
      </w:pPr>
      <w:rPr>
        <w:rFonts w:ascii="Wingdings" w:hAnsi="Wingdings" w:hint="default"/>
      </w:rPr>
    </w:lvl>
  </w:abstractNum>
  <w:abstractNum w:abstractNumId="20" w15:restartNumberingAfterBreak="0">
    <w:nsid w:val="4E5E32C9"/>
    <w:multiLevelType w:val="hybridMultilevel"/>
    <w:tmpl w:val="B3E6FED0"/>
    <w:lvl w:ilvl="0" w:tplc="76120F16">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7D0A64"/>
    <w:multiLevelType w:val="singleLevel"/>
    <w:tmpl w:val="4D88B9A6"/>
    <w:lvl w:ilvl="0">
      <w:start w:val="1"/>
      <w:numFmt w:val="decimal"/>
      <w:pStyle w:val="Numb-Lists"/>
      <w:lvlText w:val="%1."/>
      <w:legacy w:legacy="1" w:legacySpace="0" w:legacyIndent="283"/>
      <w:lvlJc w:val="left"/>
      <w:pPr>
        <w:ind w:left="1020" w:hanging="283"/>
      </w:pPr>
      <w:rPr>
        <w:rFonts w:ascii="Times New Roman" w:hAnsi="Times New Roman" w:cs="Times New Roman"/>
      </w:rPr>
    </w:lvl>
  </w:abstractNum>
  <w:abstractNum w:abstractNumId="22" w15:restartNumberingAfterBreak="0">
    <w:nsid w:val="519C103F"/>
    <w:multiLevelType w:val="hybridMultilevel"/>
    <w:tmpl w:val="0C3A70C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52FF35AF"/>
    <w:multiLevelType w:val="hybridMultilevel"/>
    <w:tmpl w:val="CF00F2B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15:restartNumberingAfterBreak="0">
    <w:nsid w:val="625C2549"/>
    <w:multiLevelType w:val="hybridMultilevel"/>
    <w:tmpl w:val="36A850E8"/>
    <w:lvl w:ilvl="0" w:tplc="DD34B670">
      <w:start w:val="1"/>
      <w:numFmt w:val="bullet"/>
      <w:lvlText w:val=""/>
      <w:lvlJc w:val="left"/>
      <w:pPr>
        <w:tabs>
          <w:tab w:val="num" w:pos="720"/>
        </w:tabs>
        <w:ind w:left="720" w:hanging="360"/>
      </w:pPr>
      <w:rPr>
        <w:rFonts w:ascii="Symbol" w:hAnsi="Symbol" w:hint="default"/>
      </w:rPr>
    </w:lvl>
    <w:lvl w:ilvl="1" w:tplc="222C4B86"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F56AA9"/>
    <w:multiLevelType w:val="hybridMultilevel"/>
    <w:tmpl w:val="3DD0A08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15:restartNumberingAfterBreak="0">
    <w:nsid w:val="671D210C"/>
    <w:multiLevelType w:val="hybridMultilevel"/>
    <w:tmpl w:val="EF287B74"/>
    <w:lvl w:ilvl="0" w:tplc="0410000F">
      <w:start w:val="1"/>
      <w:numFmt w:val="bullet"/>
      <w:lvlText w:val=""/>
      <w:lvlJc w:val="left"/>
      <w:pPr>
        <w:tabs>
          <w:tab w:val="num" w:pos="720"/>
        </w:tabs>
        <w:ind w:left="720" w:hanging="360"/>
      </w:pPr>
      <w:rPr>
        <w:rFonts w:ascii="Symbol" w:hAnsi="Symbol" w:hint="default"/>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967E7"/>
    <w:multiLevelType w:val="hybridMultilevel"/>
    <w:tmpl w:val="F6327358"/>
    <w:lvl w:ilvl="0" w:tplc="04090001">
      <w:start w:val="1"/>
      <w:numFmt w:val="decimal"/>
      <w:lvlText w:val="%1."/>
      <w:lvlJc w:val="left"/>
      <w:pPr>
        <w:tabs>
          <w:tab w:val="num" w:pos="1080"/>
        </w:tabs>
        <w:ind w:left="1080" w:hanging="360"/>
      </w:pPr>
      <w:rPr>
        <w:rFonts w:hint="default"/>
      </w:rPr>
    </w:lvl>
    <w:lvl w:ilvl="1" w:tplc="04090003">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B8A53A9"/>
    <w:multiLevelType w:val="hybridMultilevel"/>
    <w:tmpl w:val="7E9A3882"/>
    <w:lvl w:ilvl="0" w:tplc="93D61F84">
      <w:start w:val="1"/>
      <w:numFmt w:val="bullet"/>
      <w:lvlText w:val=""/>
      <w:lvlJc w:val="left"/>
      <w:pPr>
        <w:tabs>
          <w:tab w:val="num" w:pos="851"/>
        </w:tabs>
        <w:ind w:left="851"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873145"/>
    <w:multiLevelType w:val="hybridMultilevel"/>
    <w:tmpl w:val="E56AD600"/>
    <w:lvl w:ilvl="0" w:tplc="82045582">
      <w:start w:val="4000"/>
      <w:numFmt w:val="decimal"/>
      <w:lvlText w:val="Req %1."/>
      <w:lvlJc w:val="left"/>
      <w:pPr>
        <w:tabs>
          <w:tab w:val="num" w:pos="1647"/>
        </w:tabs>
        <w:ind w:left="567"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A4425"/>
    <w:multiLevelType w:val="hybridMultilevel"/>
    <w:tmpl w:val="1C08CC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8F2D5B"/>
    <w:multiLevelType w:val="hybridMultilevel"/>
    <w:tmpl w:val="5FD0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70B2E"/>
    <w:multiLevelType w:val="hybridMultilevel"/>
    <w:tmpl w:val="3954CA58"/>
    <w:lvl w:ilvl="0" w:tplc="CFB036D0">
      <w:start w:val="1"/>
      <w:numFmt w:val="bullet"/>
      <w:lvlText w:val=""/>
      <w:lvlJc w:val="left"/>
      <w:pPr>
        <w:tabs>
          <w:tab w:val="num" w:pos="1080"/>
        </w:tabs>
        <w:ind w:left="1080" w:hanging="360"/>
      </w:pPr>
      <w:rPr>
        <w:rFonts w:ascii="Wingdings 2" w:hAnsi="Wingdings 2" w:hint="default"/>
        <w:color w:val="auto"/>
        <w:sz w:val="22"/>
      </w:rPr>
    </w:lvl>
    <w:lvl w:ilvl="1" w:tplc="275C39A4" w:tentative="1">
      <w:start w:val="1"/>
      <w:numFmt w:val="bullet"/>
      <w:lvlText w:val="o"/>
      <w:lvlJc w:val="left"/>
      <w:pPr>
        <w:tabs>
          <w:tab w:val="num" w:pos="1800"/>
        </w:tabs>
        <w:ind w:left="1800" w:hanging="360"/>
      </w:pPr>
      <w:rPr>
        <w:rFonts w:ascii="Courier New" w:hAnsi="Courier New" w:cs="Courier New" w:hint="default"/>
      </w:rPr>
    </w:lvl>
    <w:lvl w:ilvl="2" w:tplc="9AB8158E" w:tentative="1">
      <w:start w:val="1"/>
      <w:numFmt w:val="bullet"/>
      <w:lvlText w:val=""/>
      <w:lvlJc w:val="left"/>
      <w:pPr>
        <w:tabs>
          <w:tab w:val="num" w:pos="2520"/>
        </w:tabs>
        <w:ind w:left="2520" w:hanging="360"/>
      </w:pPr>
      <w:rPr>
        <w:rFonts w:ascii="Wingdings" w:hAnsi="Wingdings" w:hint="default"/>
      </w:rPr>
    </w:lvl>
    <w:lvl w:ilvl="3" w:tplc="4CE45B44" w:tentative="1">
      <w:start w:val="1"/>
      <w:numFmt w:val="bullet"/>
      <w:lvlText w:val=""/>
      <w:lvlJc w:val="left"/>
      <w:pPr>
        <w:tabs>
          <w:tab w:val="num" w:pos="3240"/>
        </w:tabs>
        <w:ind w:left="3240" w:hanging="360"/>
      </w:pPr>
      <w:rPr>
        <w:rFonts w:ascii="Symbol" w:hAnsi="Symbol" w:hint="default"/>
      </w:rPr>
    </w:lvl>
    <w:lvl w:ilvl="4" w:tplc="DBC82B1A" w:tentative="1">
      <w:start w:val="1"/>
      <w:numFmt w:val="bullet"/>
      <w:lvlText w:val="o"/>
      <w:lvlJc w:val="left"/>
      <w:pPr>
        <w:tabs>
          <w:tab w:val="num" w:pos="3960"/>
        </w:tabs>
        <w:ind w:left="3960" w:hanging="360"/>
      </w:pPr>
      <w:rPr>
        <w:rFonts w:ascii="Courier New" w:hAnsi="Courier New" w:cs="Courier New" w:hint="default"/>
      </w:rPr>
    </w:lvl>
    <w:lvl w:ilvl="5" w:tplc="FC9C8A12" w:tentative="1">
      <w:start w:val="1"/>
      <w:numFmt w:val="bullet"/>
      <w:lvlText w:val=""/>
      <w:lvlJc w:val="left"/>
      <w:pPr>
        <w:tabs>
          <w:tab w:val="num" w:pos="4680"/>
        </w:tabs>
        <w:ind w:left="4680" w:hanging="360"/>
      </w:pPr>
      <w:rPr>
        <w:rFonts w:ascii="Wingdings" w:hAnsi="Wingdings" w:hint="default"/>
      </w:rPr>
    </w:lvl>
    <w:lvl w:ilvl="6" w:tplc="59187932" w:tentative="1">
      <w:start w:val="1"/>
      <w:numFmt w:val="bullet"/>
      <w:lvlText w:val=""/>
      <w:lvlJc w:val="left"/>
      <w:pPr>
        <w:tabs>
          <w:tab w:val="num" w:pos="5400"/>
        </w:tabs>
        <w:ind w:left="5400" w:hanging="360"/>
      </w:pPr>
      <w:rPr>
        <w:rFonts w:ascii="Symbol" w:hAnsi="Symbol" w:hint="default"/>
      </w:rPr>
    </w:lvl>
    <w:lvl w:ilvl="7" w:tplc="E296527E" w:tentative="1">
      <w:start w:val="1"/>
      <w:numFmt w:val="bullet"/>
      <w:lvlText w:val="o"/>
      <w:lvlJc w:val="left"/>
      <w:pPr>
        <w:tabs>
          <w:tab w:val="num" w:pos="6120"/>
        </w:tabs>
        <w:ind w:left="6120" w:hanging="360"/>
      </w:pPr>
      <w:rPr>
        <w:rFonts w:ascii="Courier New" w:hAnsi="Courier New" w:cs="Courier New" w:hint="default"/>
      </w:rPr>
    </w:lvl>
    <w:lvl w:ilvl="8" w:tplc="3C40D422" w:tentative="1">
      <w:start w:val="1"/>
      <w:numFmt w:val="bullet"/>
      <w:lvlText w:val=""/>
      <w:lvlJc w:val="left"/>
      <w:pPr>
        <w:tabs>
          <w:tab w:val="num" w:pos="6840"/>
        </w:tabs>
        <w:ind w:left="6840" w:hanging="360"/>
      </w:pPr>
      <w:rPr>
        <w:rFonts w:ascii="Wingdings" w:hAnsi="Wingdings" w:hint="default"/>
      </w:rPr>
    </w:lvl>
  </w:abstractNum>
  <w:num w:numId="1" w16cid:durableId="1272932711">
    <w:abstractNumId w:val="21"/>
  </w:num>
  <w:num w:numId="2" w16cid:durableId="933514527">
    <w:abstractNumId w:val="3"/>
  </w:num>
  <w:num w:numId="3" w16cid:durableId="1585915155">
    <w:abstractNumId w:val="6"/>
  </w:num>
  <w:num w:numId="4" w16cid:durableId="1028678806">
    <w:abstractNumId w:val="7"/>
  </w:num>
  <w:num w:numId="5" w16cid:durableId="1715344782">
    <w:abstractNumId w:val="15"/>
  </w:num>
  <w:num w:numId="6" w16cid:durableId="1870559504">
    <w:abstractNumId w:val="8"/>
  </w:num>
  <w:num w:numId="7" w16cid:durableId="1462069436">
    <w:abstractNumId w:val="20"/>
  </w:num>
  <w:num w:numId="8" w16cid:durableId="1692487972">
    <w:abstractNumId w:val="13"/>
  </w:num>
  <w:num w:numId="9" w16cid:durableId="20055983">
    <w:abstractNumId w:val="24"/>
  </w:num>
  <w:num w:numId="10" w16cid:durableId="1269241107">
    <w:abstractNumId w:val="12"/>
  </w:num>
  <w:num w:numId="11" w16cid:durableId="1205172787">
    <w:abstractNumId w:val="19"/>
  </w:num>
  <w:num w:numId="12" w16cid:durableId="406344507">
    <w:abstractNumId w:val="0"/>
  </w:num>
  <w:num w:numId="13" w16cid:durableId="1380396585">
    <w:abstractNumId w:val="26"/>
  </w:num>
  <w:num w:numId="14" w16cid:durableId="2034963941">
    <w:abstractNumId w:val="16"/>
  </w:num>
  <w:num w:numId="15" w16cid:durableId="1737705761">
    <w:abstractNumId w:val="28"/>
  </w:num>
  <w:num w:numId="16" w16cid:durableId="96603550">
    <w:abstractNumId w:val="2"/>
  </w:num>
  <w:num w:numId="17" w16cid:durableId="1605843563">
    <w:abstractNumId w:val="9"/>
  </w:num>
  <w:num w:numId="18" w16cid:durableId="531920531">
    <w:abstractNumId w:val="11"/>
  </w:num>
  <w:num w:numId="19" w16cid:durableId="2119597918">
    <w:abstractNumId w:val="27"/>
  </w:num>
  <w:num w:numId="20" w16cid:durableId="5518294">
    <w:abstractNumId w:val="32"/>
  </w:num>
  <w:num w:numId="21" w16cid:durableId="701907166">
    <w:abstractNumId w:val="10"/>
  </w:num>
  <w:num w:numId="22" w16cid:durableId="763376681">
    <w:abstractNumId w:val="4"/>
  </w:num>
  <w:num w:numId="23" w16cid:durableId="1750030695">
    <w:abstractNumId w:val="30"/>
  </w:num>
  <w:num w:numId="24" w16cid:durableId="1054164315">
    <w:abstractNumId w:val="1"/>
  </w:num>
  <w:num w:numId="25" w16cid:durableId="1042829680">
    <w:abstractNumId w:val="14"/>
  </w:num>
  <w:num w:numId="26" w16cid:durableId="19207468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17203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4126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50802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23694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5448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78166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2344207">
    <w:abstractNumId w:val="31"/>
  </w:num>
  <w:num w:numId="34" w16cid:durableId="1346446730">
    <w:abstractNumId w:val="21"/>
  </w:num>
  <w:num w:numId="35" w16cid:durableId="1423842488">
    <w:abstractNumId w:val="25"/>
  </w:num>
  <w:num w:numId="36" w16cid:durableId="834420882">
    <w:abstractNumId w:val="5"/>
  </w:num>
  <w:num w:numId="37" w16cid:durableId="1715427366">
    <w:abstractNumId w:val="22"/>
  </w:num>
  <w:num w:numId="38" w16cid:durableId="359478694">
    <w:abstractNumId w:val="10"/>
  </w:num>
  <w:num w:numId="39" w16cid:durableId="1578326268">
    <w:abstractNumId w:val="10"/>
  </w:num>
  <w:num w:numId="40" w16cid:durableId="1914773184">
    <w:abstractNumId w:val="29"/>
  </w:num>
  <w:num w:numId="41" w16cid:durableId="1786581873">
    <w:abstractNumId w:val="17"/>
  </w:num>
  <w:num w:numId="42" w16cid:durableId="149831137">
    <w:abstractNumId w:val="21"/>
  </w:num>
  <w:num w:numId="43" w16cid:durableId="1271861756">
    <w:abstractNumId w:val="23"/>
  </w:num>
  <w:num w:numId="44" w16cid:durableId="1127627230">
    <w:abstractNumId w:val="10"/>
  </w:num>
  <w:num w:numId="45" w16cid:durableId="19154286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5318653">
    <w:abstractNumId w:val="15"/>
  </w:num>
  <w:num w:numId="47" w16cid:durableId="2088529673">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saveSubsetFonts/>
  <w:activeWritingStyle w:appName="MSWord" w:lang="en-US" w:vendorID="64" w:dllVersion="5" w:nlCheck="1" w:checkStyle="1"/>
  <w:activeWritingStyle w:appName="MSWord" w:lang="en-AU" w:vendorID="64" w:dllVersion="5" w:nlCheck="1" w:checkStyle="1"/>
  <w:activeWritingStyle w:appName="MSWord" w:lang="en-GB" w:vendorID="64" w:dllVersion="5"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04"/>
    <w:rsid w:val="000024B0"/>
    <w:rsid w:val="00002A7D"/>
    <w:rsid w:val="00002BFB"/>
    <w:rsid w:val="00010529"/>
    <w:rsid w:val="0001214F"/>
    <w:rsid w:val="00012F4C"/>
    <w:rsid w:val="00013D7B"/>
    <w:rsid w:val="00014816"/>
    <w:rsid w:val="000148D7"/>
    <w:rsid w:val="00014E16"/>
    <w:rsid w:val="00016986"/>
    <w:rsid w:val="00016D42"/>
    <w:rsid w:val="000203E5"/>
    <w:rsid w:val="000227A2"/>
    <w:rsid w:val="00025627"/>
    <w:rsid w:val="00026ABB"/>
    <w:rsid w:val="00030625"/>
    <w:rsid w:val="00030DCF"/>
    <w:rsid w:val="00033F49"/>
    <w:rsid w:val="00034644"/>
    <w:rsid w:val="00034F38"/>
    <w:rsid w:val="00035786"/>
    <w:rsid w:val="000357BA"/>
    <w:rsid w:val="00035DD3"/>
    <w:rsid w:val="00036815"/>
    <w:rsid w:val="00041E82"/>
    <w:rsid w:val="00042A4C"/>
    <w:rsid w:val="000445DE"/>
    <w:rsid w:val="00044B3D"/>
    <w:rsid w:val="000451FC"/>
    <w:rsid w:val="000461B1"/>
    <w:rsid w:val="0005565B"/>
    <w:rsid w:val="0005745D"/>
    <w:rsid w:val="000600DA"/>
    <w:rsid w:val="000624B6"/>
    <w:rsid w:val="00063795"/>
    <w:rsid w:val="00066D12"/>
    <w:rsid w:val="00067BA0"/>
    <w:rsid w:val="00071325"/>
    <w:rsid w:val="000751F0"/>
    <w:rsid w:val="00075F8E"/>
    <w:rsid w:val="00076757"/>
    <w:rsid w:val="00076C40"/>
    <w:rsid w:val="00076D3D"/>
    <w:rsid w:val="00077301"/>
    <w:rsid w:val="000811EF"/>
    <w:rsid w:val="0008129A"/>
    <w:rsid w:val="000814BC"/>
    <w:rsid w:val="00084B2D"/>
    <w:rsid w:val="00087AD8"/>
    <w:rsid w:val="00087C04"/>
    <w:rsid w:val="00087CBC"/>
    <w:rsid w:val="00090A96"/>
    <w:rsid w:val="0009131A"/>
    <w:rsid w:val="00093BB5"/>
    <w:rsid w:val="00096068"/>
    <w:rsid w:val="000966E6"/>
    <w:rsid w:val="000A09B3"/>
    <w:rsid w:val="000A1CA5"/>
    <w:rsid w:val="000A359B"/>
    <w:rsid w:val="000A461A"/>
    <w:rsid w:val="000A612B"/>
    <w:rsid w:val="000B0D7B"/>
    <w:rsid w:val="000B2AA2"/>
    <w:rsid w:val="000B4C62"/>
    <w:rsid w:val="000B55E3"/>
    <w:rsid w:val="000C00BB"/>
    <w:rsid w:val="000C0C49"/>
    <w:rsid w:val="000C0E69"/>
    <w:rsid w:val="000C1CA4"/>
    <w:rsid w:val="000C2F9A"/>
    <w:rsid w:val="000C4D3E"/>
    <w:rsid w:val="000C6745"/>
    <w:rsid w:val="000C6E1F"/>
    <w:rsid w:val="000C7D37"/>
    <w:rsid w:val="000D0AF8"/>
    <w:rsid w:val="000D1A30"/>
    <w:rsid w:val="000D381C"/>
    <w:rsid w:val="000D4100"/>
    <w:rsid w:val="000D56DF"/>
    <w:rsid w:val="000D5AF1"/>
    <w:rsid w:val="000D6468"/>
    <w:rsid w:val="000E011A"/>
    <w:rsid w:val="000E1F43"/>
    <w:rsid w:val="000F17C8"/>
    <w:rsid w:val="000F362A"/>
    <w:rsid w:val="000F381A"/>
    <w:rsid w:val="000F3A93"/>
    <w:rsid w:val="000F5C7F"/>
    <w:rsid w:val="000F622E"/>
    <w:rsid w:val="000F6785"/>
    <w:rsid w:val="000F67C8"/>
    <w:rsid w:val="00100512"/>
    <w:rsid w:val="00101614"/>
    <w:rsid w:val="0010333C"/>
    <w:rsid w:val="00104EC9"/>
    <w:rsid w:val="00106027"/>
    <w:rsid w:val="00106C83"/>
    <w:rsid w:val="001070FF"/>
    <w:rsid w:val="001102FD"/>
    <w:rsid w:val="001121A6"/>
    <w:rsid w:val="00113EDB"/>
    <w:rsid w:val="00114323"/>
    <w:rsid w:val="0011446F"/>
    <w:rsid w:val="0011612A"/>
    <w:rsid w:val="00117415"/>
    <w:rsid w:val="0011759B"/>
    <w:rsid w:val="00120F30"/>
    <w:rsid w:val="00123612"/>
    <w:rsid w:val="001269D2"/>
    <w:rsid w:val="00127757"/>
    <w:rsid w:val="001312DD"/>
    <w:rsid w:val="001319D8"/>
    <w:rsid w:val="00132DD1"/>
    <w:rsid w:val="00133174"/>
    <w:rsid w:val="001347E4"/>
    <w:rsid w:val="001349EC"/>
    <w:rsid w:val="0013557D"/>
    <w:rsid w:val="00135A69"/>
    <w:rsid w:val="00141665"/>
    <w:rsid w:val="00142960"/>
    <w:rsid w:val="00142D84"/>
    <w:rsid w:val="001431BA"/>
    <w:rsid w:val="001439EF"/>
    <w:rsid w:val="00144855"/>
    <w:rsid w:val="00144C3E"/>
    <w:rsid w:val="00145461"/>
    <w:rsid w:val="00150642"/>
    <w:rsid w:val="00151902"/>
    <w:rsid w:val="001550B9"/>
    <w:rsid w:val="0015658B"/>
    <w:rsid w:val="00162AF9"/>
    <w:rsid w:val="00162F9C"/>
    <w:rsid w:val="00163598"/>
    <w:rsid w:val="001643D5"/>
    <w:rsid w:val="00164A4B"/>
    <w:rsid w:val="00171154"/>
    <w:rsid w:val="00171C0C"/>
    <w:rsid w:val="00171EC6"/>
    <w:rsid w:val="001753AA"/>
    <w:rsid w:val="00175BC8"/>
    <w:rsid w:val="0017781E"/>
    <w:rsid w:val="00181DCE"/>
    <w:rsid w:val="001832E1"/>
    <w:rsid w:val="001843CE"/>
    <w:rsid w:val="0018497E"/>
    <w:rsid w:val="00186508"/>
    <w:rsid w:val="00187827"/>
    <w:rsid w:val="00187F76"/>
    <w:rsid w:val="00191427"/>
    <w:rsid w:val="00191520"/>
    <w:rsid w:val="00192ACB"/>
    <w:rsid w:val="00194D99"/>
    <w:rsid w:val="0019509C"/>
    <w:rsid w:val="00195401"/>
    <w:rsid w:val="001963A9"/>
    <w:rsid w:val="00197DAA"/>
    <w:rsid w:val="001A02D5"/>
    <w:rsid w:val="001A1E42"/>
    <w:rsid w:val="001A2E2C"/>
    <w:rsid w:val="001A43FC"/>
    <w:rsid w:val="001A5C24"/>
    <w:rsid w:val="001B2098"/>
    <w:rsid w:val="001B2267"/>
    <w:rsid w:val="001B2AA6"/>
    <w:rsid w:val="001B36AB"/>
    <w:rsid w:val="001C0EA3"/>
    <w:rsid w:val="001C2678"/>
    <w:rsid w:val="001C447A"/>
    <w:rsid w:val="001C4C17"/>
    <w:rsid w:val="001C6607"/>
    <w:rsid w:val="001D05D6"/>
    <w:rsid w:val="001D1213"/>
    <w:rsid w:val="001D5CFA"/>
    <w:rsid w:val="001D6F1B"/>
    <w:rsid w:val="001D6F76"/>
    <w:rsid w:val="001E11C9"/>
    <w:rsid w:val="001E33D0"/>
    <w:rsid w:val="001E3412"/>
    <w:rsid w:val="001E5072"/>
    <w:rsid w:val="001E62CD"/>
    <w:rsid w:val="001E667F"/>
    <w:rsid w:val="001E7E43"/>
    <w:rsid w:val="001F0EAE"/>
    <w:rsid w:val="001F153B"/>
    <w:rsid w:val="001F28F7"/>
    <w:rsid w:val="001F2CBA"/>
    <w:rsid w:val="001F2D66"/>
    <w:rsid w:val="001F42A2"/>
    <w:rsid w:val="001F645D"/>
    <w:rsid w:val="001F7C2E"/>
    <w:rsid w:val="00201420"/>
    <w:rsid w:val="0020163D"/>
    <w:rsid w:val="00201E8A"/>
    <w:rsid w:val="0020370E"/>
    <w:rsid w:val="002044DC"/>
    <w:rsid w:val="00206608"/>
    <w:rsid w:val="0020745F"/>
    <w:rsid w:val="00210444"/>
    <w:rsid w:val="002107A6"/>
    <w:rsid w:val="002123C0"/>
    <w:rsid w:val="00213CA2"/>
    <w:rsid w:val="002157DF"/>
    <w:rsid w:val="00216E53"/>
    <w:rsid w:val="00217FBB"/>
    <w:rsid w:val="002263EC"/>
    <w:rsid w:val="00226BEE"/>
    <w:rsid w:val="00227BA4"/>
    <w:rsid w:val="00230501"/>
    <w:rsid w:val="00233A30"/>
    <w:rsid w:val="00233F22"/>
    <w:rsid w:val="00235B56"/>
    <w:rsid w:val="00235CB0"/>
    <w:rsid w:val="00235F90"/>
    <w:rsid w:val="0023632B"/>
    <w:rsid w:val="00236766"/>
    <w:rsid w:val="00240C58"/>
    <w:rsid w:val="00241943"/>
    <w:rsid w:val="00242CEA"/>
    <w:rsid w:val="0024522F"/>
    <w:rsid w:val="00251678"/>
    <w:rsid w:val="002539F5"/>
    <w:rsid w:val="00256D16"/>
    <w:rsid w:val="002578B0"/>
    <w:rsid w:val="0025794D"/>
    <w:rsid w:val="002629D2"/>
    <w:rsid w:val="00263B29"/>
    <w:rsid w:val="00264170"/>
    <w:rsid w:val="00265F2F"/>
    <w:rsid w:val="00267A32"/>
    <w:rsid w:val="00271350"/>
    <w:rsid w:val="00272D23"/>
    <w:rsid w:val="00276192"/>
    <w:rsid w:val="00276890"/>
    <w:rsid w:val="00277F36"/>
    <w:rsid w:val="002805B7"/>
    <w:rsid w:val="00280BA2"/>
    <w:rsid w:val="002811B9"/>
    <w:rsid w:val="002813E2"/>
    <w:rsid w:val="00281436"/>
    <w:rsid w:val="002816A9"/>
    <w:rsid w:val="002822CF"/>
    <w:rsid w:val="00284837"/>
    <w:rsid w:val="00284ED0"/>
    <w:rsid w:val="00285ACC"/>
    <w:rsid w:val="00286EB9"/>
    <w:rsid w:val="00290426"/>
    <w:rsid w:val="00291189"/>
    <w:rsid w:val="00292D22"/>
    <w:rsid w:val="00293352"/>
    <w:rsid w:val="00294666"/>
    <w:rsid w:val="002949E7"/>
    <w:rsid w:val="00295028"/>
    <w:rsid w:val="0029511F"/>
    <w:rsid w:val="002955D0"/>
    <w:rsid w:val="00297B08"/>
    <w:rsid w:val="002A188C"/>
    <w:rsid w:val="002A3BB0"/>
    <w:rsid w:val="002A3D15"/>
    <w:rsid w:val="002A4088"/>
    <w:rsid w:val="002A4430"/>
    <w:rsid w:val="002A471D"/>
    <w:rsid w:val="002A7954"/>
    <w:rsid w:val="002B2C31"/>
    <w:rsid w:val="002B3407"/>
    <w:rsid w:val="002B44C6"/>
    <w:rsid w:val="002B7FE6"/>
    <w:rsid w:val="002C0407"/>
    <w:rsid w:val="002C09F7"/>
    <w:rsid w:val="002C1B01"/>
    <w:rsid w:val="002C595E"/>
    <w:rsid w:val="002C60C3"/>
    <w:rsid w:val="002C729B"/>
    <w:rsid w:val="002C7E69"/>
    <w:rsid w:val="002D067C"/>
    <w:rsid w:val="002D0E2F"/>
    <w:rsid w:val="002D2F87"/>
    <w:rsid w:val="002D4CDF"/>
    <w:rsid w:val="002D7BDB"/>
    <w:rsid w:val="002E17D5"/>
    <w:rsid w:val="002E31F5"/>
    <w:rsid w:val="002E36BF"/>
    <w:rsid w:val="002E40A8"/>
    <w:rsid w:val="002E414B"/>
    <w:rsid w:val="002E57C5"/>
    <w:rsid w:val="002F12A2"/>
    <w:rsid w:val="002F1C8F"/>
    <w:rsid w:val="002F369E"/>
    <w:rsid w:val="002F5004"/>
    <w:rsid w:val="002F57D4"/>
    <w:rsid w:val="002F7600"/>
    <w:rsid w:val="00300652"/>
    <w:rsid w:val="00300D33"/>
    <w:rsid w:val="00302125"/>
    <w:rsid w:val="0030310A"/>
    <w:rsid w:val="00303D99"/>
    <w:rsid w:val="00305503"/>
    <w:rsid w:val="00305ED7"/>
    <w:rsid w:val="00306857"/>
    <w:rsid w:val="003078B8"/>
    <w:rsid w:val="003079A0"/>
    <w:rsid w:val="0031110C"/>
    <w:rsid w:val="003112C3"/>
    <w:rsid w:val="00316E30"/>
    <w:rsid w:val="00317D03"/>
    <w:rsid w:val="003203C0"/>
    <w:rsid w:val="00320702"/>
    <w:rsid w:val="0032414D"/>
    <w:rsid w:val="00324AA8"/>
    <w:rsid w:val="00324C47"/>
    <w:rsid w:val="00325DA1"/>
    <w:rsid w:val="003260C5"/>
    <w:rsid w:val="0032789B"/>
    <w:rsid w:val="00331636"/>
    <w:rsid w:val="003323D1"/>
    <w:rsid w:val="003329AD"/>
    <w:rsid w:val="0033391C"/>
    <w:rsid w:val="00333AF6"/>
    <w:rsid w:val="00334732"/>
    <w:rsid w:val="00334B43"/>
    <w:rsid w:val="00334F43"/>
    <w:rsid w:val="00335952"/>
    <w:rsid w:val="0033640A"/>
    <w:rsid w:val="0033764D"/>
    <w:rsid w:val="00340E61"/>
    <w:rsid w:val="00341748"/>
    <w:rsid w:val="00345006"/>
    <w:rsid w:val="00345F8B"/>
    <w:rsid w:val="0034738A"/>
    <w:rsid w:val="00350E7D"/>
    <w:rsid w:val="00351AB2"/>
    <w:rsid w:val="0035326E"/>
    <w:rsid w:val="00353553"/>
    <w:rsid w:val="00353A0C"/>
    <w:rsid w:val="0035446D"/>
    <w:rsid w:val="00354D6D"/>
    <w:rsid w:val="00362806"/>
    <w:rsid w:val="00363181"/>
    <w:rsid w:val="00364A5D"/>
    <w:rsid w:val="00370B13"/>
    <w:rsid w:val="0037190E"/>
    <w:rsid w:val="00372CE5"/>
    <w:rsid w:val="0037315F"/>
    <w:rsid w:val="0037405E"/>
    <w:rsid w:val="00374AEC"/>
    <w:rsid w:val="00376D20"/>
    <w:rsid w:val="003817D0"/>
    <w:rsid w:val="0038613A"/>
    <w:rsid w:val="00386774"/>
    <w:rsid w:val="00387662"/>
    <w:rsid w:val="00387A2F"/>
    <w:rsid w:val="00390335"/>
    <w:rsid w:val="003949C1"/>
    <w:rsid w:val="00394B04"/>
    <w:rsid w:val="00396312"/>
    <w:rsid w:val="00396BE3"/>
    <w:rsid w:val="003A0204"/>
    <w:rsid w:val="003A06ED"/>
    <w:rsid w:val="003A0FAB"/>
    <w:rsid w:val="003A1D02"/>
    <w:rsid w:val="003A4AFC"/>
    <w:rsid w:val="003A60B1"/>
    <w:rsid w:val="003A6325"/>
    <w:rsid w:val="003A754B"/>
    <w:rsid w:val="003B22BC"/>
    <w:rsid w:val="003B352B"/>
    <w:rsid w:val="003B3F1B"/>
    <w:rsid w:val="003B4C80"/>
    <w:rsid w:val="003B788C"/>
    <w:rsid w:val="003C01C0"/>
    <w:rsid w:val="003C06F6"/>
    <w:rsid w:val="003C0911"/>
    <w:rsid w:val="003C2146"/>
    <w:rsid w:val="003C425B"/>
    <w:rsid w:val="003C455E"/>
    <w:rsid w:val="003C4BEB"/>
    <w:rsid w:val="003C7394"/>
    <w:rsid w:val="003D0982"/>
    <w:rsid w:val="003D1ED0"/>
    <w:rsid w:val="003D46A3"/>
    <w:rsid w:val="003D5119"/>
    <w:rsid w:val="003D6150"/>
    <w:rsid w:val="003E175C"/>
    <w:rsid w:val="003E1A65"/>
    <w:rsid w:val="003E1EC6"/>
    <w:rsid w:val="003E4BAA"/>
    <w:rsid w:val="003F028F"/>
    <w:rsid w:val="003F02CC"/>
    <w:rsid w:val="003F0E04"/>
    <w:rsid w:val="003F3F65"/>
    <w:rsid w:val="003F4281"/>
    <w:rsid w:val="003F438E"/>
    <w:rsid w:val="003F5354"/>
    <w:rsid w:val="003F5B12"/>
    <w:rsid w:val="003F77AC"/>
    <w:rsid w:val="004006EB"/>
    <w:rsid w:val="00401ABF"/>
    <w:rsid w:val="0040307E"/>
    <w:rsid w:val="00404458"/>
    <w:rsid w:val="004049E3"/>
    <w:rsid w:val="0040561A"/>
    <w:rsid w:val="00406197"/>
    <w:rsid w:val="00406826"/>
    <w:rsid w:val="0041040E"/>
    <w:rsid w:val="00411532"/>
    <w:rsid w:val="0041156E"/>
    <w:rsid w:val="00412A6A"/>
    <w:rsid w:val="004131D8"/>
    <w:rsid w:val="004141D7"/>
    <w:rsid w:val="00414AF8"/>
    <w:rsid w:val="00415ACF"/>
    <w:rsid w:val="004160F5"/>
    <w:rsid w:val="004175EB"/>
    <w:rsid w:val="00417968"/>
    <w:rsid w:val="0042216F"/>
    <w:rsid w:val="00424258"/>
    <w:rsid w:val="00425314"/>
    <w:rsid w:val="00426C69"/>
    <w:rsid w:val="00430B2E"/>
    <w:rsid w:val="00430C2E"/>
    <w:rsid w:val="00430F6A"/>
    <w:rsid w:val="00430FB8"/>
    <w:rsid w:val="004321EA"/>
    <w:rsid w:val="0044152D"/>
    <w:rsid w:val="004426D9"/>
    <w:rsid w:val="00442793"/>
    <w:rsid w:val="00442886"/>
    <w:rsid w:val="0044352F"/>
    <w:rsid w:val="00447B01"/>
    <w:rsid w:val="00450591"/>
    <w:rsid w:val="004523EF"/>
    <w:rsid w:val="004530FA"/>
    <w:rsid w:val="004532D4"/>
    <w:rsid w:val="00453951"/>
    <w:rsid w:val="004540BD"/>
    <w:rsid w:val="004551D5"/>
    <w:rsid w:val="004557D0"/>
    <w:rsid w:val="004576F8"/>
    <w:rsid w:val="00457D52"/>
    <w:rsid w:val="0046075F"/>
    <w:rsid w:val="00462A21"/>
    <w:rsid w:val="0046381D"/>
    <w:rsid w:val="00463A62"/>
    <w:rsid w:val="0046691C"/>
    <w:rsid w:val="00466C71"/>
    <w:rsid w:val="004705C6"/>
    <w:rsid w:val="00470CAB"/>
    <w:rsid w:val="004713E2"/>
    <w:rsid w:val="00472E12"/>
    <w:rsid w:val="00475EF0"/>
    <w:rsid w:val="0047720D"/>
    <w:rsid w:val="00477F22"/>
    <w:rsid w:val="0048107E"/>
    <w:rsid w:val="00482300"/>
    <w:rsid w:val="00482599"/>
    <w:rsid w:val="004844E6"/>
    <w:rsid w:val="00485A49"/>
    <w:rsid w:val="004863D4"/>
    <w:rsid w:val="004872C5"/>
    <w:rsid w:val="00490048"/>
    <w:rsid w:val="00490357"/>
    <w:rsid w:val="00490E81"/>
    <w:rsid w:val="0049404C"/>
    <w:rsid w:val="004951E9"/>
    <w:rsid w:val="00495EA7"/>
    <w:rsid w:val="00495F6D"/>
    <w:rsid w:val="004A42C9"/>
    <w:rsid w:val="004A561B"/>
    <w:rsid w:val="004A602E"/>
    <w:rsid w:val="004B03A3"/>
    <w:rsid w:val="004B2F28"/>
    <w:rsid w:val="004B32D3"/>
    <w:rsid w:val="004B33FD"/>
    <w:rsid w:val="004B3843"/>
    <w:rsid w:val="004B49D9"/>
    <w:rsid w:val="004B4D76"/>
    <w:rsid w:val="004B557C"/>
    <w:rsid w:val="004B5994"/>
    <w:rsid w:val="004B63C9"/>
    <w:rsid w:val="004B7BCB"/>
    <w:rsid w:val="004C0715"/>
    <w:rsid w:val="004C0ACB"/>
    <w:rsid w:val="004C4DBF"/>
    <w:rsid w:val="004C556D"/>
    <w:rsid w:val="004C5837"/>
    <w:rsid w:val="004C5CE8"/>
    <w:rsid w:val="004C7C82"/>
    <w:rsid w:val="004D0FE5"/>
    <w:rsid w:val="004D1A16"/>
    <w:rsid w:val="004D1FD4"/>
    <w:rsid w:val="004D4DF6"/>
    <w:rsid w:val="004D6372"/>
    <w:rsid w:val="004D6A6C"/>
    <w:rsid w:val="004D756C"/>
    <w:rsid w:val="004D75D2"/>
    <w:rsid w:val="004E2480"/>
    <w:rsid w:val="004E7F68"/>
    <w:rsid w:val="004F16D2"/>
    <w:rsid w:val="004F2AD9"/>
    <w:rsid w:val="004F3B1D"/>
    <w:rsid w:val="004F598B"/>
    <w:rsid w:val="004F6792"/>
    <w:rsid w:val="005008C7"/>
    <w:rsid w:val="00501500"/>
    <w:rsid w:val="005051CF"/>
    <w:rsid w:val="005059F6"/>
    <w:rsid w:val="00505DBD"/>
    <w:rsid w:val="00506E7A"/>
    <w:rsid w:val="00507688"/>
    <w:rsid w:val="005076F9"/>
    <w:rsid w:val="00511A33"/>
    <w:rsid w:val="00513AB9"/>
    <w:rsid w:val="00514E7B"/>
    <w:rsid w:val="00515E10"/>
    <w:rsid w:val="00517D25"/>
    <w:rsid w:val="00520EF6"/>
    <w:rsid w:val="00521051"/>
    <w:rsid w:val="00521575"/>
    <w:rsid w:val="0052258D"/>
    <w:rsid w:val="00523E97"/>
    <w:rsid w:val="00524B75"/>
    <w:rsid w:val="00525883"/>
    <w:rsid w:val="00526537"/>
    <w:rsid w:val="00526A86"/>
    <w:rsid w:val="00526E39"/>
    <w:rsid w:val="00527D20"/>
    <w:rsid w:val="00527D68"/>
    <w:rsid w:val="00531E0E"/>
    <w:rsid w:val="00532B06"/>
    <w:rsid w:val="00535B98"/>
    <w:rsid w:val="005367B7"/>
    <w:rsid w:val="00537BAC"/>
    <w:rsid w:val="00537F58"/>
    <w:rsid w:val="00540320"/>
    <w:rsid w:val="005407A1"/>
    <w:rsid w:val="00540B1F"/>
    <w:rsid w:val="00543B55"/>
    <w:rsid w:val="00546DA5"/>
    <w:rsid w:val="00551245"/>
    <w:rsid w:val="00551879"/>
    <w:rsid w:val="00554041"/>
    <w:rsid w:val="00555431"/>
    <w:rsid w:val="00555B3B"/>
    <w:rsid w:val="00563658"/>
    <w:rsid w:val="00564396"/>
    <w:rsid w:val="005644A7"/>
    <w:rsid w:val="005650BE"/>
    <w:rsid w:val="00566291"/>
    <w:rsid w:val="0056656D"/>
    <w:rsid w:val="0056677F"/>
    <w:rsid w:val="00567B98"/>
    <w:rsid w:val="00570726"/>
    <w:rsid w:val="00571B64"/>
    <w:rsid w:val="00572128"/>
    <w:rsid w:val="00572B69"/>
    <w:rsid w:val="00572C4B"/>
    <w:rsid w:val="00572F01"/>
    <w:rsid w:val="0057469B"/>
    <w:rsid w:val="00574E45"/>
    <w:rsid w:val="00574EE2"/>
    <w:rsid w:val="005752BA"/>
    <w:rsid w:val="00576BA1"/>
    <w:rsid w:val="005770BB"/>
    <w:rsid w:val="0058063B"/>
    <w:rsid w:val="00584457"/>
    <w:rsid w:val="00586001"/>
    <w:rsid w:val="005912E1"/>
    <w:rsid w:val="005913C5"/>
    <w:rsid w:val="0059333B"/>
    <w:rsid w:val="00593E34"/>
    <w:rsid w:val="00594A0C"/>
    <w:rsid w:val="00594B30"/>
    <w:rsid w:val="005960B4"/>
    <w:rsid w:val="00597C41"/>
    <w:rsid w:val="005A132A"/>
    <w:rsid w:val="005A2D2D"/>
    <w:rsid w:val="005A7623"/>
    <w:rsid w:val="005A7728"/>
    <w:rsid w:val="005B0518"/>
    <w:rsid w:val="005B17E0"/>
    <w:rsid w:val="005B4660"/>
    <w:rsid w:val="005B4829"/>
    <w:rsid w:val="005B498A"/>
    <w:rsid w:val="005B59CB"/>
    <w:rsid w:val="005B5DF6"/>
    <w:rsid w:val="005B62F6"/>
    <w:rsid w:val="005B6703"/>
    <w:rsid w:val="005C09B1"/>
    <w:rsid w:val="005C28FA"/>
    <w:rsid w:val="005C5927"/>
    <w:rsid w:val="005C76D2"/>
    <w:rsid w:val="005D0E53"/>
    <w:rsid w:val="005D22AA"/>
    <w:rsid w:val="005D2523"/>
    <w:rsid w:val="005D3C9E"/>
    <w:rsid w:val="005D4993"/>
    <w:rsid w:val="005D55DE"/>
    <w:rsid w:val="005E1901"/>
    <w:rsid w:val="005E3C54"/>
    <w:rsid w:val="005F08EF"/>
    <w:rsid w:val="005F19E1"/>
    <w:rsid w:val="005F1BB8"/>
    <w:rsid w:val="005F251A"/>
    <w:rsid w:val="005F3FE2"/>
    <w:rsid w:val="005F56EF"/>
    <w:rsid w:val="005F6E4F"/>
    <w:rsid w:val="006001A7"/>
    <w:rsid w:val="006021EE"/>
    <w:rsid w:val="006053FD"/>
    <w:rsid w:val="006068BC"/>
    <w:rsid w:val="00606944"/>
    <w:rsid w:val="006072ED"/>
    <w:rsid w:val="00607EAA"/>
    <w:rsid w:val="00610A7C"/>
    <w:rsid w:val="00611228"/>
    <w:rsid w:val="00612996"/>
    <w:rsid w:val="00612D21"/>
    <w:rsid w:val="00613EFF"/>
    <w:rsid w:val="00614768"/>
    <w:rsid w:val="00614AC9"/>
    <w:rsid w:val="006155A2"/>
    <w:rsid w:val="00616EB6"/>
    <w:rsid w:val="00617C7E"/>
    <w:rsid w:val="0062080E"/>
    <w:rsid w:val="00621852"/>
    <w:rsid w:val="00622485"/>
    <w:rsid w:val="00623668"/>
    <w:rsid w:val="0062730E"/>
    <w:rsid w:val="00631560"/>
    <w:rsid w:val="006320D8"/>
    <w:rsid w:val="006320E4"/>
    <w:rsid w:val="006325B2"/>
    <w:rsid w:val="00632DC9"/>
    <w:rsid w:val="006348DB"/>
    <w:rsid w:val="00634D4B"/>
    <w:rsid w:val="00636118"/>
    <w:rsid w:val="00636C5E"/>
    <w:rsid w:val="00636FDE"/>
    <w:rsid w:val="006377E8"/>
    <w:rsid w:val="00640145"/>
    <w:rsid w:val="0064250C"/>
    <w:rsid w:val="0064326D"/>
    <w:rsid w:val="00643B72"/>
    <w:rsid w:val="00650DFB"/>
    <w:rsid w:val="00650F16"/>
    <w:rsid w:val="006522CC"/>
    <w:rsid w:val="00652850"/>
    <w:rsid w:val="00652AE5"/>
    <w:rsid w:val="00653373"/>
    <w:rsid w:val="00655D3A"/>
    <w:rsid w:val="0065714A"/>
    <w:rsid w:val="00661EA1"/>
    <w:rsid w:val="00662988"/>
    <w:rsid w:val="00665642"/>
    <w:rsid w:val="00666707"/>
    <w:rsid w:val="0067039D"/>
    <w:rsid w:val="00670C71"/>
    <w:rsid w:val="00672FA9"/>
    <w:rsid w:val="00673822"/>
    <w:rsid w:val="0067502D"/>
    <w:rsid w:val="0068546E"/>
    <w:rsid w:val="00687281"/>
    <w:rsid w:val="006878E2"/>
    <w:rsid w:val="006924FF"/>
    <w:rsid w:val="006925BC"/>
    <w:rsid w:val="00695396"/>
    <w:rsid w:val="00696B7E"/>
    <w:rsid w:val="006A03C7"/>
    <w:rsid w:val="006A5F4F"/>
    <w:rsid w:val="006A7207"/>
    <w:rsid w:val="006A7DFB"/>
    <w:rsid w:val="006A7F3F"/>
    <w:rsid w:val="006B7E27"/>
    <w:rsid w:val="006C0073"/>
    <w:rsid w:val="006C00BF"/>
    <w:rsid w:val="006C015D"/>
    <w:rsid w:val="006C05B3"/>
    <w:rsid w:val="006C2EC7"/>
    <w:rsid w:val="006C3C91"/>
    <w:rsid w:val="006C71BF"/>
    <w:rsid w:val="006D12FF"/>
    <w:rsid w:val="006D31A4"/>
    <w:rsid w:val="006D495C"/>
    <w:rsid w:val="006D574A"/>
    <w:rsid w:val="006D6275"/>
    <w:rsid w:val="006E033D"/>
    <w:rsid w:val="006E34F9"/>
    <w:rsid w:val="006E456D"/>
    <w:rsid w:val="006F0380"/>
    <w:rsid w:val="006F09EE"/>
    <w:rsid w:val="006F2850"/>
    <w:rsid w:val="006F40E4"/>
    <w:rsid w:val="006F661A"/>
    <w:rsid w:val="006F69DB"/>
    <w:rsid w:val="006F795B"/>
    <w:rsid w:val="006F7BB4"/>
    <w:rsid w:val="00704F69"/>
    <w:rsid w:val="0070552D"/>
    <w:rsid w:val="00711456"/>
    <w:rsid w:val="0071337B"/>
    <w:rsid w:val="00721726"/>
    <w:rsid w:val="0072288B"/>
    <w:rsid w:val="00730F20"/>
    <w:rsid w:val="007321CE"/>
    <w:rsid w:val="00733392"/>
    <w:rsid w:val="0073487E"/>
    <w:rsid w:val="00735C43"/>
    <w:rsid w:val="00737ACF"/>
    <w:rsid w:val="007414BB"/>
    <w:rsid w:val="0074153A"/>
    <w:rsid w:val="007421B9"/>
    <w:rsid w:val="00747837"/>
    <w:rsid w:val="00747D81"/>
    <w:rsid w:val="00750940"/>
    <w:rsid w:val="007567E2"/>
    <w:rsid w:val="00757B8D"/>
    <w:rsid w:val="0076229B"/>
    <w:rsid w:val="0076370F"/>
    <w:rsid w:val="00763A6C"/>
    <w:rsid w:val="00766B2F"/>
    <w:rsid w:val="00767EC5"/>
    <w:rsid w:val="00770922"/>
    <w:rsid w:val="0077108B"/>
    <w:rsid w:val="00771335"/>
    <w:rsid w:val="0077192A"/>
    <w:rsid w:val="00772961"/>
    <w:rsid w:val="00773E6C"/>
    <w:rsid w:val="007745A7"/>
    <w:rsid w:val="0078042F"/>
    <w:rsid w:val="00780FC7"/>
    <w:rsid w:val="007819F0"/>
    <w:rsid w:val="007826E0"/>
    <w:rsid w:val="00784DF4"/>
    <w:rsid w:val="00786A41"/>
    <w:rsid w:val="007870CD"/>
    <w:rsid w:val="00787D3C"/>
    <w:rsid w:val="00787ED0"/>
    <w:rsid w:val="0079109A"/>
    <w:rsid w:val="00792375"/>
    <w:rsid w:val="0079334A"/>
    <w:rsid w:val="00795123"/>
    <w:rsid w:val="00795427"/>
    <w:rsid w:val="0079664A"/>
    <w:rsid w:val="007A2288"/>
    <w:rsid w:val="007A31EA"/>
    <w:rsid w:val="007A48AB"/>
    <w:rsid w:val="007A671D"/>
    <w:rsid w:val="007A6CA6"/>
    <w:rsid w:val="007B1601"/>
    <w:rsid w:val="007B2692"/>
    <w:rsid w:val="007B2971"/>
    <w:rsid w:val="007B3822"/>
    <w:rsid w:val="007B393A"/>
    <w:rsid w:val="007B5277"/>
    <w:rsid w:val="007C0265"/>
    <w:rsid w:val="007C18C6"/>
    <w:rsid w:val="007C2894"/>
    <w:rsid w:val="007C3E5E"/>
    <w:rsid w:val="007C473B"/>
    <w:rsid w:val="007C735B"/>
    <w:rsid w:val="007D0605"/>
    <w:rsid w:val="007D2171"/>
    <w:rsid w:val="007D49ED"/>
    <w:rsid w:val="007D5CB0"/>
    <w:rsid w:val="007D643A"/>
    <w:rsid w:val="007D7D83"/>
    <w:rsid w:val="007E0CC5"/>
    <w:rsid w:val="007E19BE"/>
    <w:rsid w:val="007E23EE"/>
    <w:rsid w:val="007E391E"/>
    <w:rsid w:val="007E5B93"/>
    <w:rsid w:val="007E66E9"/>
    <w:rsid w:val="007F0228"/>
    <w:rsid w:val="007F1472"/>
    <w:rsid w:val="007F21BF"/>
    <w:rsid w:val="007F4B63"/>
    <w:rsid w:val="007F7E66"/>
    <w:rsid w:val="008000C1"/>
    <w:rsid w:val="00801BA6"/>
    <w:rsid w:val="008032E7"/>
    <w:rsid w:val="00805595"/>
    <w:rsid w:val="00805D0F"/>
    <w:rsid w:val="00810F1E"/>
    <w:rsid w:val="008117D8"/>
    <w:rsid w:val="00812564"/>
    <w:rsid w:val="0081443C"/>
    <w:rsid w:val="0081541E"/>
    <w:rsid w:val="00815607"/>
    <w:rsid w:val="0081610F"/>
    <w:rsid w:val="00817A7E"/>
    <w:rsid w:val="00817AF9"/>
    <w:rsid w:val="00820243"/>
    <w:rsid w:val="00820D08"/>
    <w:rsid w:val="00821B85"/>
    <w:rsid w:val="00825EB8"/>
    <w:rsid w:val="0082718A"/>
    <w:rsid w:val="0082786E"/>
    <w:rsid w:val="00833447"/>
    <w:rsid w:val="00837BA7"/>
    <w:rsid w:val="008405DE"/>
    <w:rsid w:val="0084065E"/>
    <w:rsid w:val="0084553A"/>
    <w:rsid w:val="00845F11"/>
    <w:rsid w:val="00846B86"/>
    <w:rsid w:val="008470DF"/>
    <w:rsid w:val="008473D7"/>
    <w:rsid w:val="00850A0F"/>
    <w:rsid w:val="008519CC"/>
    <w:rsid w:val="008530F7"/>
    <w:rsid w:val="00853DDD"/>
    <w:rsid w:val="00854786"/>
    <w:rsid w:val="00855D0E"/>
    <w:rsid w:val="00856C6C"/>
    <w:rsid w:val="0085744B"/>
    <w:rsid w:val="00860898"/>
    <w:rsid w:val="0086145F"/>
    <w:rsid w:val="00861CB6"/>
    <w:rsid w:val="0086263D"/>
    <w:rsid w:val="00862BD7"/>
    <w:rsid w:val="008631AE"/>
    <w:rsid w:val="00863E75"/>
    <w:rsid w:val="008659B5"/>
    <w:rsid w:val="00870274"/>
    <w:rsid w:val="00872EA4"/>
    <w:rsid w:val="00875036"/>
    <w:rsid w:val="008757C8"/>
    <w:rsid w:val="008772DB"/>
    <w:rsid w:val="008804A2"/>
    <w:rsid w:val="00882A05"/>
    <w:rsid w:val="00883601"/>
    <w:rsid w:val="008848BF"/>
    <w:rsid w:val="00884A49"/>
    <w:rsid w:val="00886702"/>
    <w:rsid w:val="00890117"/>
    <w:rsid w:val="0089025A"/>
    <w:rsid w:val="008906DD"/>
    <w:rsid w:val="00894DF2"/>
    <w:rsid w:val="00894DF3"/>
    <w:rsid w:val="00895629"/>
    <w:rsid w:val="00895F2D"/>
    <w:rsid w:val="00897473"/>
    <w:rsid w:val="008A1471"/>
    <w:rsid w:val="008A1C80"/>
    <w:rsid w:val="008A24AC"/>
    <w:rsid w:val="008A3785"/>
    <w:rsid w:val="008A504F"/>
    <w:rsid w:val="008A678D"/>
    <w:rsid w:val="008B0B8F"/>
    <w:rsid w:val="008B0C9C"/>
    <w:rsid w:val="008B39FC"/>
    <w:rsid w:val="008B43F2"/>
    <w:rsid w:val="008B6606"/>
    <w:rsid w:val="008C1D4B"/>
    <w:rsid w:val="008C20CE"/>
    <w:rsid w:val="008C23CB"/>
    <w:rsid w:val="008C5080"/>
    <w:rsid w:val="008C576A"/>
    <w:rsid w:val="008C5C78"/>
    <w:rsid w:val="008C7328"/>
    <w:rsid w:val="008D05E5"/>
    <w:rsid w:val="008D0EE8"/>
    <w:rsid w:val="008D36EF"/>
    <w:rsid w:val="008D4C10"/>
    <w:rsid w:val="008D54F5"/>
    <w:rsid w:val="008D60AF"/>
    <w:rsid w:val="008D7AD1"/>
    <w:rsid w:val="008E0BA9"/>
    <w:rsid w:val="008E1D03"/>
    <w:rsid w:val="008E1F32"/>
    <w:rsid w:val="008E713E"/>
    <w:rsid w:val="008F1389"/>
    <w:rsid w:val="008F16FE"/>
    <w:rsid w:val="008F1DBB"/>
    <w:rsid w:val="008F22CA"/>
    <w:rsid w:val="008F5052"/>
    <w:rsid w:val="008F5541"/>
    <w:rsid w:val="008F5989"/>
    <w:rsid w:val="008F63B5"/>
    <w:rsid w:val="008F6E4A"/>
    <w:rsid w:val="009020CC"/>
    <w:rsid w:val="00902348"/>
    <w:rsid w:val="0090432D"/>
    <w:rsid w:val="00904CA8"/>
    <w:rsid w:val="00905DAD"/>
    <w:rsid w:val="0090696F"/>
    <w:rsid w:val="00906B2E"/>
    <w:rsid w:val="009107B8"/>
    <w:rsid w:val="00913C2A"/>
    <w:rsid w:val="00914CDA"/>
    <w:rsid w:val="00915C98"/>
    <w:rsid w:val="00915D00"/>
    <w:rsid w:val="009161F7"/>
    <w:rsid w:val="00920A78"/>
    <w:rsid w:val="00921850"/>
    <w:rsid w:val="00923755"/>
    <w:rsid w:val="00923EF3"/>
    <w:rsid w:val="00925EC7"/>
    <w:rsid w:val="00927896"/>
    <w:rsid w:val="00930451"/>
    <w:rsid w:val="00930828"/>
    <w:rsid w:val="00930925"/>
    <w:rsid w:val="00930926"/>
    <w:rsid w:val="00930EAE"/>
    <w:rsid w:val="00931349"/>
    <w:rsid w:val="0093152D"/>
    <w:rsid w:val="00931D95"/>
    <w:rsid w:val="009323C9"/>
    <w:rsid w:val="0093284B"/>
    <w:rsid w:val="00933C89"/>
    <w:rsid w:val="00936757"/>
    <w:rsid w:val="00937556"/>
    <w:rsid w:val="00940D97"/>
    <w:rsid w:val="00941A96"/>
    <w:rsid w:val="00942B1B"/>
    <w:rsid w:val="00943D31"/>
    <w:rsid w:val="00944027"/>
    <w:rsid w:val="009441EF"/>
    <w:rsid w:val="009453A4"/>
    <w:rsid w:val="00950638"/>
    <w:rsid w:val="00951459"/>
    <w:rsid w:val="0095152E"/>
    <w:rsid w:val="00954066"/>
    <w:rsid w:val="0095554C"/>
    <w:rsid w:val="0095767E"/>
    <w:rsid w:val="009613C8"/>
    <w:rsid w:val="0096176B"/>
    <w:rsid w:val="009619D1"/>
    <w:rsid w:val="00961E3B"/>
    <w:rsid w:val="00961EEB"/>
    <w:rsid w:val="009621EE"/>
    <w:rsid w:val="00963661"/>
    <w:rsid w:val="00966788"/>
    <w:rsid w:val="0097212E"/>
    <w:rsid w:val="00972E4F"/>
    <w:rsid w:val="00973902"/>
    <w:rsid w:val="009739BB"/>
    <w:rsid w:val="00974868"/>
    <w:rsid w:val="0098243B"/>
    <w:rsid w:val="009826EA"/>
    <w:rsid w:val="00983D23"/>
    <w:rsid w:val="00984144"/>
    <w:rsid w:val="00990016"/>
    <w:rsid w:val="00990B03"/>
    <w:rsid w:val="009914F3"/>
    <w:rsid w:val="009915F8"/>
    <w:rsid w:val="009926D2"/>
    <w:rsid w:val="00995372"/>
    <w:rsid w:val="00995507"/>
    <w:rsid w:val="009A218B"/>
    <w:rsid w:val="009A3745"/>
    <w:rsid w:val="009A39D7"/>
    <w:rsid w:val="009A7DF0"/>
    <w:rsid w:val="009B2088"/>
    <w:rsid w:val="009B2F34"/>
    <w:rsid w:val="009B41CF"/>
    <w:rsid w:val="009B4BCA"/>
    <w:rsid w:val="009B6363"/>
    <w:rsid w:val="009B72B6"/>
    <w:rsid w:val="009B7E92"/>
    <w:rsid w:val="009C11DE"/>
    <w:rsid w:val="009C299F"/>
    <w:rsid w:val="009C29CB"/>
    <w:rsid w:val="009C4B6C"/>
    <w:rsid w:val="009C51FB"/>
    <w:rsid w:val="009D0AC6"/>
    <w:rsid w:val="009D1F31"/>
    <w:rsid w:val="009D32F6"/>
    <w:rsid w:val="009D68B3"/>
    <w:rsid w:val="009D75E1"/>
    <w:rsid w:val="009E290F"/>
    <w:rsid w:val="009E32D1"/>
    <w:rsid w:val="009E35B7"/>
    <w:rsid w:val="009E3A4B"/>
    <w:rsid w:val="009E4484"/>
    <w:rsid w:val="009E5A5E"/>
    <w:rsid w:val="009E6858"/>
    <w:rsid w:val="009E79FD"/>
    <w:rsid w:val="009F26BF"/>
    <w:rsid w:val="009F27CE"/>
    <w:rsid w:val="009F2821"/>
    <w:rsid w:val="00A03436"/>
    <w:rsid w:val="00A0350A"/>
    <w:rsid w:val="00A03CF6"/>
    <w:rsid w:val="00A04096"/>
    <w:rsid w:val="00A10188"/>
    <w:rsid w:val="00A10F4B"/>
    <w:rsid w:val="00A1237F"/>
    <w:rsid w:val="00A12610"/>
    <w:rsid w:val="00A147A0"/>
    <w:rsid w:val="00A156BE"/>
    <w:rsid w:val="00A15F6E"/>
    <w:rsid w:val="00A1689D"/>
    <w:rsid w:val="00A169D8"/>
    <w:rsid w:val="00A17892"/>
    <w:rsid w:val="00A205CC"/>
    <w:rsid w:val="00A23684"/>
    <w:rsid w:val="00A24394"/>
    <w:rsid w:val="00A2485C"/>
    <w:rsid w:val="00A24D5E"/>
    <w:rsid w:val="00A26C89"/>
    <w:rsid w:val="00A3008F"/>
    <w:rsid w:val="00A32B90"/>
    <w:rsid w:val="00A34A38"/>
    <w:rsid w:val="00A36B60"/>
    <w:rsid w:val="00A37A87"/>
    <w:rsid w:val="00A4022B"/>
    <w:rsid w:val="00A4027E"/>
    <w:rsid w:val="00A407F7"/>
    <w:rsid w:val="00A41D57"/>
    <w:rsid w:val="00A41E65"/>
    <w:rsid w:val="00A432FF"/>
    <w:rsid w:val="00A4543C"/>
    <w:rsid w:val="00A457B0"/>
    <w:rsid w:val="00A50756"/>
    <w:rsid w:val="00A513A0"/>
    <w:rsid w:val="00A529D4"/>
    <w:rsid w:val="00A549D0"/>
    <w:rsid w:val="00A56EA0"/>
    <w:rsid w:val="00A57D97"/>
    <w:rsid w:val="00A62E7E"/>
    <w:rsid w:val="00A638DC"/>
    <w:rsid w:val="00A64ECE"/>
    <w:rsid w:val="00A66B43"/>
    <w:rsid w:val="00A67528"/>
    <w:rsid w:val="00A71227"/>
    <w:rsid w:val="00A72393"/>
    <w:rsid w:val="00A725F2"/>
    <w:rsid w:val="00A73E77"/>
    <w:rsid w:val="00A7644C"/>
    <w:rsid w:val="00A7790C"/>
    <w:rsid w:val="00A82CAB"/>
    <w:rsid w:val="00A834AF"/>
    <w:rsid w:val="00A85F16"/>
    <w:rsid w:val="00A86296"/>
    <w:rsid w:val="00A90842"/>
    <w:rsid w:val="00A913FA"/>
    <w:rsid w:val="00A9140B"/>
    <w:rsid w:val="00AA0DD1"/>
    <w:rsid w:val="00AA19F3"/>
    <w:rsid w:val="00AA3B5A"/>
    <w:rsid w:val="00AA63B7"/>
    <w:rsid w:val="00AA6698"/>
    <w:rsid w:val="00AA687F"/>
    <w:rsid w:val="00AA7B6B"/>
    <w:rsid w:val="00AB0182"/>
    <w:rsid w:val="00AB2B8F"/>
    <w:rsid w:val="00AB2E12"/>
    <w:rsid w:val="00AB31E0"/>
    <w:rsid w:val="00AB5256"/>
    <w:rsid w:val="00AB5BD7"/>
    <w:rsid w:val="00AB6A31"/>
    <w:rsid w:val="00AB6DF7"/>
    <w:rsid w:val="00AB6E66"/>
    <w:rsid w:val="00AB73BB"/>
    <w:rsid w:val="00AB7CB1"/>
    <w:rsid w:val="00AC047E"/>
    <w:rsid w:val="00AC0DF6"/>
    <w:rsid w:val="00AC0E51"/>
    <w:rsid w:val="00AC1004"/>
    <w:rsid w:val="00AC2547"/>
    <w:rsid w:val="00AC2E88"/>
    <w:rsid w:val="00AC4204"/>
    <w:rsid w:val="00AC4D57"/>
    <w:rsid w:val="00AC5BB6"/>
    <w:rsid w:val="00AC6B31"/>
    <w:rsid w:val="00AD2038"/>
    <w:rsid w:val="00AD311F"/>
    <w:rsid w:val="00AD670A"/>
    <w:rsid w:val="00AD6FF6"/>
    <w:rsid w:val="00AE2FA8"/>
    <w:rsid w:val="00AE34E7"/>
    <w:rsid w:val="00AE34FA"/>
    <w:rsid w:val="00AE3F00"/>
    <w:rsid w:val="00AE4705"/>
    <w:rsid w:val="00AF5095"/>
    <w:rsid w:val="00AF764A"/>
    <w:rsid w:val="00AF783F"/>
    <w:rsid w:val="00B001AD"/>
    <w:rsid w:val="00B01A51"/>
    <w:rsid w:val="00B01F5E"/>
    <w:rsid w:val="00B02870"/>
    <w:rsid w:val="00B0351B"/>
    <w:rsid w:val="00B139B1"/>
    <w:rsid w:val="00B13C2B"/>
    <w:rsid w:val="00B1415A"/>
    <w:rsid w:val="00B1512C"/>
    <w:rsid w:val="00B15144"/>
    <w:rsid w:val="00B15ADE"/>
    <w:rsid w:val="00B1786B"/>
    <w:rsid w:val="00B17CD6"/>
    <w:rsid w:val="00B17F6F"/>
    <w:rsid w:val="00B23538"/>
    <w:rsid w:val="00B24118"/>
    <w:rsid w:val="00B2695A"/>
    <w:rsid w:val="00B26EBE"/>
    <w:rsid w:val="00B32302"/>
    <w:rsid w:val="00B357ED"/>
    <w:rsid w:val="00B50C81"/>
    <w:rsid w:val="00B52CAA"/>
    <w:rsid w:val="00B5462B"/>
    <w:rsid w:val="00B60444"/>
    <w:rsid w:val="00B60F9F"/>
    <w:rsid w:val="00B61719"/>
    <w:rsid w:val="00B61A37"/>
    <w:rsid w:val="00B61CE1"/>
    <w:rsid w:val="00B63B98"/>
    <w:rsid w:val="00B661DA"/>
    <w:rsid w:val="00B66840"/>
    <w:rsid w:val="00B7165A"/>
    <w:rsid w:val="00B71E1E"/>
    <w:rsid w:val="00B75C13"/>
    <w:rsid w:val="00B76116"/>
    <w:rsid w:val="00B762DC"/>
    <w:rsid w:val="00B7687B"/>
    <w:rsid w:val="00B77650"/>
    <w:rsid w:val="00B77A69"/>
    <w:rsid w:val="00B807B9"/>
    <w:rsid w:val="00B82F65"/>
    <w:rsid w:val="00B83522"/>
    <w:rsid w:val="00B83AAE"/>
    <w:rsid w:val="00B83AE4"/>
    <w:rsid w:val="00B85189"/>
    <w:rsid w:val="00B85413"/>
    <w:rsid w:val="00B8543A"/>
    <w:rsid w:val="00B85F98"/>
    <w:rsid w:val="00B86565"/>
    <w:rsid w:val="00B8699A"/>
    <w:rsid w:val="00B87126"/>
    <w:rsid w:val="00B8732C"/>
    <w:rsid w:val="00B929D3"/>
    <w:rsid w:val="00B92E2F"/>
    <w:rsid w:val="00B941CC"/>
    <w:rsid w:val="00B94EBC"/>
    <w:rsid w:val="00B96E2B"/>
    <w:rsid w:val="00B96E99"/>
    <w:rsid w:val="00B97D7F"/>
    <w:rsid w:val="00BA0281"/>
    <w:rsid w:val="00BA0F12"/>
    <w:rsid w:val="00BA1256"/>
    <w:rsid w:val="00BA3019"/>
    <w:rsid w:val="00BA33DA"/>
    <w:rsid w:val="00BA4095"/>
    <w:rsid w:val="00BA4EBC"/>
    <w:rsid w:val="00BA5CD9"/>
    <w:rsid w:val="00BA6C15"/>
    <w:rsid w:val="00BB29BE"/>
    <w:rsid w:val="00BB3578"/>
    <w:rsid w:val="00BB6E21"/>
    <w:rsid w:val="00BC15B5"/>
    <w:rsid w:val="00BC243E"/>
    <w:rsid w:val="00BC4670"/>
    <w:rsid w:val="00BC557B"/>
    <w:rsid w:val="00BC5A8D"/>
    <w:rsid w:val="00BD076F"/>
    <w:rsid w:val="00BD142B"/>
    <w:rsid w:val="00BD149C"/>
    <w:rsid w:val="00BD1848"/>
    <w:rsid w:val="00BD31B5"/>
    <w:rsid w:val="00BD399A"/>
    <w:rsid w:val="00BD3CB6"/>
    <w:rsid w:val="00BD4140"/>
    <w:rsid w:val="00BD5DD8"/>
    <w:rsid w:val="00BD7326"/>
    <w:rsid w:val="00BD76AE"/>
    <w:rsid w:val="00BE02AF"/>
    <w:rsid w:val="00BE0485"/>
    <w:rsid w:val="00BE0BE1"/>
    <w:rsid w:val="00BE0CEF"/>
    <w:rsid w:val="00BE2D5B"/>
    <w:rsid w:val="00BE4F25"/>
    <w:rsid w:val="00BE5533"/>
    <w:rsid w:val="00BE60B3"/>
    <w:rsid w:val="00BF01AE"/>
    <w:rsid w:val="00BF382C"/>
    <w:rsid w:val="00BF4D7A"/>
    <w:rsid w:val="00BF6720"/>
    <w:rsid w:val="00BF6EA5"/>
    <w:rsid w:val="00BF70A4"/>
    <w:rsid w:val="00BF7446"/>
    <w:rsid w:val="00BF760C"/>
    <w:rsid w:val="00C004A0"/>
    <w:rsid w:val="00C00BE6"/>
    <w:rsid w:val="00C01C80"/>
    <w:rsid w:val="00C01D42"/>
    <w:rsid w:val="00C04D80"/>
    <w:rsid w:val="00C06BA2"/>
    <w:rsid w:val="00C10E16"/>
    <w:rsid w:val="00C11360"/>
    <w:rsid w:val="00C11E56"/>
    <w:rsid w:val="00C13888"/>
    <w:rsid w:val="00C13DC3"/>
    <w:rsid w:val="00C13E8F"/>
    <w:rsid w:val="00C13E96"/>
    <w:rsid w:val="00C1447B"/>
    <w:rsid w:val="00C14DCB"/>
    <w:rsid w:val="00C16349"/>
    <w:rsid w:val="00C16575"/>
    <w:rsid w:val="00C1689A"/>
    <w:rsid w:val="00C17F8F"/>
    <w:rsid w:val="00C17FC1"/>
    <w:rsid w:val="00C25703"/>
    <w:rsid w:val="00C26037"/>
    <w:rsid w:val="00C27449"/>
    <w:rsid w:val="00C408EF"/>
    <w:rsid w:val="00C40EBD"/>
    <w:rsid w:val="00C410A7"/>
    <w:rsid w:val="00C46E83"/>
    <w:rsid w:val="00C47BD5"/>
    <w:rsid w:val="00C50C93"/>
    <w:rsid w:val="00C51BD6"/>
    <w:rsid w:val="00C52430"/>
    <w:rsid w:val="00C53191"/>
    <w:rsid w:val="00C54471"/>
    <w:rsid w:val="00C6016B"/>
    <w:rsid w:val="00C610A9"/>
    <w:rsid w:val="00C620DB"/>
    <w:rsid w:val="00C62678"/>
    <w:rsid w:val="00C6687B"/>
    <w:rsid w:val="00C72C04"/>
    <w:rsid w:val="00C753B2"/>
    <w:rsid w:val="00C76A0D"/>
    <w:rsid w:val="00C859CC"/>
    <w:rsid w:val="00C87250"/>
    <w:rsid w:val="00C877A6"/>
    <w:rsid w:val="00C9090C"/>
    <w:rsid w:val="00C90D97"/>
    <w:rsid w:val="00C9205C"/>
    <w:rsid w:val="00C9208B"/>
    <w:rsid w:val="00C9462F"/>
    <w:rsid w:val="00C95A27"/>
    <w:rsid w:val="00C9676B"/>
    <w:rsid w:val="00C96FF7"/>
    <w:rsid w:val="00CA2FF3"/>
    <w:rsid w:val="00CA394C"/>
    <w:rsid w:val="00CA5324"/>
    <w:rsid w:val="00CA6FE9"/>
    <w:rsid w:val="00CA726B"/>
    <w:rsid w:val="00CB13A9"/>
    <w:rsid w:val="00CB18EA"/>
    <w:rsid w:val="00CB7BC4"/>
    <w:rsid w:val="00CB7BED"/>
    <w:rsid w:val="00CC17EA"/>
    <w:rsid w:val="00CC1B0E"/>
    <w:rsid w:val="00CC1B18"/>
    <w:rsid w:val="00CC3B4D"/>
    <w:rsid w:val="00CC5555"/>
    <w:rsid w:val="00CC6324"/>
    <w:rsid w:val="00CD52B0"/>
    <w:rsid w:val="00CD5722"/>
    <w:rsid w:val="00CD6BEB"/>
    <w:rsid w:val="00CD7A76"/>
    <w:rsid w:val="00CE1E31"/>
    <w:rsid w:val="00CE577F"/>
    <w:rsid w:val="00CF0660"/>
    <w:rsid w:val="00CF0ADF"/>
    <w:rsid w:val="00CF1477"/>
    <w:rsid w:val="00CF16CD"/>
    <w:rsid w:val="00CF2BE7"/>
    <w:rsid w:val="00CF562C"/>
    <w:rsid w:val="00CF6030"/>
    <w:rsid w:val="00CF650A"/>
    <w:rsid w:val="00CF655E"/>
    <w:rsid w:val="00D0014C"/>
    <w:rsid w:val="00D00162"/>
    <w:rsid w:val="00D00512"/>
    <w:rsid w:val="00D0175D"/>
    <w:rsid w:val="00D03495"/>
    <w:rsid w:val="00D03633"/>
    <w:rsid w:val="00D06EB4"/>
    <w:rsid w:val="00D07259"/>
    <w:rsid w:val="00D16D1D"/>
    <w:rsid w:val="00D16D3B"/>
    <w:rsid w:val="00D20384"/>
    <w:rsid w:val="00D20B9D"/>
    <w:rsid w:val="00D2369D"/>
    <w:rsid w:val="00D27A8E"/>
    <w:rsid w:val="00D27E37"/>
    <w:rsid w:val="00D30025"/>
    <w:rsid w:val="00D31B3B"/>
    <w:rsid w:val="00D34341"/>
    <w:rsid w:val="00D3459F"/>
    <w:rsid w:val="00D35CF1"/>
    <w:rsid w:val="00D37FC3"/>
    <w:rsid w:val="00D41A5B"/>
    <w:rsid w:val="00D45991"/>
    <w:rsid w:val="00D459AE"/>
    <w:rsid w:val="00D459F2"/>
    <w:rsid w:val="00D4641E"/>
    <w:rsid w:val="00D50959"/>
    <w:rsid w:val="00D519C3"/>
    <w:rsid w:val="00D5418C"/>
    <w:rsid w:val="00D56934"/>
    <w:rsid w:val="00D56F76"/>
    <w:rsid w:val="00D6061C"/>
    <w:rsid w:val="00D64E2D"/>
    <w:rsid w:val="00D6506C"/>
    <w:rsid w:val="00D65F85"/>
    <w:rsid w:val="00D663B4"/>
    <w:rsid w:val="00D70983"/>
    <w:rsid w:val="00D72503"/>
    <w:rsid w:val="00D728BB"/>
    <w:rsid w:val="00D74BF9"/>
    <w:rsid w:val="00D803FC"/>
    <w:rsid w:val="00D80A7B"/>
    <w:rsid w:val="00D817E4"/>
    <w:rsid w:val="00D81850"/>
    <w:rsid w:val="00D83C67"/>
    <w:rsid w:val="00D8400D"/>
    <w:rsid w:val="00D850BA"/>
    <w:rsid w:val="00D85366"/>
    <w:rsid w:val="00D86579"/>
    <w:rsid w:val="00D9072B"/>
    <w:rsid w:val="00D91AD4"/>
    <w:rsid w:val="00D92948"/>
    <w:rsid w:val="00D93250"/>
    <w:rsid w:val="00D955D3"/>
    <w:rsid w:val="00D95CDD"/>
    <w:rsid w:val="00D9719E"/>
    <w:rsid w:val="00DA3409"/>
    <w:rsid w:val="00DA6530"/>
    <w:rsid w:val="00DB4682"/>
    <w:rsid w:val="00DB5A49"/>
    <w:rsid w:val="00DB5AFE"/>
    <w:rsid w:val="00DB6909"/>
    <w:rsid w:val="00DB6DE3"/>
    <w:rsid w:val="00DB6EE9"/>
    <w:rsid w:val="00DB71DD"/>
    <w:rsid w:val="00DB7E04"/>
    <w:rsid w:val="00DC34AA"/>
    <w:rsid w:val="00DC37C9"/>
    <w:rsid w:val="00DC3BEB"/>
    <w:rsid w:val="00DC4A4C"/>
    <w:rsid w:val="00DC6B3E"/>
    <w:rsid w:val="00DC71EC"/>
    <w:rsid w:val="00DD12A7"/>
    <w:rsid w:val="00DD186D"/>
    <w:rsid w:val="00DD1FC7"/>
    <w:rsid w:val="00DD26CF"/>
    <w:rsid w:val="00DD2ED1"/>
    <w:rsid w:val="00DD2F2B"/>
    <w:rsid w:val="00DE0400"/>
    <w:rsid w:val="00DE05C2"/>
    <w:rsid w:val="00DE19E8"/>
    <w:rsid w:val="00DE2D65"/>
    <w:rsid w:val="00DE3852"/>
    <w:rsid w:val="00DE6F28"/>
    <w:rsid w:val="00DF0022"/>
    <w:rsid w:val="00DF44BC"/>
    <w:rsid w:val="00DF4AB1"/>
    <w:rsid w:val="00DF4E23"/>
    <w:rsid w:val="00DF5B04"/>
    <w:rsid w:val="00DF6219"/>
    <w:rsid w:val="00DF6920"/>
    <w:rsid w:val="00DF7293"/>
    <w:rsid w:val="00DF7E45"/>
    <w:rsid w:val="00E014B1"/>
    <w:rsid w:val="00E021AD"/>
    <w:rsid w:val="00E058C0"/>
    <w:rsid w:val="00E068F1"/>
    <w:rsid w:val="00E06CAC"/>
    <w:rsid w:val="00E11A7E"/>
    <w:rsid w:val="00E164E7"/>
    <w:rsid w:val="00E168D0"/>
    <w:rsid w:val="00E16F75"/>
    <w:rsid w:val="00E17F1C"/>
    <w:rsid w:val="00E17F4A"/>
    <w:rsid w:val="00E21472"/>
    <w:rsid w:val="00E22971"/>
    <w:rsid w:val="00E239A8"/>
    <w:rsid w:val="00E23D7A"/>
    <w:rsid w:val="00E25E10"/>
    <w:rsid w:val="00E2610E"/>
    <w:rsid w:val="00E26B10"/>
    <w:rsid w:val="00E27580"/>
    <w:rsid w:val="00E3080F"/>
    <w:rsid w:val="00E322D0"/>
    <w:rsid w:val="00E32C10"/>
    <w:rsid w:val="00E334B1"/>
    <w:rsid w:val="00E345FE"/>
    <w:rsid w:val="00E36A83"/>
    <w:rsid w:val="00E37996"/>
    <w:rsid w:val="00E4237E"/>
    <w:rsid w:val="00E43B76"/>
    <w:rsid w:val="00E43D4E"/>
    <w:rsid w:val="00E468CB"/>
    <w:rsid w:val="00E475FE"/>
    <w:rsid w:val="00E47743"/>
    <w:rsid w:val="00E47E80"/>
    <w:rsid w:val="00E501BE"/>
    <w:rsid w:val="00E557EF"/>
    <w:rsid w:val="00E56834"/>
    <w:rsid w:val="00E570A4"/>
    <w:rsid w:val="00E576F3"/>
    <w:rsid w:val="00E61608"/>
    <w:rsid w:val="00E62591"/>
    <w:rsid w:val="00E62841"/>
    <w:rsid w:val="00E63891"/>
    <w:rsid w:val="00E6458C"/>
    <w:rsid w:val="00E64E2D"/>
    <w:rsid w:val="00E65C84"/>
    <w:rsid w:val="00E6643B"/>
    <w:rsid w:val="00E669F4"/>
    <w:rsid w:val="00E672D0"/>
    <w:rsid w:val="00E6759A"/>
    <w:rsid w:val="00E70693"/>
    <w:rsid w:val="00E70B2C"/>
    <w:rsid w:val="00E71A2D"/>
    <w:rsid w:val="00E71FB5"/>
    <w:rsid w:val="00E729CF"/>
    <w:rsid w:val="00E72E90"/>
    <w:rsid w:val="00E739DD"/>
    <w:rsid w:val="00E748EA"/>
    <w:rsid w:val="00E7564A"/>
    <w:rsid w:val="00E75844"/>
    <w:rsid w:val="00E770A9"/>
    <w:rsid w:val="00E834CA"/>
    <w:rsid w:val="00E92A18"/>
    <w:rsid w:val="00E92B61"/>
    <w:rsid w:val="00E92C96"/>
    <w:rsid w:val="00E92DEF"/>
    <w:rsid w:val="00E956AB"/>
    <w:rsid w:val="00E959DF"/>
    <w:rsid w:val="00E959E3"/>
    <w:rsid w:val="00E965A7"/>
    <w:rsid w:val="00EA2A69"/>
    <w:rsid w:val="00EA31CC"/>
    <w:rsid w:val="00EA43D5"/>
    <w:rsid w:val="00EB2111"/>
    <w:rsid w:val="00EB249F"/>
    <w:rsid w:val="00EB2FF2"/>
    <w:rsid w:val="00EB31D9"/>
    <w:rsid w:val="00EB3DA1"/>
    <w:rsid w:val="00EB4244"/>
    <w:rsid w:val="00EB438E"/>
    <w:rsid w:val="00EB6AA8"/>
    <w:rsid w:val="00EC03D4"/>
    <w:rsid w:val="00EC051A"/>
    <w:rsid w:val="00EC052C"/>
    <w:rsid w:val="00EC3323"/>
    <w:rsid w:val="00EC6625"/>
    <w:rsid w:val="00ED443C"/>
    <w:rsid w:val="00ED5103"/>
    <w:rsid w:val="00ED5F2F"/>
    <w:rsid w:val="00ED623B"/>
    <w:rsid w:val="00ED65FF"/>
    <w:rsid w:val="00ED66B8"/>
    <w:rsid w:val="00ED7A7C"/>
    <w:rsid w:val="00EE0579"/>
    <w:rsid w:val="00EE14E4"/>
    <w:rsid w:val="00EE2FC0"/>
    <w:rsid w:val="00EE3A7B"/>
    <w:rsid w:val="00EE3F54"/>
    <w:rsid w:val="00EE7B83"/>
    <w:rsid w:val="00EF0998"/>
    <w:rsid w:val="00EF09BE"/>
    <w:rsid w:val="00EF0D14"/>
    <w:rsid w:val="00EF12F7"/>
    <w:rsid w:val="00EF14AB"/>
    <w:rsid w:val="00EF18BC"/>
    <w:rsid w:val="00EF3B0F"/>
    <w:rsid w:val="00EF408C"/>
    <w:rsid w:val="00EF4CC1"/>
    <w:rsid w:val="00F0007C"/>
    <w:rsid w:val="00F000F6"/>
    <w:rsid w:val="00F01D21"/>
    <w:rsid w:val="00F05270"/>
    <w:rsid w:val="00F05A0E"/>
    <w:rsid w:val="00F06F10"/>
    <w:rsid w:val="00F075DE"/>
    <w:rsid w:val="00F0764C"/>
    <w:rsid w:val="00F10467"/>
    <w:rsid w:val="00F1069F"/>
    <w:rsid w:val="00F120B4"/>
    <w:rsid w:val="00F120DC"/>
    <w:rsid w:val="00F12971"/>
    <w:rsid w:val="00F13233"/>
    <w:rsid w:val="00F1388F"/>
    <w:rsid w:val="00F15D40"/>
    <w:rsid w:val="00F15F8B"/>
    <w:rsid w:val="00F2353A"/>
    <w:rsid w:val="00F2403B"/>
    <w:rsid w:val="00F244D4"/>
    <w:rsid w:val="00F27282"/>
    <w:rsid w:val="00F32B36"/>
    <w:rsid w:val="00F32CCE"/>
    <w:rsid w:val="00F40B34"/>
    <w:rsid w:val="00F42361"/>
    <w:rsid w:val="00F44E13"/>
    <w:rsid w:val="00F45233"/>
    <w:rsid w:val="00F45685"/>
    <w:rsid w:val="00F46046"/>
    <w:rsid w:val="00F465BD"/>
    <w:rsid w:val="00F50837"/>
    <w:rsid w:val="00F53A06"/>
    <w:rsid w:val="00F5437B"/>
    <w:rsid w:val="00F543D5"/>
    <w:rsid w:val="00F56A9E"/>
    <w:rsid w:val="00F601F3"/>
    <w:rsid w:val="00F60303"/>
    <w:rsid w:val="00F60FA2"/>
    <w:rsid w:val="00F63257"/>
    <w:rsid w:val="00F63670"/>
    <w:rsid w:val="00F66172"/>
    <w:rsid w:val="00F6634E"/>
    <w:rsid w:val="00F7098C"/>
    <w:rsid w:val="00F70FCD"/>
    <w:rsid w:val="00F7157B"/>
    <w:rsid w:val="00F71894"/>
    <w:rsid w:val="00F7209E"/>
    <w:rsid w:val="00F7392C"/>
    <w:rsid w:val="00F73E53"/>
    <w:rsid w:val="00F7418B"/>
    <w:rsid w:val="00F7460D"/>
    <w:rsid w:val="00F755E1"/>
    <w:rsid w:val="00F75F56"/>
    <w:rsid w:val="00F764F4"/>
    <w:rsid w:val="00F80EE7"/>
    <w:rsid w:val="00F810FE"/>
    <w:rsid w:val="00F83C79"/>
    <w:rsid w:val="00F84557"/>
    <w:rsid w:val="00F851AF"/>
    <w:rsid w:val="00F86CD7"/>
    <w:rsid w:val="00F86E9A"/>
    <w:rsid w:val="00F8792A"/>
    <w:rsid w:val="00F87B96"/>
    <w:rsid w:val="00F912CD"/>
    <w:rsid w:val="00F91551"/>
    <w:rsid w:val="00F92688"/>
    <w:rsid w:val="00F93CFA"/>
    <w:rsid w:val="00F9511E"/>
    <w:rsid w:val="00F95FCC"/>
    <w:rsid w:val="00F9601F"/>
    <w:rsid w:val="00F963BF"/>
    <w:rsid w:val="00F96641"/>
    <w:rsid w:val="00FA1407"/>
    <w:rsid w:val="00FA2AEA"/>
    <w:rsid w:val="00FA2C5D"/>
    <w:rsid w:val="00FA49A1"/>
    <w:rsid w:val="00FA5D25"/>
    <w:rsid w:val="00FA6CB9"/>
    <w:rsid w:val="00FA7577"/>
    <w:rsid w:val="00FA7B08"/>
    <w:rsid w:val="00FB05F6"/>
    <w:rsid w:val="00FB0775"/>
    <w:rsid w:val="00FB46F4"/>
    <w:rsid w:val="00FB5C73"/>
    <w:rsid w:val="00FB6A42"/>
    <w:rsid w:val="00FC2E14"/>
    <w:rsid w:val="00FC5DBC"/>
    <w:rsid w:val="00FD0DF8"/>
    <w:rsid w:val="00FD1904"/>
    <w:rsid w:val="00FD4D4A"/>
    <w:rsid w:val="00FD56C5"/>
    <w:rsid w:val="00FD60AA"/>
    <w:rsid w:val="00FD698B"/>
    <w:rsid w:val="00FD71E6"/>
    <w:rsid w:val="00FE6C82"/>
    <w:rsid w:val="00FF05B0"/>
    <w:rsid w:val="00FF1547"/>
    <w:rsid w:val="00FF17D9"/>
    <w:rsid w:val="00FF1EC8"/>
    <w:rsid w:val="00FF43DC"/>
    <w:rsid w:val="00FF4F66"/>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65534"/>
  <w15:docId w15:val="{2E1812BB-3442-41C4-B551-6B9252DE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AF9"/>
    <w:pPr>
      <w:widowControl w:val="0"/>
      <w:ind w:left="357"/>
      <w:jc w:val="both"/>
    </w:pPr>
    <w:rPr>
      <w:rFonts w:ascii="Arial" w:hAnsi="Arial" w:cs="Arial"/>
      <w:sz w:val="22"/>
      <w:szCs w:val="22"/>
      <w:lang w:eastAsia="he-IL"/>
    </w:rPr>
  </w:style>
  <w:style w:type="paragraph" w:styleId="Heading1">
    <w:name w:val="heading 1"/>
    <w:basedOn w:val="Normal"/>
    <w:next w:val="Normal"/>
    <w:qFormat/>
    <w:pPr>
      <w:pageBreakBefore/>
      <w:widowControl/>
      <w:numPr>
        <w:numId w:val="5"/>
      </w:numPr>
      <w:spacing w:before="120" w:after="360"/>
      <w:outlineLvl w:val="0"/>
    </w:pPr>
    <w:rPr>
      <w:b/>
      <w:kern w:val="28"/>
      <w:sz w:val="36"/>
      <w:szCs w:val="28"/>
      <w:lang w:eastAsia="en-US"/>
    </w:rPr>
  </w:style>
  <w:style w:type="paragraph" w:styleId="Heading2">
    <w:name w:val="heading 2"/>
    <w:basedOn w:val="Normal"/>
    <w:autoRedefine/>
    <w:qFormat/>
    <w:rsid w:val="00490E81"/>
    <w:pPr>
      <w:keepNext/>
      <w:widowControl/>
      <w:numPr>
        <w:ilvl w:val="1"/>
        <w:numId w:val="5"/>
      </w:numPr>
      <w:spacing w:before="240" w:after="60"/>
      <w:jc w:val="left"/>
      <w:outlineLvl w:val="1"/>
    </w:pPr>
    <w:rPr>
      <w:b/>
      <w:bCs/>
      <w:lang w:eastAsia="en-US"/>
    </w:rPr>
  </w:style>
  <w:style w:type="paragraph" w:styleId="Heading3">
    <w:name w:val="heading 3"/>
    <w:basedOn w:val="Normal"/>
    <w:next w:val="Normal"/>
    <w:link w:val="Heading3Char1"/>
    <w:qFormat/>
    <w:rsid w:val="004532D4"/>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numPr>
        <w:ilvl w:val="3"/>
        <w:numId w:val="5"/>
      </w:numPr>
      <w:outlineLvl w:val="3"/>
    </w:pPr>
    <w:rPr>
      <w:b/>
      <w:szCs w:val="24"/>
    </w:rPr>
  </w:style>
  <w:style w:type="paragraph" w:styleId="Heading5">
    <w:name w:val="heading 5"/>
    <w:basedOn w:val="Normal"/>
    <w:next w:val="Normal"/>
    <w:qFormat/>
    <w:pPr>
      <w:ind w:left="0"/>
      <w:outlineLvl w:val="4"/>
    </w:pPr>
    <w:rPr>
      <w:b/>
      <w:bCs/>
      <w:szCs w:val="24"/>
    </w:rPr>
  </w:style>
  <w:style w:type="paragraph" w:styleId="Heading6">
    <w:name w:val="heading 6"/>
    <w:basedOn w:val="Normal"/>
    <w:next w:val="Normal"/>
    <w:qFormat/>
    <w:pPr>
      <w:numPr>
        <w:ilvl w:val="5"/>
        <w:numId w:val="5"/>
      </w:numPr>
      <w:tabs>
        <w:tab w:val="left" w:pos="1800"/>
      </w:tabs>
      <w:outlineLvl w:val="5"/>
    </w:pPr>
    <w:rPr>
      <w:b/>
      <w:bCs/>
      <w:szCs w:val="24"/>
    </w:rPr>
  </w:style>
  <w:style w:type="paragraph" w:styleId="Heading7">
    <w:name w:val="heading 7"/>
    <w:basedOn w:val="Normal"/>
    <w:next w:val="Normal"/>
    <w:qFormat/>
    <w:pPr>
      <w:numPr>
        <w:ilvl w:val="6"/>
        <w:numId w:val="5"/>
      </w:numPr>
      <w:tabs>
        <w:tab w:val="left" w:pos="1944"/>
      </w:tabs>
      <w:outlineLvl w:val="6"/>
    </w:pPr>
    <w:rPr>
      <w:i/>
      <w:iCs/>
      <w:szCs w:val="24"/>
    </w:rPr>
  </w:style>
  <w:style w:type="paragraph" w:styleId="Heading8">
    <w:name w:val="heading 8"/>
    <w:basedOn w:val="Normal"/>
    <w:next w:val="Normal"/>
    <w:qFormat/>
    <w:pPr>
      <w:numPr>
        <w:ilvl w:val="7"/>
        <w:numId w:val="5"/>
      </w:numPr>
      <w:tabs>
        <w:tab w:val="left" w:pos="2088"/>
      </w:tabs>
      <w:spacing w:before="240" w:after="60"/>
      <w:outlineLvl w:val="7"/>
    </w:pPr>
    <w:rPr>
      <w:i/>
      <w:iCs/>
      <w:szCs w:val="24"/>
    </w:rPr>
  </w:style>
  <w:style w:type="paragraph" w:styleId="Heading9">
    <w:name w:val="heading 9"/>
    <w:basedOn w:val="Normal"/>
    <w:next w:val="Normal"/>
    <w:qFormat/>
    <w:pPr>
      <w:numPr>
        <w:ilvl w:val="8"/>
        <w:numId w:val="5"/>
      </w:numPr>
      <w:tabs>
        <w:tab w:val="left" w:pos="2232"/>
      </w:tabs>
      <w:spacing w:before="240" w:after="6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Pr>
      <w:sz w:val="20"/>
      <w:szCs w:val="20"/>
    </w:rPr>
  </w:style>
  <w:style w:type="paragraph" w:styleId="TOC2">
    <w:name w:val="toc 2"/>
    <w:basedOn w:val="Normal"/>
    <w:next w:val="Normal"/>
    <w:autoRedefine/>
    <w:uiPriority w:val="39"/>
    <w:rsid w:val="004A42C9"/>
    <w:pPr>
      <w:tabs>
        <w:tab w:val="left" w:pos="900"/>
        <w:tab w:val="right" w:leader="dot" w:pos="9170"/>
      </w:tabs>
      <w:spacing w:before="240"/>
      <w:ind w:left="0"/>
      <w:jc w:val="left"/>
    </w:pPr>
    <w:rPr>
      <w:rFonts w:ascii="Times New Roman" w:hAnsi="Times New Roman" w:cs="Times New Roman"/>
      <w:b/>
      <w:bCs/>
      <w:szCs w:val="28"/>
    </w:rPr>
  </w:style>
  <w:style w:type="paragraph" w:styleId="TOC1">
    <w:name w:val="toc 1"/>
    <w:basedOn w:val="Normal"/>
    <w:next w:val="Normal"/>
    <w:autoRedefine/>
    <w:uiPriority w:val="39"/>
    <w:rsid w:val="004A42C9"/>
    <w:pPr>
      <w:tabs>
        <w:tab w:val="left" w:pos="357"/>
        <w:tab w:val="right" w:leader="dot" w:pos="9170"/>
      </w:tabs>
      <w:spacing w:before="360"/>
      <w:ind w:left="0"/>
      <w:jc w:val="left"/>
    </w:pPr>
    <w:rPr>
      <w:rFonts w:cs="Times New Roman"/>
      <w:b/>
      <w:bCs/>
      <w:caps/>
      <w:szCs w:val="28"/>
    </w:rPr>
  </w:style>
  <w:style w:type="paragraph" w:styleId="TOC3">
    <w:name w:val="toc 3"/>
    <w:basedOn w:val="Normal"/>
    <w:next w:val="Normal"/>
    <w:autoRedefine/>
    <w:semiHidden/>
    <w:rsid w:val="00AB5256"/>
    <w:pPr>
      <w:widowControl/>
      <w:jc w:val="left"/>
    </w:pPr>
  </w:style>
  <w:style w:type="paragraph" w:styleId="TOC4">
    <w:name w:val="toc 4"/>
    <w:basedOn w:val="Normal"/>
    <w:next w:val="Normal"/>
    <w:autoRedefine/>
    <w:semiHidden/>
    <w:pPr>
      <w:ind w:left="440"/>
      <w:jc w:val="left"/>
    </w:pPr>
    <w:rPr>
      <w:rFonts w:ascii="Times New Roman" w:hAnsi="Times New Roman" w:cs="Times New Roman"/>
      <w:szCs w:val="24"/>
    </w:rPr>
  </w:style>
  <w:style w:type="paragraph" w:styleId="TOC5">
    <w:name w:val="toc 5"/>
    <w:basedOn w:val="Normal"/>
    <w:next w:val="Normal"/>
    <w:autoRedefine/>
    <w:semiHidden/>
    <w:pPr>
      <w:ind w:left="660"/>
      <w:jc w:val="left"/>
    </w:pPr>
    <w:rPr>
      <w:rFonts w:ascii="Times New Roman" w:hAnsi="Times New Roman" w:cs="Times New Roman"/>
      <w:szCs w:val="24"/>
    </w:rPr>
  </w:style>
  <w:style w:type="paragraph" w:styleId="TOC6">
    <w:name w:val="toc 6"/>
    <w:basedOn w:val="Normal"/>
    <w:next w:val="Normal"/>
    <w:autoRedefine/>
    <w:semiHidden/>
    <w:pPr>
      <w:ind w:left="880"/>
      <w:jc w:val="left"/>
    </w:pPr>
    <w:rPr>
      <w:rFonts w:ascii="Times New Roman" w:hAnsi="Times New Roman" w:cs="Times New Roman"/>
      <w:szCs w:val="24"/>
    </w:rPr>
  </w:style>
  <w:style w:type="paragraph" w:styleId="TOC7">
    <w:name w:val="toc 7"/>
    <w:basedOn w:val="Normal"/>
    <w:next w:val="Normal"/>
    <w:autoRedefine/>
    <w:semiHidden/>
    <w:pPr>
      <w:ind w:left="1100"/>
      <w:jc w:val="left"/>
    </w:pPr>
    <w:rPr>
      <w:rFonts w:ascii="Times New Roman" w:hAnsi="Times New Roman" w:cs="Times New Roman"/>
      <w:szCs w:val="24"/>
    </w:rPr>
  </w:style>
  <w:style w:type="paragraph" w:styleId="TOC8">
    <w:name w:val="toc 8"/>
    <w:basedOn w:val="Normal"/>
    <w:next w:val="Normal"/>
    <w:autoRedefine/>
    <w:semiHidden/>
    <w:pPr>
      <w:ind w:left="1320"/>
      <w:jc w:val="left"/>
    </w:pPr>
    <w:rPr>
      <w:rFonts w:ascii="Times New Roman" w:hAnsi="Times New Roman" w:cs="Times New Roman"/>
      <w:szCs w:val="24"/>
    </w:rPr>
  </w:style>
  <w:style w:type="paragraph" w:styleId="TOC9">
    <w:name w:val="toc 9"/>
    <w:basedOn w:val="Normal"/>
    <w:next w:val="Normal"/>
    <w:autoRedefine/>
    <w:semiHidden/>
    <w:pPr>
      <w:ind w:left="1540"/>
      <w:jc w:val="left"/>
    </w:pPr>
    <w:rPr>
      <w:rFonts w:ascii="Times New Roman" w:hAnsi="Times New Roman" w:cs="Times New Roman"/>
      <w:szCs w:val="24"/>
    </w:rPr>
  </w:style>
  <w:style w:type="paragraph" w:styleId="Header">
    <w:name w:val="header"/>
    <w:basedOn w:val="Normal"/>
    <w:pPr>
      <w:keepNext/>
      <w:pBdr>
        <w:bottom w:val="single" w:sz="12" w:space="1" w:color="auto"/>
      </w:pBdr>
      <w:tabs>
        <w:tab w:val="center" w:pos="4678"/>
        <w:tab w:val="right" w:pos="9356"/>
      </w:tabs>
      <w:spacing w:before="60" w:after="280"/>
      <w:ind w:left="1418"/>
    </w:pPr>
    <w:rPr>
      <w:i/>
      <w:iCs/>
      <w:lang w:val="en-AU"/>
    </w:rPr>
  </w:style>
  <w:style w:type="paragraph" w:styleId="Footer">
    <w:name w:val="footer"/>
    <w:basedOn w:val="Normal"/>
    <w:pPr>
      <w:keepNext/>
      <w:pBdr>
        <w:top w:val="single" w:sz="12" w:space="1" w:color="auto"/>
      </w:pBdr>
      <w:tabs>
        <w:tab w:val="center" w:pos="4320"/>
      </w:tabs>
      <w:spacing w:before="60" w:after="280"/>
      <w:ind w:left="1418"/>
    </w:pPr>
    <w:rPr>
      <w:lang w:val="en-AU"/>
    </w:rPr>
  </w:style>
  <w:style w:type="character" w:styleId="PageNumber">
    <w:name w:val="page number"/>
    <w:rPr>
      <w:rFonts w:ascii="Times New Roman" w:hAnsi="Times New Roman" w:cs="Times New Roman"/>
    </w:rPr>
  </w:style>
  <w:style w:type="paragraph" w:customStyle="1" w:styleId="Chapter">
    <w:name w:val="Chapter"/>
    <w:basedOn w:val="Normal"/>
    <w:pPr>
      <w:keepNext/>
      <w:tabs>
        <w:tab w:val="right" w:pos="4665"/>
        <w:tab w:val="left" w:pos="5400"/>
        <w:tab w:val="left" w:pos="6120"/>
        <w:tab w:val="left" w:pos="6840"/>
        <w:tab w:val="left" w:pos="7560"/>
        <w:tab w:val="left" w:pos="8280"/>
      </w:tabs>
      <w:spacing w:before="60" w:after="480" w:line="360" w:lineRule="atLeast"/>
      <w:ind w:left="1418"/>
      <w:jc w:val="right"/>
    </w:pPr>
    <w:rPr>
      <w:sz w:val="36"/>
      <w:szCs w:val="36"/>
      <w:lang w:val="en-AU"/>
    </w:rPr>
  </w:style>
  <w:style w:type="paragraph" w:customStyle="1" w:styleId="Title-Left">
    <w:name w:val="Title-Left"/>
    <w:basedOn w:val="Normal"/>
    <w:next w:val="Normal"/>
    <w:pPr>
      <w:keepNext/>
      <w:pBdr>
        <w:bottom w:val="single" w:sz="6" w:space="1" w:color="auto"/>
      </w:pBdr>
      <w:spacing w:before="60" w:after="280" w:line="280" w:lineRule="atLeast"/>
      <w:jc w:val="right"/>
    </w:pPr>
    <w:rPr>
      <w:rFonts w:ascii="Arial Black" w:hAnsi="Arial Black" w:cs="Times New Roman"/>
      <w:bCs/>
      <w:sz w:val="28"/>
      <w:szCs w:val="44"/>
      <w:lang w:val="en-AU"/>
    </w:rPr>
  </w:style>
  <w:style w:type="paragraph" w:styleId="BodyText">
    <w:name w:val="Body Text"/>
    <w:basedOn w:val="Normal"/>
  </w:style>
  <w:style w:type="paragraph" w:styleId="BodyTextIndent2">
    <w:name w:val="Body Text Indent 2"/>
    <w:basedOn w:val="Normal"/>
    <w:pPr>
      <w:ind w:firstLine="567"/>
    </w:pPr>
  </w:style>
  <w:style w:type="paragraph" w:styleId="BodyTextIndent3">
    <w:name w:val="Body Text Indent 3"/>
    <w:basedOn w:val="Normal"/>
    <w:pPr>
      <w:ind w:left="288"/>
    </w:pPr>
  </w:style>
  <w:style w:type="paragraph" w:customStyle="1" w:styleId="MOVIE">
    <w:name w:val="MOVIE"/>
    <w:basedOn w:val="Normal"/>
  </w:style>
  <w:style w:type="paragraph" w:customStyle="1" w:styleId="Normal-Zero">
    <w:name w:val="Normal-Zero"/>
    <w:basedOn w:val="Normal"/>
  </w:style>
  <w:style w:type="character" w:styleId="Hyperlink">
    <w:name w:val="Hyperlink"/>
    <w:uiPriority w:val="99"/>
    <w:rPr>
      <w:rFonts w:ascii="Times New Roman" w:hAnsi="Times New Roman" w:cs="Times New Roman"/>
      <w:color w:val="0000FF"/>
      <w:u w:val="single"/>
    </w:rPr>
  </w:style>
  <w:style w:type="character" w:styleId="FollowedHyperlink">
    <w:name w:val="FollowedHyperlink"/>
    <w:rPr>
      <w:rFonts w:ascii="Times New Roman" w:hAnsi="Times New Roman" w:cs="Times New Roman"/>
      <w:color w:val="800080"/>
      <w:u w:val="single"/>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link w:val="CommentTextChar"/>
    <w:rPr>
      <w:sz w:val="20"/>
      <w:szCs w:val="20"/>
    </w:rPr>
  </w:style>
  <w:style w:type="paragraph" w:customStyle="1" w:styleId="Heading31">
    <w:name w:val="Heading 31"/>
    <w:basedOn w:val="Normal"/>
    <w:next w:val="Normal"/>
    <w:qFormat/>
    <w:rsid w:val="007B2971"/>
    <w:pPr>
      <w:keepNext/>
      <w:keepLines/>
      <w:tabs>
        <w:tab w:val="num" w:pos="720"/>
      </w:tabs>
      <w:spacing w:before="200"/>
      <w:ind w:left="720" w:hanging="720"/>
    </w:pPr>
    <w:rPr>
      <w:rFonts w:asciiTheme="majorHAnsi" w:eastAsiaTheme="majorEastAsia" w:hAnsiTheme="majorHAnsi" w:cstheme="majorBidi"/>
      <w:b/>
      <w:bCs/>
      <w:color w:val="4F81BD" w:themeColor="accent1"/>
    </w:rPr>
  </w:style>
  <w:style w:type="paragraph" w:styleId="TableofFigures">
    <w:name w:val="table of figures"/>
    <w:basedOn w:val="TOC3"/>
    <w:next w:val="Normal"/>
    <w:uiPriority w:val="99"/>
    <w:pPr>
      <w:ind w:left="230" w:hanging="446"/>
    </w:pPr>
    <w:rPr>
      <w:b/>
      <w:bCs/>
    </w:rPr>
  </w:style>
  <w:style w:type="paragraph" w:customStyle="1" w:styleId="Numb-Lists">
    <w:name w:val="Numb-Lists"/>
    <w:basedOn w:val="Normal"/>
    <w:pPr>
      <w:numPr>
        <w:numId w:val="1"/>
      </w:numPr>
      <w:spacing w:line="280" w:lineRule="atLeast"/>
    </w:pPr>
  </w:style>
  <w:style w:type="paragraph" w:customStyle="1" w:styleId="Highlights">
    <w:name w:val="Highlights"/>
    <w:basedOn w:val="Normal-Zero"/>
    <w:pPr>
      <w:spacing w:after="60" w:line="280" w:lineRule="atLeast"/>
    </w:pPr>
    <w:rPr>
      <w:szCs w:val="28"/>
      <w:lang w:eastAsia="en-US"/>
    </w:rPr>
  </w:style>
  <w:style w:type="paragraph" w:customStyle="1" w:styleId="WarnNoteText">
    <w:name w:val="Warn/Note Text"/>
    <w:basedOn w:val="Normal"/>
    <w:pPr>
      <w:spacing w:before="240" w:after="240"/>
      <w:jc w:val="center"/>
    </w:pPr>
    <w:rPr>
      <w:b/>
      <w:sz w:val="24"/>
      <w:lang w:eastAsia="en-US"/>
    </w:rPr>
  </w:style>
  <w:style w:type="paragraph" w:customStyle="1" w:styleId="Bullet1">
    <w:name w:val="Bullet1"/>
    <w:basedOn w:val="Normal"/>
    <w:rsid w:val="00BA1256"/>
    <w:pPr>
      <w:keepLines/>
      <w:numPr>
        <w:numId w:val="21"/>
      </w:numPr>
      <w:jc w:val="left"/>
    </w:pPr>
  </w:style>
  <w:style w:type="paragraph" w:styleId="BodyText3">
    <w:name w:val="Body Text 3"/>
    <w:basedOn w:val="Normal"/>
    <w:rPr>
      <w:b/>
      <w:szCs w:val="32"/>
    </w:rPr>
  </w:style>
  <w:style w:type="paragraph" w:customStyle="1" w:styleId="TOC-Title">
    <w:name w:val="TOC - Title"/>
    <w:basedOn w:val="Normal"/>
    <w:autoRedefine/>
    <w:pPr>
      <w:pageBreakBefore/>
      <w:spacing w:after="240"/>
    </w:pPr>
    <w:rPr>
      <w:b/>
      <w:sz w:val="32"/>
    </w:rPr>
  </w:style>
  <w:style w:type="paragraph" w:customStyle="1" w:styleId="Screen">
    <w:name w:val="Screen"/>
    <w:basedOn w:val="Normal"/>
  </w:style>
  <w:style w:type="paragraph" w:styleId="BlockText">
    <w:name w:val="Block Text"/>
    <w:basedOn w:val="Normal"/>
    <w:pPr>
      <w:widowControl/>
      <w:spacing w:after="120"/>
      <w:ind w:left="426" w:right="437"/>
    </w:pPr>
    <w:rPr>
      <w:szCs w:val="24"/>
      <w:lang w:eastAsia="en-US"/>
    </w:rPr>
  </w:style>
  <w:style w:type="character" w:customStyle="1" w:styleId="EmailStyle20">
    <w:name w:val="EmailStyle20"/>
    <w:rPr>
      <w:rFonts w:ascii="Arial" w:hAnsi="Arial" w:cs="Arial"/>
      <w:color w:val="000000"/>
      <w:sz w:val="20"/>
    </w:rPr>
  </w:style>
  <w:style w:type="paragraph" w:styleId="BodyText2">
    <w:name w:val="Body Text 2"/>
    <w:basedOn w:val="Normal"/>
    <w:pPr>
      <w:ind w:left="0"/>
      <w:jc w:val="center"/>
    </w:pPr>
  </w:style>
  <w:style w:type="paragraph" w:customStyle="1" w:styleId="TextBoxLabel">
    <w:name w:val="TextBoxLabel"/>
    <w:basedOn w:val="Normal"/>
    <w:autoRedefine/>
    <w:pPr>
      <w:framePr w:hSpace="180" w:wrap="around" w:vAnchor="text" w:hAnchor="page" w:x="874" w:y="456"/>
      <w:tabs>
        <w:tab w:val="left" w:pos="567"/>
        <w:tab w:val="left" w:pos="1134"/>
        <w:tab w:val="left" w:pos="1701"/>
        <w:tab w:val="left" w:pos="2268"/>
        <w:tab w:val="left" w:pos="2835"/>
        <w:tab w:val="left" w:pos="3402"/>
      </w:tabs>
      <w:ind w:left="0"/>
      <w:suppressOverlap/>
      <w:jc w:val="center"/>
    </w:pPr>
    <w:rPr>
      <w:sz w:val="18"/>
      <w:szCs w:val="18"/>
    </w:rPr>
  </w:style>
  <w:style w:type="paragraph" w:styleId="Index1">
    <w:name w:val="index 1"/>
    <w:basedOn w:val="Normal"/>
    <w:next w:val="Normal"/>
    <w:autoRedefine/>
    <w:uiPriority w:val="99"/>
    <w:semiHidden/>
    <w:rsid w:val="00B85413"/>
    <w:pPr>
      <w:tabs>
        <w:tab w:val="right" w:leader="dot" w:pos="4220"/>
      </w:tabs>
      <w:ind w:left="220" w:hanging="220"/>
      <w:jc w:val="left"/>
    </w:pPr>
    <w:rPr>
      <w:rFonts w:ascii="Times New Roman" w:hAnsi="Times New Roman" w:cs="Times New Roman"/>
      <w:szCs w:val="21"/>
    </w:rPr>
  </w:style>
  <w:style w:type="paragraph" w:styleId="Index2">
    <w:name w:val="index 2"/>
    <w:basedOn w:val="Normal"/>
    <w:next w:val="Normal"/>
    <w:autoRedefine/>
    <w:uiPriority w:val="99"/>
    <w:semiHidden/>
    <w:pPr>
      <w:ind w:left="440" w:hanging="220"/>
      <w:jc w:val="left"/>
    </w:pPr>
    <w:rPr>
      <w:rFonts w:ascii="Times New Roman" w:hAnsi="Times New Roman" w:cs="Times New Roman"/>
      <w:szCs w:val="21"/>
    </w:rPr>
  </w:style>
  <w:style w:type="paragraph" w:styleId="Index3">
    <w:name w:val="index 3"/>
    <w:basedOn w:val="Normal"/>
    <w:next w:val="Normal"/>
    <w:autoRedefine/>
    <w:semiHidden/>
    <w:pPr>
      <w:ind w:left="660" w:hanging="220"/>
      <w:jc w:val="left"/>
    </w:pPr>
    <w:rPr>
      <w:rFonts w:ascii="Times New Roman" w:hAnsi="Times New Roman" w:cs="Times New Roman"/>
      <w:szCs w:val="21"/>
    </w:rPr>
  </w:style>
  <w:style w:type="paragraph" w:styleId="Index4">
    <w:name w:val="index 4"/>
    <w:basedOn w:val="Normal"/>
    <w:next w:val="Normal"/>
    <w:autoRedefine/>
    <w:semiHidden/>
    <w:pPr>
      <w:ind w:left="880" w:hanging="220"/>
      <w:jc w:val="left"/>
    </w:pPr>
    <w:rPr>
      <w:rFonts w:ascii="Times New Roman" w:hAnsi="Times New Roman" w:cs="Times New Roman"/>
      <w:szCs w:val="21"/>
    </w:rPr>
  </w:style>
  <w:style w:type="paragraph" w:styleId="Index5">
    <w:name w:val="index 5"/>
    <w:basedOn w:val="Normal"/>
    <w:next w:val="Normal"/>
    <w:autoRedefine/>
    <w:semiHidden/>
    <w:pPr>
      <w:ind w:left="1100" w:hanging="220"/>
      <w:jc w:val="left"/>
    </w:pPr>
    <w:rPr>
      <w:rFonts w:ascii="Times New Roman" w:hAnsi="Times New Roman" w:cs="Times New Roman"/>
      <w:szCs w:val="21"/>
    </w:rPr>
  </w:style>
  <w:style w:type="paragraph" w:styleId="Index6">
    <w:name w:val="index 6"/>
    <w:basedOn w:val="Normal"/>
    <w:next w:val="Normal"/>
    <w:autoRedefine/>
    <w:semiHidden/>
    <w:pPr>
      <w:ind w:left="1320" w:hanging="220"/>
      <w:jc w:val="left"/>
    </w:pPr>
    <w:rPr>
      <w:rFonts w:ascii="Times New Roman" w:hAnsi="Times New Roman" w:cs="Times New Roman"/>
      <w:szCs w:val="21"/>
    </w:rPr>
  </w:style>
  <w:style w:type="paragraph" w:styleId="Index7">
    <w:name w:val="index 7"/>
    <w:basedOn w:val="Normal"/>
    <w:next w:val="Normal"/>
    <w:autoRedefine/>
    <w:semiHidden/>
    <w:pPr>
      <w:ind w:left="1540" w:hanging="220"/>
      <w:jc w:val="left"/>
    </w:pPr>
    <w:rPr>
      <w:rFonts w:ascii="Times New Roman" w:hAnsi="Times New Roman" w:cs="Times New Roman"/>
      <w:szCs w:val="21"/>
    </w:rPr>
  </w:style>
  <w:style w:type="paragraph" w:styleId="Index8">
    <w:name w:val="index 8"/>
    <w:basedOn w:val="Normal"/>
    <w:next w:val="Normal"/>
    <w:autoRedefine/>
    <w:semiHidden/>
    <w:pPr>
      <w:ind w:left="1760" w:hanging="220"/>
      <w:jc w:val="left"/>
    </w:pPr>
    <w:rPr>
      <w:rFonts w:ascii="Times New Roman" w:hAnsi="Times New Roman" w:cs="Times New Roman"/>
      <w:szCs w:val="21"/>
    </w:rPr>
  </w:style>
  <w:style w:type="paragraph" w:styleId="Index9">
    <w:name w:val="index 9"/>
    <w:basedOn w:val="Normal"/>
    <w:next w:val="Normal"/>
    <w:autoRedefine/>
    <w:semiHidden/>
    <w:pPr>
      <w:ind w:left="1980" w:hanging="220"/>
      <w:jc w:val="left"/>
    </w:pPr>
    <w:rPr>
      <w:rFonts w:ascii="Times New Roman" w:hAnsi="Times New Roman" w:cs="Times New Roman"/>
      <w:szCs w:val="21"/>
    </w:rPr>
  </w:style>
  <w:style w:type="paragraph" w:styleId="IndexHeading">
    <w:name w:val="index heading"/>
    <w:basedOn w:val="Normal"/>
    <w:next w:val="Index1"/>
    <w:uiPriority w:val="99"/>
    <w:semiHidden/>
    <w:pPr>
      <w:pBdr>
        <w:top w:val="single" w:sz="12" w:space="0" w:color="auto"/>
      </w:pBdr>
      <w:spacing w:before="360" w:after="240"/>
      <w:jc w:val="left"/>
    </w:pPr>
    <w:rPr>
      <w:rFonts w:ascii="Times New Roman" w:hAnsi="Times New Roman" w:cs="Times New Roman"/>
      <w:b/>
      <w:bCs/>
      <w:i/>
      <w:iCs/>
      <w:szCs w:val="31"/>
    </w:rPr>
  </w:style>
  <w:style w:type="character" w:styleId="Strong">
    <w:name w:val="Strong"/>
    <w:qFormat/>
    <w:rPr>
      <w:b/>
      <w:bCs/>
    </w:rPr>
  </w:style>
  <w:style w:type="paragraph" w:styleId="BalloonText">
    <w:name w:val="Balloon Text"/>
    <w:basedOn w:val="Normal"/>
    <w:semiHidden/>
    <w:rsid w:val="00820243"/>
    <w:rPr>
      <w:rFonts w:ascii="Tahoma" w:hAnsi="Tahoma" w:cs="Tahoma"/>
      <w:sz w:val="16"/>
      <w:szCs w:val="16"/>
    </w:rPr>
  </w:style>
  <w:style w:type="paragraph" w:customStyle="1" w:styleId="warnnotetext0">
    <w:name w:val="warnnotetext"/>
    <w:basedOn w:val="Normal"/>
    <w:rsid w:val="0013557D"/>
    <w:pPr>
      <w:keepNext/>
      <w:widowControl/>
      <w:spacing w:before="120" w:after="120"/>
      <w:ind w:left="0"/>
      <w:jc w:val="left"/>
    </w:pPr>
    <w:rPr>
      <w:rFonts w:ascii="Times New Roman" w:eastAsia="Batang" w:hAnsi="Times New Roman" w:cs="Times New Roman"/>
      <w:sz w:val="24"/>
      <w:szCs w:val="24"/>
      <w:lang w:eastAsia="zh-CN"/>
    </w:rPr>
  </w:style>
  <w:style w:type="paragraph" w:styleId="Title">
    <w:name w:val="Title"/>
    <w:basedOn w:val="Normal"/>
    <w:qFormat/>
    <w:rsid w:val="00AA63B7"/>
    <w:pPr>
      <w:widowControl/>
      <w:ind w:left="0"/>
      <w:jc w:val="center"/>
    </w:pPr>
    <w:rPr>
      <w:rFonts w:ascii="Times New Roman" w:hAnsi="Times New Roman" w:cs="Times New Roman"/>
      <w:b/>
      <w:bCs/>
      <w:sz w:val="24"/>
      <w:szCs w:val="24"/>
      <w:lang w:eastAsia="en-US"/>
    </w:rPr>
  </w:style>
  <w:style w:type="table" w:styleId="TableGrid">
    <w:name w:val="Table Grid"/>
    <w:basedOn w:val="TableNormal"/>
    <w:rsid w:val="00A67528"/>
    <w:pPr>
      <w:widowControl w:val="0"/>
      <w:ind w:left="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69D2"/>
    <w:pPr>
      <w:widowControl/>
      <w:ind w:left="720"/>
      <w:contextualSpacing/>
      <w:jc w:val="left"/>
    </w:pPr>
    <w:rPr>
      <w:rFonts w:ascii="Times New Roman" w:hAnsi="Times New Roman" w:cs="Times New Roman"/>
      <w:sz w:val="24"/>
      <w:szCs w:val="24"/>
      <w:lang w:eastAsia="en-US"/>
    </w:rPr>
  </w:style>
  <w:style w:type="character" w:customStyle="1" w:styleId="Heading3Char">
    <w:name w:val="Heading 3 Char"/>
    <w:rsid w:val="006F2850"/>
    <w:rPr>
      <w:rFonts w:ascii="Arial" w:hAnsi="Arial" w:cs="Arial"/>
      <w:b/>
      <w:bCs/>
      <w:color w:val="000000"/>
      <w:sz w:val="22"/>
      <w:szCs w:val="22"/>
      <w:lang w:eastAsia="he-IL"/>
    </w:rPr>
  </w:style>
  <w:style w:type="paragraph" w:styleId="NormalWeb">
    <w:name w:val="Normal (Web)"/>
    <w:basedOn w:val="Normal"/>
    <w:rsid w:val="00002A7D"/>
    <w:pPr>
      <w:widowControl/>
      <w:spacing w:before="100" w:beforeAutospacing="1" w:after="100" w:afterAutospacing="1"/>
      <w:ind w:left="0"/>
      <w:jc w:val="left"/>
    </w:pPr>
    <w:rPr>
      <w:rFonts w:ascii="Arial Unicode MS" w:eastAsia="Arial Unicode MS" w:hAnsi="Arial Unicode MS" w:cs="Arial Unicode MS"/>
      <w:sz w:val="24"/>
      <w:szCs w:val="24"/>
      <w:lang w:eastAsia="en-US"/>
    </w:rPr>
  </w:style>
  <w:style w:type="paragraph" w:customStyle="1" w:styleId="CharCharCharChar">
    <w:name w:val="Char Char Char Char"/>
    <w:basedOn w:val="Normal"/>
    <w:rsid w:val="00317D03"/>
    <w:pPr>
      <w:widowControl/>
      <w:spacing w:after="160" w:line="240" w:lineRule="exact"/>
      <w:ind w:left="0"/>
      <w:jc w:val="left"/>
    </w:pPr>
    <w:rPr>
      <w:rFonts w:ascii="Verdana" w:hAnsi="Verdana" w:cs="Times New Roman"/>
      <w:sz w:val="20"/>
      <w:szCs w:val="20"/>
      <w:lang w:eastAsia="en-US" w:bidi="ar-SA"/>
    </w:rPr>
  </w:style>
  <w:style w:type="paragraph" w:customStyle="1" w:styleId="Default">
    <w:name w:val="Default"/>
    <w:rsid w:val="00594A0C"/>
    <w:pPr>
      <w:autoSpaceDE w:val="0"/>
      <w:autoSpaceDN w:val="0"/>
      <w:adjustRightInd w:val="0"/>
    </w:pPr>
    <w:rPr>
      <w:rFonts w:ascii="Calibri" w:hAnsi="Calibri" w:cs="Calibri"/>
      <w:color w:val="000000"/>
      <w:sz w:val="24"/>
      <w:szCs w:val="24"/>
    </w:rPr>
  </w:style>
  <w:style w:type="character" w:customStyle="1" w:styleId="apple-converted-space">
    <w:name w:val="apple-converted-space"/>
    <w:rsid w:val="00787ED0"/>
  </w:style>
  <w:style w:type="paragraph" w:styleId="CommentSubject">
    <w:name w:val="annotation subject"/>
    <w:basedOn w:val="CommentText"/>
    <w:next w:val="CommentText"/>
    <w:link w:val="CommentSubjectChar"/>
    <w:rsid w:val="008E713E"/>
    <w:rPr>
      <w:b/>
      <w:bCs/>
    </w:rPr>
  </w:style>
  <w:style w:type="character" w:customStyle="1" w:styleId="CommentTextChar">
    <w:name w:val="Comment Text Char"/>
    <w:link w:val="CommentText"/>
    <w:rsid w:val="008E713E"/>
    <w:rPr>
      <w:rFonts w:ascii="Arial" w:hAnsi="Arial" w:cs="Arial"/>
      <w:lang w:eastAsia="he-IL"/>
    </w:rPr>
  </w:style>
  <w:style w:type="character" w:customStyle="1" w:styleId="CommentSubjectChar">
    <w:name w:val="Comment Subject Char"/>
    <w:link w:val="CommentSubject"/>
    <w:rsid w:val="008E713E"/>
    <w:rPr>
      <w:rFonts w:ascii="Arial" w:hAnsi="Arial" w:cs="Arial"/>
      <w:b/>
      <w:bCs/>
      <w:lang w:eastAsia="he-IL"/>
    </w:rPr>
  </w:style>
  <w:style w:type="paragraph" w:styleId="Revision">
    <w:name w:val="Revision"/>
    <w:hidden/>
    <w:uiPriority w:val="99"/>
    <w:semiHidden/>
    <w:rsid w:val="00F2403B"/>
    <w:rPr>
      <w:rFonts w:ascii="Arial" w:hAnsi="Arial" w:cs="Arial"/>
      <w:sz w:val="22"/>
      <w:szCs w:val="22"/>
      <w:lang w:eastAsia="he-IL"/>
    </w:rPr>
  </w:style>
  <w:style w:type="character" w:customStyle="1" w:styleId="Heading3Char1">
    <w:name w:val="Heading 3 Char1"/>
    <w:basedOn w:val="DefaultParagraphFont"/>
    <w:link w:val="Heading3"/>
    <w:rsid w:val="007B2971"/>
    <w:rPr>
      <w:rFonts w:asciiTheme="majorHAnsi" w:eastAsiaTheme="majorEastAsia" w:hAnsiTheme="majorHAnsi" w:cstheme="majorBidi"/>
      <w:b/>
      <w:bCs/>
      <w:color w:val="4F81BD" w:themeColor="accent1"/>
      <w:sz w:val="22"/>
      <w:szCs w:val="22"/>
      <w:lang w:eastAsia="he-IL"/>
    </w:rPr>
  </w:style>
  <w:style w:type="paragraph" w:styleId="Caption">
    <w:name w:val="caption"/>
    <w:basedOn w:val="Normal"/>
    <w:next w:val="Normal"/>
    <w:autoRedefine/>
    <w:qFormat/>
    <w:rsid w:val="009D32F6"/>
    <w:pPr>
      <w:spacing w:after="200"/>
      <w:ind w:left="0"/>
      <w:jc w:val="center"/>
    </w:pPr>
    <w:rPr>
      <w:noProof/>
      <w:color w:val="000000" w:themeColor="text1"/>
      <w:sz w:val="18"/>
      <w:szCs w:val="18"/>
    </w:rPr>
  </w:style>
  <w:style w:type="paragraph" w:customStyle="1" w:styleId="default0">
    <w:name w:val="default"/>
    <w:basedOn w:val="Normal"/>
    <w:rsid w:val="002E57C5"/>
    <w:pPr>
      <w:widowControl/>
      <w:spacing w:before="100" w:beforeAutospacing="1" w:after="100" w:afterAutospacing="1"/>
      <w:ind w:left="0"/>
      <w:jc w:val="left"/>
    </w:pPr>
    <w:rPr>
      <w:rFonts w:ascii="Times New Roman" w:eastAsiaTheme="minorHAnsi" w:hAnsi="Times New Roman" w:cs="Times New Roman"/>
      <w:sz w:val="24"/>
      <w:szCs w:val="24"/>
      <w:lang w:eastAsia="en-US"/>
    </w:rPr>
  </w:style>
  <w:style w:type="paragraph" w:styleId="FootnoteText">
    <w:name w:val="footnote text"/>
    <w:basedOn w:val="Normal"/>
    <w:link w:val="FootnoteTextChar"/>
    <w:rsid w:val="003B788C"/>
    <w:rPr>
      <w:sz w:val="20"/>
      <w:szCs w:val="20"/>
    </w:rPr>
  </w:style>
  <w:style w:type="character" w:customStyle="1" w:styleId="FootnoteTextChar">
    <w:name w:val="Footnote Text Char"/>
    <w:basedOn w:val="DefaultParagraphFont"/>
    <w:link w:val="FootnoteText"/>
    <w:rsid w:val="003B788C"/>
    <w:rPr>
      <w:rFonts w:ascii="Arial" w:hAnsi="Arial" w:cs="Arial"/>
      <w:lang w:eastAsia="he-IL"/>
    </w:rPr>
  </w:style>
  <w:style w:type="character" w:styleId="FootnoteReference">
    <w:name w:val="footnote reference"/>
    <w:basedOn w:val="DefaultParagraphFont"/>
    <w:rsid w:val="003B788C"/>
    <w:rPr>
      <w:vertAlign w:val="superscript"/>
    </w:rPr>
  </w:style>
  <w:style w:type="character" w:styleId="UnresolvedMention">
    <w:name w:val="Unresolved Mention"/>
    <w:basedOn w:val="DefaultParagraphFont"/>
    <w:uiPriority w:val="99"/>
    <w:semiHidden/>
    <w:unhideWhenUsed/>
    <w:rsid w:val="002D0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2763">
      <w:bodyDiv w:val="1"/>
      <w:marLeft w:val="0"/>
      <w:marRight w:val="0"/>
      <w:marTop w:val="0"/>
      <w:marBottom w:val="0"/>
      <w:divBdr>
        <w:top w:val="none" w:sz="0" w:space="0" w:color="auto"/>
        <w:left w:val="none" w:sz="0" w:space="0" w:color="auto"/>
        <w:bottom w:val="none" w:sz="0" w:space="0" w:color="auto"/>
        <w:right w:val="none" w:sz="0" w:space="0" w:color="auto"/>
      </w:divBdr>
    </w:div>
    <w:div w:id="124156865">
      <w:bodyDiv w:val="1"/>
      <w:marLeft w:val="0"/>
      <w:marRight w:val="0"/>
      <w:marTop w:val="0"/>
      <w:marBottom w:val="0"/>
      <w:divBdr>
        <w:top w:val="none" w:sz="0" w:space="0" w:color="auto"/>
        <w:left w:val="none" w:sz="0" w:space="0" w:color="auto"/>
        <w:bottom w:val="none" w:sz="0" w:space="0" w:color="auto"/>
        <w:right w:val="none" w:sz="0" w:space="0" w:color="auto"/>
      </w:divBdr>
    </w:div>
    <w:div w:id="214512540">
      <w:bodyDiv w:val="1"/>
      <w:marLeft w:val="0"/>
      <w:marRight w:val="0"/>
      <w:marTop w:val="0"/>
      <w:marBottom w:val="0"/>
      <w:divBdr>
        <w:top w:val="none" w:sz="0" w:space="0" w:color="auto"/>
        <w:left w:val="none" w:sz="0" w:space="0" w:color="auto"/>
        <w:bottom w:val="none" w:sz="0" w:space="0" w:color="auto"/>
        <w:right w:val="none" w:sz="0" w:space="0" w:color="auto"/>
      </w:divBdr>
    </w:div>
    <w:div w:id="248001569">
      <w:bodyDiv w:val="1"/>
      <w:marLeft w:val="0"/>
      <w:marRight w:val="0"/>
      <w:marTop w:val="0"/>
      <w:marBottom w:val="0"/>
      <w:divBdr>
        <w:top w:val="none" w:sz="0" w:space="0" w:color="auto"/>
        <w:left w:val="none" w:sz="0" w:space="0" w:color="auto"/>
        <w:bottom w:val="none" w:sz="0" w:space="0" w:color="auto"/>
        <w:right w:val="none" w:sz="0" w:space="0" w:color="auto"/>
      </w:divBdr>
    </w:div>
    <w:div w:id="270090757">
      <w:bodyDiv w:val="1"/>
      <w:marLeft w:val="0"/>
      <w:marRight w:val="0"/>
      <w:marTop w:val="0"/>
      <w:marBottom w:val="0"/>
      <w:divBdr>
        <w:top w:val="none" w:sz="0" w:space="0" w:color="auto"/>
        <w:left w:val="none" w:sz="0" w:space="0" w:color="auto"/>
        <w:bottom w:val="none" w:sz="0" w:space="0" w:color="auto"/>
        <w:right w:val="none" w:sz="0" w:space="0" w:color="auto"/>
      </w:divBdr>
    </w:div>
    <w:div w:id="307780527">
      <w:bodyDiv w:val="1"/>
      <w:marLeft w:val="0"/>
      <w:marRight w:val="0"/>
      <w:marTop w:val="0"/>
      <w:marBottom w:val="0"/>
      <w:divBdr>
        <w:top w:val="none" w:sz="0" w:space="0" w:color="auto"/>
        <w:left w:val="none" w:sz="0" w:space="0" w:color="auto"/>
        <w:bottom w:val="none" w:sz="0" w:space="0" w:color="auto"/>
        <w:right w:val="none" w:sz="0" w:space="0" w:color="auto"/>
      </w:divBdr>
    </w:div>
    <w:div w:id="319500339">
      <w:bodyDiv w:val="1"/>
      <w:marLeft w:val="0"/>
      <w:marRight w:val="0"/>
      <w:marTop w:val="0"/>
      <w:marBottom w:val="0"/>
      <w:divBdr>
        <w:top w:val="none" w:sz="0" w:space="0" w:color="auto"/>
        <w:left w:val="none" w:sz="0" w:space="0" w:color="auto"/>
        <w:bottom w:val="none" w:sz="0" w:space="0" w:color="auto"/>
        <w:right w:val="none" w:sz="0" w:space="0" w:color="auto"/>
      </w:divBdr>
    </w:div>
    <w:div w:id="427772446">
      <w:bodyDiv w:val="1"/>
      <w:marLeft w:val="0"/>
      <w:marRight w:val="0"/>
      <w:marTop w:val="0"/>
      <w:marBottom w:val="0"/>
      <w:divBdr>
        <w:top w:val="none" w:sz="0" w:space="0" w:color="auto"/>
        <w:left w:val="none" w:sz="0" w:space="0" w:color="auto"/>
        <w:bottom w:val="none" w:sz="0" w:space="0" w:color="auto"/>
        <w:right w:val="none" w:sz="0" w:space="0" w:color="auto"/>
      </w:divBdr>
    </w:div>
    <w:div w:id="472215744">
      <w:bodyDiv w:val="1"/>
      <w:marLeft w:val="0"/>
      <w:marRight w:val="0"/>
      <w:marTop w:val="0"/>
      <w:marBottom w:val="0"/>
      <w:divBdr>
        <w:top w:val="none" w:sz="0" w:space="0" w:color="auto"/>
        <w:left w:val="none" w:sz="0" w:space="0" w:color="auto"/>
        <w:bottom w:val="none" w:sz="0" w:space="0" w:color="auto"/>
        <w:right w:val="none" w:sz="0" w:space="0" w:color="auto"/>
      </w:divBdr>
    </w:div>
    <w:div w:id="491679931">
      <w:bodyDiv w:val="1"/>
      <w:marLeft w:val="0"/>
      <w:marRight w:val="0"/>
      <w:marTop w:val="0"/>
      <w:marBottom w:val="0"/>
      <w:divBdr>
        <w:top w:val="none" w:sz="0" w:space="0" w:color="auto"/>
        <w:left w:val="none" w:sz="0" w:space="0" w:color="auto"/>
        <w:bottom w:val="none" w:sz="0" w:space="0" w:color="auto"/>
        <w:right w:val="none" w:sz="0" w:space="0" w:color="auto"/>
      </w:divBdr>
    </w:div>
    <w:div w:id="564341131">
      <w:bodyDiv w:val="1"/>
      <w:marLeft w:val="0"/>
      <w:marRight w:val="0"/>
      <w:marTop w:val="0"/>
      <w:marBottom w:val="0"/>
      <w:divBdr>
        <w:top w:val="none" w:sz="0" w:space="0" w:color="auto"/>
        <w:left w:val="none" w:sz="0" w:space="0" w:color="auto"/>
        <w:bottom w:val="none" w:sz="0" w:space="0" w:color="auto"/>
        <w:right w:val="none" w:sz="0" w:space="0" w:color="auto"/>
      </w:divBdr>
    </w:div>
    <w:div w:id="620188480">
      <w:bodyDiv w:val="1"/>
      <w:marLeft w:val="0"/>
      <w:marRight w:val="0"/>
      <w:marTop w:val="0"/>
      <w:marBottom w:val="0"/>
      <w:divBdr>
        <w:top w:val="none" w:sz="0" w:space="0" w:color="auto"/>
        <w:left w:val="none" w:sz="0" w:space="0" w:color="auto"/>
        <w:bottom w:val="none" w:sz="0" w:space="0" w:color="auto"/>
        <w:right w:val="none" w:sz="0" w:space="0" w:color="auto"/>
      </w:divBdr>
    </w:div>
    <w:div w:id="729307054">
      <w:bodyDiv w:val="1"/>
      <w:marLeft w:val="0"/>
      <w:marRight w:val="0"/>
      <w:marTop w:val="0"/>
      <w:marBottom w:val="0"/>
      <w:divBdr>
        <w:top w:val="none" w:sz="0" w:space="0" w:color="auto"/>
        <w:left w:val="none" w:sz="0" w:space="0" w:color="auto"/>
        <w:bottom w:val="none" w:sz="0" w:space="0" w:color="auto"/>
        <w:right w:val="none" w:sz="0" w:space="0" w:color="auto"/>
      </w:divBdr>
    </w:div>
    <w:div w:id="802382961">
      <w:bodyDiv w:val="1"/>
      <w:marLeft w:val="0"/>
      <w:marRight w:val="0"/>
      <w:marTop w:val="0"/>
      <w:marBottom w:val="0"/>
      <w:divBdr>
        <w:top w:val="none" w:sz="0" w:space="0" w:color="auto"/>
        <w:left w:val="none" w:sz="0" w:space="0" w:color="auto"/>
        <w:bottom w:val="none" w:sz="0" w:space="0" w:color="auto"/>
        <w:right w:val="none" w:sz="0" w:space="0" w:color="auto"/>
      </w:divBdr>
    </w:div>
    <w:div w:id="837161746">
      <w:bodyDiv w:val="1"/>
      <w:marLeft w:val="0"/>
      <w:marRight w:val="0"/>
      <w:marTop w:val="0"/>
      <w:marBottom w:val="0"/>
      <w:divBdr>
        <w:top w:val="none" w:sz="0" w:space="0" w:color="auto"/>
        <w:left w:val="none" w:sz="0" w:space="0" w:color="auto"/>
        <w:bottom w:val="none" w:sz="0" w:space="0" w:color="auto"/>
        <w:right w:val="none" w:sz="0" w:space="0" w:color="auto"/>
      </w:divBdr>
    </w:div>
    <w:div w:id="850678019">
      <w:bodyDiv w:val="1"/>
      <w:marLeft w:val="0"/>
      <w:marRight w:val="0"/>
      <w:marTop w:val="0"/>
      <w:marBottom w:val="0"/>
      <w:divBdr>
        <w:top w:val="none" w:sz="0" w:space="0" w:color="auto"/>
        <w:left w:val="none" w:sz="0" w:space="0" w:color="auto"/>
        <w:bottom w:val="none" w:sz="0" w:space="0" w:color="auto"/>
        <w:right w:val="none" w:sz="0" w:space="0" w:color="auto"/>
      </w:divBdr>
    </w:div>
    <w:div w:id="900166389">
      <w:bodyDiv w:val="1"/>
      <w:marLeft w:val="0"/>
      <w:marRight w:val="0"/>
      <w:marTop w:val="0"/>
      <w:marBottom w:val="0"/>
      <w:divBdr>
        <w:top w:val="none" w:sz="0" w:space="0" w:color="auto"/>
        <w:left w:val="none" w:sz="0" w:space="0" w:color="auto"/>
        <w:bottom w:val="none" w:sz="0" w:space="0" w:color="auto"/>
        <w:right w:val="none" w:sz="0" w:space="0" w:color="auto"/>
      </w:divBdr>
    </w:div>
    <w:div w:id="1054163802">
      <w:bodyDiv w:val="1"/>
      <w:marLeft w:val="0"/>
      <w:marRight w:val="0"/>
      <w:marTop w:val="0"/>
      <w:marBottom w:val="0"/>
      <w:divBdr>
        <w:top w:val="none" w:sz="0" w:space="0" w:color="auto"/>
        <w:left w:val="none" w:sz="0" w:space="0" w:color="auto"/>
        <w:bottom w:val="none" w:sz="0" w:space="0" w:color="auto"/>
        <w:right w:val="none" w:sz="0" w:space="0" w:color="auto"/>
      </w:divBdr>
    </w:div>
    <w:div w:id="1078555370">
      <w:bodyDiv w:val="1"/>
      <w:marLeft w:val="0"/>
      <w:marRight w:val="0"/>
      <w:marTop w:val="0"/>
      <w:marBottom w:val="0"/>
      <w:divBdr>
        <w:top w:val="none" w:sz="0" w:space="0" w:color="auto"/>
        <w:left w:val="none" w:sz="0" w:space="0" w:color="auto"/>
        <w:bottom w:val="none" w:sz="0" w:space="0" w:color="auto"/>
        <w:right w:val="none" w:sz="0" w:space="0" w:color="auto"/>
      </w:divBdr>
    </w:div>
    <w:div w:id="1227256494">
      <w:bodyDiv w:val="1"/>
      <w:marLeft w:val="0"/>
      <w:marRight w:val="0"/>
      <w:marTop w:val="0"/>
      <w:marBottom w:val="0"/>
      <w:divBdr>
        <w:top w:val="none" w:sz="0" w:space="0" w:color="auto"/>
        <w:left w:val="none" w:sz="0" w:space="0" w:color="auto"/>
        <w:bottom w:val="none" w:sz="0" w:space="0" w:color="auto"/>
        <w:right w:val="none" w:sz="0" w:space="0" w:color="auto"/>
      </w:divBdr>
    </w:div>
    <w:div w:id="1352683027">
      <w:bodyDiv w:val="1"/>
      <w:marLeft w:val="0"/>
      <w:marRight w:val="0"/>
      <w:marTop w:val="0"/>
      <w:marBottom w:val="0"/>
      <w:divBdr>
        <w:top w:val="none" w:sz="0" w:space="0" w:color="auto"/>
        <w:left w:val="none" w:sz="0" w:space="0" w:color="auto"/>
        <w:bottom w:val="none" w:sz="0" w:space="0" w:color="auto"/>
        <w:right w:val="none" w:sz="0" w:space="0" w:color="auto"/>
      </w:divBdr>
    </w:div>
    <w:div w:id="1379015710">
      <w:bodyDiv w:val="1"/>
      <w:marLeft w:val="0"/>
      <w:marRight w:val="0"/>
      <w:marTop w:val="0"/>
      <w:marBottom w:val="0"/>
      <w:divBdr>
        <w:top w:val="none" w:sz="0" w:space="0" w:color="auto"/>
        <w:left w:val="none" w:sz="0" w:space="0" w:color="auto"/>
        <w:bottom w:val="none" w:sz="0" w:space="0" w:color="auto"/>
        <w:right w:val="none" w:sz="0" w:space="0" w:color="auto"/>
      </w:divBdr>
    </w:div>
    <w:div w:id="1421178851">
      <w:bodyDiv w:val="1"/>
      <w:marLeft w:val="0"/>
      <w:marRight w:val="0"/>
      <w:marTop w:val="0"/>
      <w:marBottom w:val="0"/>
      <w:divBdr>
        <w:top w:val="none" w:sz="0" w:space="0" w:color="auto"/>
        <w:left w:val="none" w:sz="0" w:space="0" w:color="auto"/>
        <w:bottom w:val="none" w:sz="0" w:space="0" w:color="auto"/>
        <w:right w:val="none" w:sz="0" w:space="0" w:color="auto"/>
      </w:divBdr>
    </w:div>
    <w:div w:id="1452556030">
      <w:bodyDiv w:val="1"/>
      <w:marLeft w:val="0"/>
      <w:marRight w:val="0"/>
      <w:marTop w:val="0"/>
      <w:marBottom w:val="0"/>
      <w:divBdr>
        <w:top w:val="none" w:sz="0" w:space="0" w:color="auto"/>
        <w:left w:val="none" w:sz="0" w:space="0" w:color="auto"/>
        <w:bottom w:val="none" w:sz="0" w:space="0" w:color="auto"/>
        <w:right w:val="none" w:sz="0" w:space="0" w:color="auto"/>
      </w:divBdr>
    </w:div>
    <w:div w:id="1540163004">
      <w:bodyDiv w:val="1"/>
      <w:marLeft w:val="0"/>
      <w:marRight w:val="0"/>
      <w:marTop w:val="0"/>
      <w:marBottom w:val="0"/>
      <w:divBdr>
        <w:top w:val="none" w:sz="0" w:space="0" w:color="auto"/>
        <w:left w:val="none" w:sz="0" w:space="0" w:color="auto"/>
        <w:bottom w:val="none" w:sz="0" w:space="0" w:color="auto"/>
        <w:right w:val="none" w:sz="0" w:space="0" w:color="auto"/>
      </w:divBdr>
    </w:div>
    <w:div w:id="1548910435">
      <w:bodyDiv w:val="1"/>
      <w:marLeft w:val="0"/>
      <w:marRight w:val="0"/>
      <w:marTop w:val="0"/>
      <w:marBottom w:val="0"/>
      <w:divBdr>
        <w:top w:val="none" w:sz="0" w:space="0" w:color="auto"/>
        <w:left w:val="none" w:sz="0" w:space="0" w:color="auto"/>
        <w:bottom w:val="none" w:sz="0" w:space="0" w:color="auto"/>
        <w:right w:val="none" w:sz="0" w:space="0" w:color="auto"/>
      </w:divBdr>
    </w:div>
    <w:div w:id="1575705508">
      <w:bodyDiv w:val="1"/>
      <w:marLeft w:val="0"/>
      <w:marRight w:val="0"/>
      <w:marTop w:val="0"/>
      <w:marBottom w:val="0"/>
      <w:divBdr>
        <w:top w:val="none" w:sz="0" w:space="0" w:color="auto"/>
        <w:left w:val="none" w:sz="0" w:space="0" w:color="auto"/>
        <w:bottom w:val="none" w:sz="0" w:space="0" w:color="auto"/>
        <w:right w:val="none" w:sz="0" w:space="0" w:color="auto"/>
      </w:divBdr>
    </w:div>
    <w:div w:id="1664580803">
      <w:bodyDiv w:val="1"/>
      <w:marLeft w:val="0"/>
      <w:marRight w:val="0"/>
      <w:marTop w:val="0"/>
      <w:marBottom w:val="0"/>
      <w:divBdr>
        <w:top w:val="none" w:sz="0" w:space="0" w:color="auto"/>
        <w:left w:val="none" w:sz="0" w:space="0" w:color="auto"/>
        <w:bottom w:val="none" w:sz="0" w:space="0" w:color="auto"/>
        <w:right w:val="none" w:sz="0" w:space="0" w:color="auto"/>
      </w:divBdr>
    </w:div>
    <w:div w:id="1710959151">
      <w:bodyDiv w:val="1"/>
      <w:marLeft w:val="0"/>
      <w:marRight w:val="0"/>
      <w:marTop w:val="0"/>
      <w:marBottom w:val="0"/>
      <w:divBdr>
        <w:top w:val="none" w:sz="0" w:space="0" w:color="auto"/>
        <w:left w:val="none" w:sz="0" w:space="0" w:color="auto"/>
        <w:bottom w:val="none" w:sz="0" w:space="0" w:color="auto"/>
        <w:right w:val="none" w:sz="0" w:space="0" w:color="auto"/>
      </w:divBdr>
    </w:div>
    <w:div w:id="1790855171">
      <w:bodyDiv w:val="1"/>
      <w:marLeft w:val="0"/>
      <w:marRight w:val="0"/>
      <w:marTop w:val="0"/>
      <w:marBottom w:val="0"/>
      <w:divBdr>
        <w:top w:val="none" w:sz="0" w:space="0" w:color="auto"/>
        <w:left w:val="none" w:sz="0" w:space="0" w:color="auto"/>
        <w:bottom w:val="none" w:sz="0" w:space="0" w:color="auto"/>
        <w:right w:val="none" w:sz="0" w:space="0" w:color="auto"/>
      </w:divBdr>
    </w:div>
    <w:div w:id="1938904129">
      <w:bodyDiv w:val="1"/>
      <w:marLeft w:val="0"/>
      <w:marRight w:val="0"/>
      <w:marTop w:val="0"/>
      <w:marBottom w:val="0"/>
      <w:divBdr>
        <w:top w:val="none" w:sz="0" w:space="0" w:color="auto"/>
        <w:left w:val="none" w:sz="0" w:space="0" w:color="auto"/>
        <w:bottom w:val="none" w:sz="0" w:space="0" w:color="auto"/>
        <w:right w:val="none" w:sz="0" w:space="0" w:color="auto"/>
      </w:divBdr>
    </w:div>
    <w:div w:id="2023162973">
      <w:bodyDiv w:val="1"/>
      <w:marLeft w:val="0"/>
      <w:marRight w:val="0"/>
      <w:marTop w:val="0"/>
      <w:marBottom w:val="0"/>
      <w:divBdr>
        <w:top w:val="none" w:sz="0" w:space="0" w:color="auto"/>
        <w:left w:val="none" w:sz="0" w:space="0" w:color="auto"/>
        <w:bottom w:val="none" w:sz="0" w:space="0" w:color="auto"/>
        <w:right w:val="none" w:sz="0" w:space="0" w:color="auto"/>
      </w:divBdr>
    </w:div>
    <w:div w:id="2026056380">
      <w:bodyDiv w:val="1"/>
      <w:marLeft w:val="0"/>
      <w:marRight w:val="0"/>
      <w:marTop w:val="0"/>
      <w:marBottom w:val="0"/>
      <w:divBdr>
        <w:top w:val="none" w:sz="0" w:space="0" w:color="auto"/>
        <w:left w:val="none" w:sz="0" w:space="0" w:color="auto"/>
        <w:bottom w:val="none" w:sz="0" w:space="0" w:color="auto"/>
        <w:right w:val="none" w:sz="0" w:space="0" w:color="auto"/>
      </w:divBdr>
    </w:div>
    <w:div w:id="2087534743">
      <w:bodyDiv w:val="1"/>
      <w:marLeft w:val="0"/>
      <w:marRight w:val="0"/>
      <w:marTop w:val="0"/>
      <w:marBottom w:val="0"/>
      <w:divBdr>
        <w:top w:val="none" w:sz="0" w:space="0" w:color="auto"/>
        <w:left w:val="none" w:sz="0" w:space="0" w:color="auto"/>
        <w:bottom w:val="none" w:sz="0" w:space="0" w:color="auto"/>
        <w:right w:val="none" w:sz="0" w:space="0" w:color="auto"/>
      </w:divBdr>
    </w:div>
    <w:div w:id="2087722768">
      <w:bodyDiv w:val="1"/>
      <w:marLeft w:val="0"/>
      <w:marRight w:val="0"/>
      <w:marTop w:val="0"/>
      <w:marBottom w:val="0"/>
      <w:divBdr>
        <w:top w:val="none" w:sz="0" w:space="0" w:color="auto"/>
        <w:left w:val="none" w:sz="0" w:space="0" w:color="auto"/>
        <w:bottom w:val="none" w:sz="0" w:space="0" w:color="auto"/>
        <w:right w:val="none" w:sz="0" w:space="0" w:color="auto"/>
      </w:divBdr>
    </w:div>
    <w:div w:id="2114663481">
      <w:bodyDiv w:val="1"/>
      <w:marLeft w:val="0"/>
      <w:marRight w:val="0"/>
      <w:marTop w:val="0"/>
      <w:marBottom w:val="0"/>
      <w:divBdr>
        <w:top w:val="none" w:sz="0" w:space="0" w:color="auto"/>
        <w:left w:val="none" w:sz="0" w:space="0" w:color="auto"/>
        <w:bottom w:val="none" w:sz="0" w:space="0" w:color="auto"/>
        <w:right w:val="none" w:sz="0" w:space="0" w:color="auto"/>
      </w:divBdr>
    </w:div>
    <w:div w:id="211520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image" Target="media/image9.png"/><Relationship Id="rId39" Type="http://schemas.openxmlformats.org/officeDocument/2006/relationships/image" Target="media/image18.png"/><Relationship Id="rId21" Type="http://schemas.openxmlformats.org/officeDocument/2006/relationships/hyperlink" Target="https://www.itamar-medical.com/support/downloads/" TargetMode="External"/><Relationship Id="rId34" Type="http://schemas.openxmlformats.org/officeDocument/2006/relationships/image" Target="media/image16.jpeg"/><Relationship Id="rId42" Type="http://schemas.openxmlformats.org/officeDocument/2006/relationships/image" Target="media/image21.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4.xml"/><Relationship Id="rId29" Type="http://schemas.openxmlformats.org/officeDocument/2006/relationships/image" Target="media/image12.png"/><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7.png"/><Relationship Id="rId32" Type="http://schemas.openxmlformats.org/officeDocument/2006/relationships/image" Target="media/image15.jpeg"/><Relationship Id="rId37" Type="http://schemas.openxmlformats.org/officeDocument/2006/relationships/image" Target="media/image17.jpeg"/><Relationship Id="rId40" Type="http://schemas.openxmlformats.org/officeDocument/2006/relationships/image" Target="media/image19.png"/><Relationship Id="rId5" Type="http://schemas.openxmlformats.org/officeDocument/2006/relationships/settings" Target="settings.xml"/><Relationship Id="rId15" Type="http://schemas.openxmlformats.org/officeDocument/2006/relationships/hyperlink" Target="http://www.itamar-medical.com"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s://www.itamar-medical.com/lmages/licensewp.pdf" TargetMode="Externa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image" Target="media/image14.jpe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tamar-medical.com/lmages/licensewp.pdf" TargetMode="External"/><Relationship Id="rId22" Type="http://schemas.openxmlformats.org/officeDocument/2006/relationships/image" Target="media/image5.jpeg"/><Relationship Id="rId27" Type="http://schemas.openxmlformats.org/officeDocument/2006/relationships/image" Target="media/image10.png"/><Relationship Id="rId30" Type="http://schemas.openxmlformats.org/officeDocument/2006/relationships/image" Target="media/image13.jpeg"/><Relationship Id="rId35" Type="http://schemas.openxmlformats.org/officeDocument/2006/relationships/image" Target="cid:image002.jpg@01D8F761.6ACCE190"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cid:image001.png@01D4DCEB.8872B0B0" TargetMode="External"/><Relationship Id="rId25" Type="http://schemas.openxmlformats.org/officeDocument/2006/relationships/image" Target="media/image8.png"/><Relationship Id="rId33" Type="http://schemas.openxmlformats.org/officeDocument/2006/relationships/image" Target="cid:image001.jpg@01D8F761.6ACCE190" TargetMode="External"/><Relationship Id="rId38" Type="http://schemas.openxmlformats.org/officeDocument/2006/relationships/image" Target="cid:image001.jpg@01D521D9.D329F5E0"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82835-620F-40A3-A6E0-E92C9D4D3410}">
  <ds:schemaRefs>
    <ds:schemaRef ds:uri="http://schemas.openxmlformats.org/officeDocument/2006/bibliography"/>
  </ds:schemaRefs>
</ds:datastoreItem>
</file>

<file path=customXml/itemProps2.xml><?xml version="1.0" encoding="utf-8"?>
<ds:datastoreItem xmlns:ds="http://schemas.openxmlformats.org/officeDocument/2006/customXml" ds:itemID="{DB828E28-121D-42AE-94D8-5825D882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7746</Words>
  <Characters>49068</Characters>
  <Application>Microsoft Office Word</Application>
  <DocSecurity>0</DocSecurity>
  <Lines>408</Lines>
  <Paragraphs>113</Paragraphs>
  <ScaleCrop>false</ScaleCrop>
  <HeadingPairs>
    <vt:vector size="2" baseType="variant">
      <vt:variant>
        <vt:lpstr>Title</vt:lpstr>
      </vt:variant>
      <vt:variant>
        <vt:i4>1</vt:i4>
      </vt:variant>
    </vt:vector>
  </HeadingPairs>
  <TitlesOfParts>
    <vt:vector size="1" baseType="lpstr">
      <vt:lpstr>Default Normal Template</vt:lpstr>
    </vt:vector>
  </TitlesOfParts>
  <Company>Itamar Medical Ltd.</Company>
  <LinksUpToDate>false</LinksUpToDate>
  <CharactersWithSpaces>56701</CharactersWithSpaces>
  <SharedDoc>false</SharedDoc>
  <HLinks>
    <vt:vector size="1080" baseType="variant">
      <vt:variant>
        <vt:i4>983115</vt:i4>
      </vt:variant>
      <vt:variant>
        <vt:i4>1584</vt:i4>
      </vt:variant>
      <vt:variant>
        <vt:i4>0</vt:i4>
      </vt:variant>
      <vt:variant>
        <vt:i4>5</vt:i4>
      </vt:variant>
      <vt:variant>
        <vt:lpwstr>http://support.itamar-medical.com/upload/</vt:lpwstr>
      </vt:variant>
      <vt:variant>
        <vt:lpwstr/>
      </vt:variant>
      <vt:variant>
        <vt:i4>7077939</vt:i4>
      </vt:variant>
      <vt:variant>
        <vt:i4>1578</vt:i4>
      </vt:variant>
      <vt:variant>
        <vt:i4>0</vt:i4>
      </vt:variant>
      <vt:variant>
        <vt:i4>5</vt:i4>
      </vt:variant>
      <vt:variant>
        <vt:lpwstr>http://www.itamar-medical.com/</vt:lpwstr>
      </vt:variant>
      <vt:variant>
        <vt:lpwstr/>
      </vt:variant>
      <vt:variant>
        <vt:i4>4653064</vt:i4>
      </vt:variant>
      <vt:variant>
        <vt:i4>1371</vt:i4>
      </vt:variant>
      <vt:variant>
        <vt:i4>0</vt:i4>
      </vt:variant>
      <vt:variant>
        <vt:i4>5</vt:i4>
      </vt:variant>
      <vt:variant>
        <vt:lpwstr/>
      </vt:variant>
      <vt:variant>
        <vt:lpwstr>_Setup&gt;General_Settings&gt;Analysis/Sta</vt:lpwstr>
      </vt:variant>
      <vt:variant>
        <vt:i4>6225985</vt:i4>
      </vt:variant>
      <vt:variant>
        <vt:i4>1320</vt:i4>
      </vt:variant>
      <vt:variant>
        <vt:i4>0</vt:i4>
      </vt:variant>
      <vt:variant>
        <vt:i4>5</vt:i4>
      </vt:variant>
      <vt:variant>
        <vt:lpwstr/>
      </vt:variant>
      <vt:variant>
        <vt:lpwstr>_Adding_events</vt:lpwstr>
      </vt:variant>
      <vt:variant>
        <vt:i4>3342384</vt:i4>
      </vt:variant>
      <vt:variant>
        <vt:i4>1185</vt:i4>
      </vt:variant>
      <vt:variant>
        <vt:i4>0</vt:i4>
      </vt:variant>
      <vt:variant>
        <vt:i4>5</vt:i4>
      </vt:variant>
      <vt:variant>
        <vt:lpwstr/>
      </vt:variant>
      <vt:variant>
        <vt:lpwstr>_Setup&gt;User_Settings&gt;Options</vt:lpwstr>
      </vt:variant>
      <vt:variant>
        <vt:i4>4522109</vt:i4>
      </vt:variant>
      <vt:variant>
        <vt:i4>1176</vt:i4>
      </vt:variant>
      <vt:variant>
        <vt:i4>0</vt:i4>
      </vt:variant>
      <vt:variant>
        <vt:i4>5</vt:i4>
      </vt:variant>
      <vt:variant>
        <vt:lpwstr/>
      </vt:variant>
      <vt:variant>
        <vt:lpwstr>_Tools&gt;Export/Delete</vt:lpwstr>
      </vt:variant>
      <vt:variant>
        <vt:i4>6684727</vt:i4>
      </vt:variant>
      <vt:variant>
        <vt:i4>1167</vt:i4>
      </vt:variant>
      <vt:variant>
        <vt:i4>0</vt:i4>
      </vt:variant>
      <vt:variant>
        <vt:i4>5</vt:i4>
      </vt:variant>
      <vt:variant>
        <vt:lpwstr/>
      </vt:variant>
      <vt:variant>
        <vt:lpwstr>_Report&gt;Sleep_Report</vt:lpwstr>
      </vt:variant>
      <vt:variant>
        <vt:i4>7077939</vt:i4>
      </vt:variant>
      <vt:variant>
        <vt:i4>1038</vt:i4>
      </vt:variant>
      <vt:variant>
        <vt:i4>0</vt:i4>
      </vt:variant>
      <vt:variant>
        <vt:i4>5</vt:i4>
      </vt:variant>
      <vt:variant>
        <vt:lpwstr>http://www.itamar-medical.com/</vt:lpwstr>
      </vt:variant>
      <vt:variant>
        <vt:lpwstr/>
      </vt:variant>
      <vt:variant>
        <vt:i4>1310771</vt:i4>
      </vt:variant>
      <vt:variant>
        <vt:i4>962</vt:i4>
      </vt:variant>
      <vt:variant>
        <vt:i4>0</vt:i4>
      </vt:variant>
      <vt:variant>
        <vt:i4>5</vt:i4>
      </vt:variant>
      <vt:variant>
        <vt:lpwstr/>
      </vt:variant>
      <vt:variant>
        <vt:lpwstr>_Toc434403378</vt:lpwstr>
      </vt:variant>
      <vt:variant>
        <vt:i4>1310771</vt:i4>
      </vt:variant>
      <vt:variant>
        <vt:i4>956</vt:i4>
      </vt:variant>
      <vt:variant>
        <vt:i4>0</vt:i4>
      </vt:variant>
      <vt:variant>
        <vt:i4>5</vt:i4>
      </vt:variant>
      <vt:variant>
        <vt:lpwstr/>
      </vt:variant>
      <vt:variant>
        <vt:lpwstr>_Toc434403377</vt:lpwstr>
      </vt:variant>
      <vt:variant>
        <vt:i4>1310771</vt:i4>
      </vt:variant>
      <vt:variant>
        <vt:i4>950</vt:i4>
      </vt:variant>
      <vt:variant>
        <vt:i4>0</vt:i4>
      </vt:variant>
      <vt:variant>
        <vt:i4>5</vt:i4>
      </vt:variant>
      <vt:variant>
        <vt:lpwstr/>
      </vt:variant>
      <vt:variant>
        <vt:lpwstr>_Toc434403376</vt:lpwstr>
      </vt:variant>
      <vt:variant>
        <vt:i4>1310771</vt:i4>
      </vt:variant>
      <vt:variant>
        <vt:i4>944</vt:i4>
      </vt:variant>
      <vt:variant>
        <vt:i4>0</vt:i4>
      </vt:variant>
      <vt:variant>
        <vt:i4>5</vt:i4>
      </vt:variant>
      <vt:variant>
        <vt:lpwstr/>
      </vt:variant>
      <vt:variant>
        <vt:lpwstr>_Toc434403375</vt:lpwstr>
      </vt:variant>
      <vt:variant>
        <vt:i4>1310771</vt:i4>
      </vt:variant>
      <vt:variant>
        <vt:i4>938</vt:i4>
      </vt:variant>
      <vt:variant>
        <vt:i4>0</vt:i4>
      </vt:variant>
      <vt:variant>
        <vt:i4>5</vt:i4>
      </vt:variant>
      <vt:variant>
        <vt:lpwstr/>
      </vt:variant>
      <vt:variant>
        <vt:lpwstr>_Toc434403374</vt:lpwstr>
      </vt:variant>
      <vt:variant>
        <vt:i4>1310771</vt:i4>
      </vt:variant>
      <vt:variant>
        <vt:i4>929</vt:i4>
      </vt:variant>
      <vt:variant>
        <vt:i4>0</vt:i4>
      </vt:variant>
      <vt:variant>
        <vt:i4>5</vt:i4>
      </vt:variant>
      <vt:variant>
        <vt:lpwstr/>
      </vt:variant>
      <vt:variant>
        <vt:lpwstr>_Toc434403373</vt:lpwstr>
      </vt:variant>
      <vt:variant>
        <vt:i4>1310771</vt:i4>
      </vt:variant>
      <vt:variant>
        <vt:i4>923</vt:i4>
      </vt:variant>
      <vt:variant>
        <vt:i4>0</vt:i4>
      </vt:variant>
      <vt:variant>
        <vt:i4>5</vt:i4>
      </vt:variant>
      <vt:variant>
        <vt:lpwstr/>
      </vt:variant>
      <vt:variant>
        <vt:lpwstr>_Toc434403372</vt:lpwstr>
      </vt:variant>
      <vt:variant>
        <vt:i4>1310771</vt:i4>
      </vt:variant>
      <vt:variant>
        <vt:i4>917</vt:i4>
      </vt:variant>
      <vt:variant>
        <vt:i4>0</vt:i4>
      </vt:variant>
      <vt:variant>
        <vt:i4>5</vt:i4>
      </vt:variant>
      <vt:variant>
        <vt:lpwstr/>
      </vt:variant>
      <vt:variant>
        <vt:lpwstr>_Toc434403371</vt:lpwstr>
      </vt:variant>
      <vt:variant>
        <vt:i4>1310771</vt:i4>
      </vt:variant>
      <vt:variant>
        <vt:i4>911</vt:i4>
      </vt:variant>
      <vt:variant>
        <vt:i4>0</vt:i4>
      </vt:variant>
      <vt:variant>
        <vt:i4>5</vt:i4>
      </vt:variant>
      <vt:variant>
        <vt:lpwstr/>
      </vt:variant>
      <vt:variant>
        <vt:lpwstr>_Toc434403370</vt:lpwstr>
      </vt:variant>
      <vt:variant>
        <vt:i4>1376307</vt:i4>
      </vt:variant>
      <vt:variant>
        <vt:i4>905</vt:i4>
      </vt:variant>
      <vt:variant>
        <vt:i4>0</vt:i4>
      </vt:variant>
      <vt:variant>
        <vt:i4>5</vt:i4>
      </vt:variant>
      <vt:variant>
        <vt:lpwstr/>
      </vt:variant>
      <vt:variant>
        <vt:lpwstr>_Toc434403369</vt:lpwstr>
      </vt:variant>
      <vt:variant>
        <vt:i4>1376307</vt:i4>
      </vt:variant>
      <vt:variant>
        <vt:i4>899</vt:i4>
      </vt:variant>
      <vt:variant>
        <vt:i4>0</vt:i4>
      </vt:variant>
      <vt:variant>
        <vt:i4>5</vt:i4>
      </vt:variant>
      <vt:variant>
        <vt:lpwstr/>
      </vt:variant>
      <vt:variant>
        <vt:lpwstr>_Toc434403368</vt:lpwstr>
      </vt:variant>
      <vt:variant>
        <vt:i4>1376307</vt:i4>
      </vt:variant>
      <vt:variant>
        <vt:i4>893</vt:i4>
      </vt:variant>
      <vt:variant>
        <vt:i4>0</vt:i4>
      </vt:variant>
      <vt:variant>
        <vt:i4>5</vt:i4>
      </vt:variant>
      <vt:variant>
        <vt:lpwstr/>
      </vt:variant>
      <vt:variant>
        <vt:lpwstr>_Toc434403367</vt:lpwstr>
      </vt:variant>
      <vt:variant>
        <vt:i4>1376307</vt:i4>
      </vt:variant>
      <vt:variant>
        <vt:i4>887</vt:i4>
      </vt:variant>
      <vt:variant>
        <vt:i4>0</vt:i4>
      </vt:variant>
      <vt:variant>
        <vt:i4>5</vt:i4>
      </vt:variant>
      <vt:variant>
        <vt:lpwstr/>
      </vt:variant>
      <vt:variant>
        <vt:lpwstr>_Toc434403366</vt:lpwstr>
      </vt:variant>
      <vt:variant>
        <vt:i4>1376307</vt:i4>
      </vt:variant>
      <vt:variant>
        <vt:i4>881</vt:i4>
      </vt:variant>
      <vt:variant>
        <vt:i4>0</vt:i4>
      </vt:variant>
      <vt:variant>
        <vt:i4>5</vt:i4>
      </vt:variant>
      <vt:variant>
        <vt:lpwstr/>
      </vt:variant>
      <vt:variant>
        <vt:lpwstr>_Toc434403365</vt:lpwstr>
      </vt:variant>
      <vt:variant>
        <vt:i4>1376307</vt:i4>
      </vt:variant>
      <vt:variant>
        <vt:i4>875</vt:i4>
      </vt:variant>
      <vt:variant>
        <vt:i4>0</vt:i4>
      </vt:variant>
      <vt:variant>
        <vt:i4>5</vt:i4>
      </vt:variant>
      <vt:variant>
        <vt:lpwstr/>
      </vt:variant>
      <vt:variant>
        <vt:lpwstr>_Toc434403364</vt:lpwstr>
      </vt:variant>
      <vt:variant>
        <vt:i4>1376307</vt:i4>
      </vt:variant>
      <vt:variant>
        <vt:i4>869</vt:i4>
      </vt:variant>
      <vt:variant>
        <vt:i4>0</vt:i4>
      </vt:variant>
      <vt:variant>
        <vt:i4>5</vt:i4>
      </vt:variant>
      <vt:variant>
        <vt:lpwstr/>
      </vt:variant>
      <vt:variant>
        <vt:lpwstr>_Toc434403363</vt:lpwstr>
      </vt:variant>
      <vt:variant>
        <vt:i4>1376307</vt:i4>
      </vt:variant>
      <vt:variant>
        <vt:i4>863</vt:i4>
      </vt:variant>
      <vt:variant>
        <vt:i4>0</vt:i4>
      </vt:variant>
      <vt:variant>
        <vt:i4>5</vt:i4>
      </vt:variant>
      <vt:variant>
        <vt:lpwstr/>
      </vt:variant>
      <vt:variant>
        <vt:lpwstr>_Toc434403362</vt:lpwstr>
      </vt:variant>
      <vt:variant>
        <vt:i4>1376307</vt:i4>
      </vt:variant>
      <vt:variant>
        <vt:i4>857</vt:i4>
      </vt:variant>
      <vt:variant>
        <vt:i4>0</vt:i4>
      </vt:variant>
      <vt:variant>
        <vt:i4>5</vt:i4>
      </vt:variant>
      <vt:variant>
        <vt:lpwstr/>
      </vt:variant>
      <vt:variant>
        <vt:lpwstr>_Toc434403361</vt:lpwstr>
      </vt:variant>
      <vt:variant>
        <vt:i4>1376307</vt:i4>
      </vt:variant>
      <vt:variant>
        <vt:i4>851</vt:i4>
      </vt:variant>
      <vt:variant>
        <vt:i4>0</vt:i4>
      </vt:variant>
      <vt:variant>
        <vt:i4>5</vt:i4>
      </vt:variant>
      <vt:variant>
        <vt:lpwstr/>
      </vt:variant>
      <vt:variant>
        <vt:lpwstr>_Toc434403360</vt:lpwstr>
      </vt:variant>
      <vt:variant>
        <vt:i4>1441843</vt:i4>
      </vt:variant>
      <vt:variant>
        <vt:i4>845</vt:i4>
      </vt:variant>
      <vt:variant>
        <vt:i4>0</vt:i4>
      </vt:variant>
      <vt:variant>
        <vt:i4>5</vt:i4>
      </vt:variant>
      <vt:variant>
        <vt:lpwstr/>
      </vt:variant>
      <vt:variant>
        <vt:lpwstr>_Toc434403359</vt:lpwstr>
      </vt:variant>
      <vt:variant>
        <vt:i4>1441843</vt:i4>
      </vt:variant>
      <vt:variant>
        <vt:i4>839</vt:i4>
      </vt:variant>
      <vt:variant>
        <vt:i4>0</vt:i4>
      </vt:variant>
      <vt:variant>
        <vt:i4>5</vt:i4>
      </vt:variant>
      <vt:variant>
        <vt:lpwstr/>
      </vt:variant>
      <vt:variant>
        <vt:lpwstr>_Toc434403358</vt:lpwstr>
      </vt:variant>
      <vt:variant>
        <vt:i4>1441843</vt:i4>
      </vt:variant>
      <vt:variant>
        <vt:i4>833</vt:i4>
      </vt:variant>
      <vt:variant>
        <vt:i4>0</vt:i4>
      </vt:variant>
      <vt:variant>
        <vt:i4>5</vt:i4>
      </vt:variant>
      <vt:variant>
        <vt:lpwstr/>
      </vt:variant>
      <vt:variant>
        <vt:lpwstr>_Toc434403357</vt:lpwstr>
      </vt:variant>
      <vt:variant>
        <vt:i4>1441843</vt:i4>
      </vt:variant>
      <vt:variant>
        <vt:i4>827</vt:i4>
      </vt:variant>
      <vt:variant>
        <vt:i4>0</vt:i4>
      </vt:variant>
      <vt:variant>
        <vt:i4>5</vt:i4>
      </vt:variant>
      <vt:variant>
        <vt:lpwstr/>
      </vt:variant>
      <vt:variant>
        <vt:lpwstr>_Toc434403356</vt:lpwstr>
      </vt:variant>
      <vt:variant>
        <vt:i4>1441843</vt:i4>
      </vt:variant>
      <vt:variant>
        <vt:i4>821</vt:i4>
      </vt:variant>
      <vt:variant>
        <vt:i4>0</vt:i4>
      </vt:variant>
      <vt:variant>
        <vt:i4>5</vt:i4>
      </vt:variant>
      <vt:variant>
        <vt:lpwstr/>
      </vt:variant>
      <vt:variant>
        <vt:lpwstr>_Toc434403355</vt:lpwstr>
      </vt:variant>
      <vt:variant>
        <vt:i4>1441843</vt:i4>
      </vt:variant>
      <vt:variant>
        <vt:i4>815</vt:i4>
      </vt:variant>
      <vt:variant>
        <vt:i4>0</vt:i4>
      </vt:variant>
      <vt:variant>
        <vt:i4>5</vt:i4>
      </vt:variant>
      <vt:variant>
        <vt:lpwstr/>
      </vt:variant>
      <vt:variant>
        <vt:lpwstr>_Toc434403354</vt:lpwstr>
      </vt:variant>
      <vt:variant>
        <vt:i4>1441843</vt:i4>
      </vt:variant>
      <vt:variant>
        <vt:i4>809</vt:i4>
      </vt:variant>
      <vt:variant>
        <vt:i4>0</vt:i4>
      </vt:variant>
      <vt:variant>
        <vt:i4>5</vt:i4>
      </vt:variant>
      <vt:variant>
        <vt:lpwstr/>
      </vt:variant>
      <vt:variant>
        <vt:lpwstr>_Toc434403353</vt:lpwstr>
      </vt:variant>
      <vt:variant>
        <vt:i4>1441843</vt:i4>
      </vt:variant>
      <vt:variant>
        <vt:i4>803</vt:i4>
      </vt:variant>
      <vt:variant>
        <vt:i4>0</vt:i4>
      </vt:variant>
      <vt:variant>
        <vt:i4>5</vt:i4>
      </vt:variant>
      <vt:variant>
        <vt:lpwstr/>
      </vt:variant>
      <vt:variant>
        <vt:lpwstr>_Toc434403352</vt:lpwstr>
      </vt:variant>
      <vt:variant>
        <vt:i4>1441843</vt:i4>
      </vt:variant>
      <vt:variant>
        <vt:i4>797</vt:i4>
      </vt:variant>
      <vt:variant>
        <vt:i4>0</vt:i4>
      </vt:variant>
      <vt:variant>
        <vt:i4>5</vt:i4>
      </vt:variant>
      <vt:variant>
        <vt:lpwstr/>
      </vt:variant>
      <vt:variant>
        <vt:lpwstr>_Toc434403351</vt:lpwstr>
      </vt:variant>
      <vt:variant>
        <vt:i4>1441843</vt:i4>
      </vt:variant>
      <vt:variant>
        <vt:i4>791</vt:i4>
      </vt:variant>
      <vt:variant>
        <vt:i4>0</vt:i4>
      </vt:variant>
      <vt:variant>
        <vt:i4>5</vt:i4>
      </vt:variant>
      <vt:variant>
        <vt:lpwstr/>
      </vt:variant>
      <vt:variant>
        <vt:lpwstr>_Toc434403350</vt:lpwstr>
      </vt:variant>
      <vt:variant>
        <vt:i4>1507379</vt:i4>
      </vt:variant>
      <vt:variant>
        <vt:i4>785</vt:i4>
      </vt:variant>
      <vt:variant>
        <vt:i4>0</vt:i4>
      </vt:variant>
      <vt:variant>
        <vt:i4>5</vt:i4>
      </vt:variant>
      <vt:variant>
        <vt:lpwstr/>
      </vt:variant>
      <vt:variant>
        <vt:lpwstr>_Toc434403349</vt:lpwstr>
      </vt:variant>
      <vt:variant>
        <vt:i4>1507379</vt:i4>
      </vt:variant>
      <vt:variant>
        <vt:i4>779</vt:i4>
      </vt:variant>
      <vt:variant>
        <vt:i4>0</vt:i4>
      </vt:variant>
      <vt:variant>
        <vt:i4>5</vt:i4>
      </vt:variant>
      <vt:variant>
        <vt:lpwstr/>
      </vt:variant>
      <vt:variant>
        <vt:lpwstr>_Toc434403348</vt:lpwstr>
      </vt:variant>
      <vt:variant>
        <vt:i4>1507379</vt:i4>
      </vt:variant>
      <vt:variant>
        <vt:i4>773</vt:i4>
      </vt:variant>
      <vt:variant>
        <vt:i4>0</vt:i4>
      </vt:variant>
      <vt:variant>
        <vt:i4>5</vt:i4>
      </vt:variant>
      <vt:variant>
        <vt:lpwstr/>
      </vt:variant>
      <vt:variant>
        <vt:lpwstr>_Toc434403347</vt:lpwstr>
      </vt:variant>
      <vt:variant>
        <vt:i4>1507379</vt:i4>
      </vt:variant>
      <vt:variant>
        <vt:i4>767</vt:i4>
      </vt:variant>
      <vt:variant>
        <vt:i4>0</vt:i4>
      </vt:variant>
      <vt:variant>
        <vt:i4>5</vt:i4>
      </vt:variant>
      <vt:variant>
        <vt:lpwstr/>
      </vt:variant>
      <vt:variant>
        <vt:lpwstr>_Toc434403346</vt:lpwstr>
      </vt:variant>
      <vt:variant>
        <vt:i4>1507379</vt:i4>
      </vt:variant>
      <vt:variant>
        <vt:i4>761</vt:i4>
      </vt:variant>
      <vt:variant>
        <vt:i4>0</vt:i4>
      </vt:variant>
      <vt:variant>
        <vt:i4>5</vt:i4>
      </vt:variant>
      <vt:variant>
        <vt:lpwstr/>
      </vt:variant>
      <vt:variant>
        <vt:lpwstr>_Toc434403345</vt:lpwstr>
      </vt:variant>
      <vt:variant>
        <vt:i4>1507379</vt:i4>
      </vt:variant>
      <vt:variant>
        <vt:i4>755</vt:i4>
      </vt:variant>
      <vt:variant>
        <vt:i4>0</vt:i4>
      </vt:variant>
      <vt:variant>
        <vt:i4>5</vt:i4>
      </vt:variant>
      <vt:variant>
        <vt:lpwstr/>
      </vt:variant>
      <vt:variant>
        <vt:lpwstr>_Toc434403344</vt:lpwstr>
      </vt:variant>
      <vt:variant>
        <vt:i4>1507379</vt:i4>
      </vt:variant>
      <vt:variant>
        <vt:i4>749</vt:i4>
      </vt:variant>
      <vt:variant>
        <vt:i4>0</vt:i4>
      </vt:variant>
      <vt:variant>
        <vt:i4>5</vt:i4>
      </vt:variant>
      <vt:variant>
        <vt:lpwstr/>
      </vt:variant>
      <vt:variant>
        <vt:lpwstr>_Toc434403343</vt:lpwstr>
      </vt:variant>
      <vt:variant>
        <vt:i4>1507379</vt:i4>
      </vt:variant>
      <vt:variant>
        <vt:i4>743</vt:i4>
      </vt:variant>
      <vt:variant>
        <vt:i4>0</vt:i4>
      </vt:variant>
      <vt:variant>
        <vt:i4>5</vt:i4>
      </vt:variant>
      <vt:variant>
        <vt:lpwstr/>
      </vt:variant>
      <vt:variant>
        <vt:lpwstr>_Toc434403342</vt:lpwstr>
      </vt:variant>
      <vt:variant>
        <vt:i4>1507379</vt:i4>
      </vt:variant>
      <vt:variant>
        <vt:i4>737</vt:i4>
      </vt:variant>
      <vt:variant>
        <vt:i4>0</vt:i4>
      </vt:variant>
      <vt:variant>
        <vt:i4>5</vt:i4>
      </vt:variant>
      <vt:variant>
        <vt:lpwstr/>
      </vt:variant>
      <vt:variant>
        <vt:lpwstr>_Toc434403341</vt:lpwstr>
      </vt:variant>
      <vt:variant>
        <vt:i4>1507379</vt:i4>
      </vt:variant>
      <vt:variant>
        <vt:i4>731</vt:i4>
      </vt:variant>
      <vt:variant>
        <vt:i4>0</vt:i4>
      </vt:variant>
      <vt:variant>
        <vt:i4>5</vt:i4>
      </vt:variant>
      <vt:variant>
        <vt:lpwstr/>
      </vt:variant>
      <vt:variant>
        <vt:lpwstr>_Toc434403340</vt:lpwstr>
      </vt:variant>
      <vt:variant>
        <vt:i4>1048627</vt:i4>
      </vt:variant>
      <vt:variant>
        <vt:i4>725</vt:i4>
      </vt:variant>
      <vt:variant>
        <vt:i4>0</vt:i4>
      </vt:variant>
      <vt:variant>
        <vt:i4>5</vt:i4>
      </vt:variant>
      <vt:variant>
        <vt:lpwstr/>
      </vt:variant>
      <vt:variant>
        <vt:lpwstr>_Toc434403339</vt:lpwstr>
      </vt:variant>
      <vt:variant>
        <vt:i4>1048627</vt:i4>
      </vt:variant>
      <vt:variant>
        <vt:i4>719</vt:i4>
      </vt:variant>
      <vt:variant>
        <vt:i4>0</vt:i4>
      </vt:variant>
      <vt:variant>
        <vt:i4>5</vt:i4>
      </vt:variant>
      <vt:variant>
        <vt:lpwstr/>
      </vt:variant>
      <vt:variant>
        <vt:lpwstr>_Toc434403338</vt:lpwstr>
      </vt:variant>
      <vt:variant>
        <vt:i4>1048627</vt:i4>
      </vt:variant>
      <vt:variant>
        <vt:i4>713</vt:i4>
      </vt:variant>
      <vt:variant>
        <vt:i4>0</vt:i4>
      </vt:variant>
      <vt:variant>
        <vt:i4>5</vt:i4>
      </vt:variant>
      <vt:variant>
        <vt:lpwstr/>
      </vt:variant>
      <vt:variant>
        <vt:lpwstr>_Toc434403337</vt:lpwstr>
      </vt:variant>
      <vt:variant>
        <vt:i4>1048627</vt:i4>
      </vt:variant>
      <vt:variant>
        <vt:i4>707</vt:i4>
      </vt:variant>
      <vt:variant>
        <vt:i4>0</vt:i4>
      </vt:variant>
      <vt:variant>
        <vt:i4>5</vt:i4>
      </vt:variant>
      <vt:variant>
        <vt:lpwstr/>
      </vt:variant>
      <vt:variant>
        <vt:lpwstr>_Toc434403336</vt:lpwstr>
      </vt:variant>
      <vt:variant>
        <vt:i4>1048627</vt:i4>
      </vt:variant>
      <vt:variant>
        <vt:i4>701</vt:i4>
      </vt:variant>
      <vt:variant>
        <vt:i4>0</vt:i4>
      </vt:variant>
      <vt:variant>
        <vt:i4>5</vt:i4>
      </vt:variant>
      <vt:variant>
        <vt:lpwstr/>
      </vt:variant>
      <vt:variant>
        <vt:lpwstr>_Toc434403335</vt:lpwstr>
      </vt:variant>
      <vt:variant>
        <vt:i4>1048627</vt:i4>
      </vt:variant>
      <vt:variant>
        <vt:i4>695</vt:i4>
      </vt:variant>
      <vt:variant>
        <vt:i4>0</vt:i4>
      </vt:variant>
      <vt:variant>
        <vt:i4>5</vt:i4>
      </vt:variant>
      <vt:variant>
        <vt:lpwstr/>
      </vt:variant>
      <vt:variant>
        <vt:lpwstr>_Toc434403334</vt:lpwstr>
      </vt:variant>
      <vt:variant>
        <vt:i4>1048627</vt:i4>
      </vt:variant>
      <vt:variant>
        <vt:i4>689</vt:i4>
      </vt:variant>
      <vt:variant>
        <vt:i4>0</vt:i4>
      </vt:variant>
      <vt:variant>
        <vt:i4>5</vt:i4>
      </vt:variant>
      <vt:variant>
        <vt:lpwstr/>
      </vt:variant>
      <vt:variant>
        <vt:lpwstr>_Toc434403333</vt:lpwstr>
      </vt:variant>
      <vt:variant>
        <vt:i4>1048627</vt:i4>
      </vt:variant>
      <vt:variant>
        <vt:i4>683</vt:i4>
      </vt:variant>
      <vt:variant>
        <vt:i4>0</vt:i4>
      </vt:variant>
      <vt:variant>
        <vt:i4>5</vt:i4>
      </vt:variant>
      <vt:variant>
        <vt:lpwstr/>
      </vt:variant>
      <vt:variant>
        <vt:lpwstr>_Toc434403332</vt:lpwstr>
      </vt:variant>
      <vt:variant>
        <vt:i4>1048627</vt:i4>
      </vt:variant>
      <vt:variant>
        <vt:i4>677</vt:i4>
      </vt:variant>
      <vt:variant>
        <vt:i4>0</vt:i4>
      </vt:variant>
      <vt:variant>
        <vt:i4>5</vt:i4>
      </vt:variant>
      <vt:variant>
        <vt:lpwstr/>
      </vt:variant>
      <vt:variant>
        <vt:lpwstr>_Toc434403331</vt:lpwstr>
      </vt:variant>
      <vt:variant>
        <vt:i4>1048627</vt:i4>
      </vt:variant>
      <vt:variant>
        <vt:i4>671</vt:i4>
      </vt:variant>
      <vt:variant>
        <vt:i4>0</vt:i4>
      </vt:variant>
      <vt:variant>
        <vt:i4>5</vt:i4>
      </vt:variant>
      <vt:variant>
        <vt:lpwstr/>
      </vt:variant>
      <vt:variant>
        <vt:lpwstr>_Toc434403330</vt:lpwstr>
      </vt:variant>
      <vt:variant>
        <vt:i4>1114163</vt:i4>
      </vt:variant>
      <vt:variant>
        <vt:i4>665</vt:i4>
      </vt:variant>
      <vt:variant>
        <vt:i4>0</vt:i4>
      </vt:variant>
      <vt:variant>
        <vt:i4>5</vt:i4>
      </vt:variant>
      <vt:variant>
        <vt:lpwstr/>
      </vt:variant>
      <vt:variant>
        <vt:lpwstr>_Toc434403329</vt:lpwstr>
      </vt:variant>
      <vt:variant>
        <vt:i4>1114163</vt:i4>
      </vt:variant>
      <vt:variant>
        <vt:i4>659</vt:i4>
      </vt:variant>
      <vt:variant>
        <vt:i4>0</vt:i4>
      </vt:variant>
      <vt:variant>
        <vt:i4>5</vt:i4>
      </vt:variant>
      <vt:variant>
        <vt:lpwstr/>
      </vt:variant>
      <vt:variant>
        <vt:lpwstr>_Toc434403328</vt:lpwstr>
      </vt:variant>
      <vt:variant>
        <vt:i4>1114163</vt:i4>
      </vt:variant>
      <vt:variant>
        <vt:i4>653</vt:i4>
      </vt:variant>
      <vt:variant>
        <vt:i4>0</vt:i4>
      </vt:variant>
      <vt:variant>
        <vt:i4>5</vt:i4>
      </vt:variant>
      <vt:variant>
        <vt:lpwstr/>
      </vt:variant>
      <vt:variant>
        <vt:lpwstr>_Toc434403327</vt:lpwstr>
      </vt:variant>
      <vt:variant>
        <vt:i4>1114163</vt:i4>
      </vt:variant>
      <vt:variant>
        <vt:i4>647</vt:i4>
      </vt:variant>
      <vt:variant>
        <vt:i4>0</vt:i4>
      </vt:variant>
      <vt:variant>
        <vt:i4>5</vt:i4>
      </vt:variant>
      <vt:variant>
        <vt:lpwstr/>
      </vt:variant>
      <vt:variant>
        <vt:lpwstr>_Toc434403326</vt:lpwstr>
      </vt:variant>
      <vt:variant>
        <vt:i4>1114163</vt:i4>
      </vt:variant>
      <vt:variant>
        <vt:i4>641</vt:i4>
      </vt:variant>
      <vt:variant>
        <vt:i4>0</vt:i4>
      </vt:variant>
      <vt:variant>
        <vt:i4>5</vt:i4>
      </vt:variant>
      <vt:variant>
        <vt:lpwstr/>
      </vt:variant>
      <vt:variant>
        <vt:lpwstr>_Toc434403325</vt:lpwstr>
      </vt:variant>
      <vt:variant>
        <vt:i4>1114163</vt:i4>
      </vt:variant>
      <vt:variant>
        <vt:i4>635</vt:i4>
      </vt:variant>
      <vt:variant>
        <vt:i4>0</vt:i4>
      </vt:variant>
      <vt:variant>
        <vt:i4>5</vt:i4>
      </vt:variant>
      <vt:variant>
        <vt:lpwstr/>
      </vt:variant>
      <vt:variant>
        <vt:lpwstr>_Toc434403324</vt:lpwstr>
      </vt:variant>
      <vt:variant>
        <vt:i4>1114163</vt:i4>
      </vt:variant>
      <vt:variant>
        <vt:i4>629</vt:i4>
      </vt:variant>
      <vt:variant>
        <vt:i4>0</vt:i4>
      </vt:variant>
      <vt:variant>
        <vt:i4>5</vt:i4>
      </vt:variant>
      <vt:variant>
        <vt:lpwstr/>
      </vt:variant>
      <vt:variant>
        <vt:lpwstr>_Toc434403323</vt:lpwstr>
      </vt:variant>
      <vt:variant>
        <vt:i4>1114163</vt:i4>
      </vt:variant>
      <vt:variant>
        <vt:i4>623</vt:i4>
      </vt:variant>
      <vt:variant>
        <vt:i4>0</vt:i4>
      </vt:variant>
      <vt:variant>
        <vt:i4>5</vt:i4>
      </vt:variant>
      <vt:variant>
        <vt:lpwstr/>
      </vt:variant>
      <vt:variant>
        <vt:lpwstr>_Toc434403322</vt:lpwstr>
      </vt:variant>
      <vt:variant>
        <vt:i4>1114163</vt:i4>
      </vt:variant>
      <vt:variant>
        <vt:i4>617</vt:i4>
      </vt:variant>
      <vt:variant>
        <vt:i4>0</vt:i4>
      </vt:variant>
      <vt:variant>
        <vt:i4>5</vt:i4>
      </vt:variant>
      <vt:variant>
        <vt:lpwstr/>
      </vt:variant>
      <vt:variant>
        <vt:lpwstr>_Toc434403321</vt:lpwstr>
      </vt:variant>
      <vt:variant>
        <vt:i4>1114163</vt:i4>
      </vt:variant>
      <vt:variant>
        <vt:i4>611</vt:i4>
      </vt:variant>
      <vt:variant>
        <vt:i4>0</vt:i4>
      </vt:variant>
      <vt:variant>
        <vt:i4>5</vt:i4>
      </vt:variant>
      <vt:variant>
        <vt:lpwstr/>
      </vt:variant>
      <vt:variant>
        <vt:lpwstr>_Toc434403320</vt:lpwstr>
      </vt:variant>
      <vt:variant>
        <vt:i4>1179699</vt:i4>
      </vt:variant>
      <vt:variant>
        <vt:i4>605</vt:i4>
      </vt:variant>
      <vt:variant>
        <vt:i4>0</vt:i4>
      </vt:variant>
      <vt:variant>
        <vt:i4>5</vt:i4>
      </vt:variant>
      <vt:variant>
        <vt:lpwstr/>
      </vt:variant>
      <vt:variant>
        <vt:lpwstr>_Toc434403319</vt:lpwstr>
      </vt:variant>
      <vt:variant>
        <vt:i4>1179699</vt:i4>
      </vt:variant>
      <vt:variant>
        <vt:i4>599</vt:i4>
      </vt:variant>
      <vt:variant>
        <vt:i4>0</vt:i4>
      </vt:variant>
      <vt:variant>
        <vt:i4>5</vt:i4>
      </vt:variant>
      <vt:variant>
        <vt:lpwstr/>
      </vt:variant>
      <vt:variant>
        <vt:lpwstr>_Toc434403318</vt:lpwstr>
      </vt:variant>
      <vt:variant>
        <vt:i4>1179699</vt:i4>
      </vt:variant>
      <vt:variant>
        <vt:i4>593</vt:i4>
      </vt:variant>
      <vt:variant>
        <vt:i4>0</vt:i4>
      </vt:variant>
      <vt:variant>
        <vt:i4>5</vt:i4>
      </vt:variant>
      <vt:variant>
        <vt:lpwstr/>
      </vt:variant>
      <vt:variant>
        <vt:lpwstr>_Toc434403317</vt:lpwstr>
      </vt:variant>
      <vt:variant>
        <vt:i4>1179699</vt:i4>
      </vt:variant>
      <vt:variant>
        <vt:i4>587</vt:i4>
      </vt:variant>
      <vt:variant>
        <vt:i4>0</vt:i4>
      </vt:variant>
      <vt:variant>
        <vt:i4>5</vt:i4>
      </vt:variant>
      <vt:variant>
        <vt:lpwstr/>
      </vt:variant>
      <vt:variant>
        <vt:lpwstr>_Toc434403316</vt:lpwstr>
      </vt:variant>
      <vt:variant>
        <vt:i4>1179699</vt:i4>
      </vt:variant>
      <vt:variant>
        <vt:i4>581</vt:i4>
      </vt:variant>
      <vt:variant>
        <vt:i4>0</vt:i4>
      </vt:variant>
      <vt:variant>
        <vt:i4>5</vt:i4>
      </vt:variant>
      <vt:variant>
        <vt:lpwstr/>
      </vt:variant>
      <vt:variant>
        <vt:lpwstr>_Toc434403315</vt:lpwstr>
      </vt:variant>
      <vt:variant>
        <vt:i4>1179699</vt:i4>
      </vt:variant>
      <vt:variant>
        <vt:i4>575</vt:i4>
      </vt:variant>
      <vt:variant>
        <vt:i4>0</vt:i4>
      </vt:variant>
      <vt:variant>
        <vt:i4>5</vt:i4>
      </vt:variant>
      <vt:variant>
        <vt:lpwstr/>
      </vt:variant>
      <vt:variant>
        <vt:lpwstr>_Toc434403314</vt:lpwstr>
      </vt:variant>
      <vt:variant>
        <vt:i4>1179699</vt:i4>
      </vt:variant>
      <vt:variant>
        <vt:i4>569</vt:i4>
      </vt:variant>
      <vt:variant>
        <vt:i4>0</vt:i4>
      </vt:variant>
      <vt:variant>
        <vt:i4>5</vt:i4>
      </vt:variant>
      <vt:variant>
        <vt:lpwstr/>
      </vt:variant>
      <vt:variant>
        <vt:lpwstr>_Toc434403313</vt:lpwstr>
      </vt:variant>
      <vt:variant>
        <vt:i4>1179699</vt:i4>
      </vt:variant>
      <vt:variant>
        <vt:i4>563</vt:i4>
      </vt:variant>
      <vt:variant>
        <vt:i4>0</vt:i4>
      </vt:variant>
      <vt:variant>
        <vt:i4>5</vt:i4>
      </vt:variant>
      <vt:variant>
        <vt:lpwstr/>
      </vt:variant>
      <vt:variant>
        <vt:lpwstr>_Toc434403312</vt:lpwstr>
      </vt:variant>
      <vt:variant>
        <vt:i4>1179699</vt:i4>
      </vt:variant>
      <vt:variant>
        <vt:i4>557</vt:i4>
      </vt:variant>
      <vt:variant>
        <vt:i4>0</vt:i4>
      </vt:variant>
      <vt:variant>
        <vt:i4>5</vt:i4>
      </vt:variant>
      <vt:variant>
        <vt:lpwstr/>
      </vt:variant>
      <vt:variant>
        <vt:lpwstr>_Toc434403311</vt:lpwstr>
      </vt:variant>
      <vt:variant>
        <vt:i4>1179699</vt:i4>
      </vt:variant>
      <vt:variant>
        <vt:i4>551</vt:i4>
      </vt:variant>
      <vt:variant>
        <vt:i4>0</vt:i4>
      </vt:variant>
      <vt:variant>
        <vt:i4>5</vt:i4>
      </vt:variant>
      <vt:variant>
        <vt:lpwstr/>
      </vt:variant>
      <vt:variant>
        <vt:lpwstr>_Toc434403310</vt:lpwstr>
      </vt:variant>
      <vt:variant>
        <vt:i4>1245235</vt:i4>
      </vt:variant>
      <vt:variant>
        <vt:i4>545</vt:i4>
      </vt:variant>
      <vt:variant>
        <vt:i4>0</vt:i4>
      </vt:variant>
      <vt:variant>
        <vt:i4>5</vt:i4>
      </vt:variant>
      <vt:variant>
        <vt:lpwstr/>
      </vt:variant>
      <vt:variant>
        <vt:lpwstr>_Toc434403309</vt:lpwstr>
      </vt:variant>
      <vt:variant>
        <vt:i4>1245235</vt:i4>
      </vt:variant>
      <vt:variant>
        <vt:i4>539</vt:i4>
      </vt:variant>
      <vt:variant>
        <vt:i4>0</vt:i4>
      </vt:variant>
      <vt:variant>
        <vt:i4>5</vt:i4>
      </vt:variant>
      <vt:variant>
        <vt:lpwstr/>
      </vt:variant>
      <vt:variant>
        <vt:lpwstr>_Toc434403308</vt:lpwstr>
      </vt:variant>
      <vt:variant>
        <vt:i4>1245235</vt:i4>
      </vt:variant>
      <vt:variant>
        <vt:i4>533</vt:i4>
      </vt:variant>
      <vt:variant>
        <vt:i4>0</vt:i4>
      </vt:variant>
      <vt:variant>
        <vt:i4>5</vt:i4>
      </vt:variant>
      <vt:variant>
        <vt:lpwstr/>
      </vt:variant>
      <vt:variant>
        <vt:lpwstr>_Toc434403307</vt:lpwstr>
      </vt:variant>
      <vt:variant>
        <vt:i4>1245235</vt:i4>
      </vt:variant>
      <vt:variant>
        <vt:i4>527</vt:i4>
      </vt:variant>
      <vt:variant>
        <vt:i4>0</vt:i4>
      </vt:variant>
      <vt:variant>
        <vt:i4>5</vt:i4>
      </vt:variant>
      <vt:variant>
        <vt:lpwstr/>
      </vt:variant>
      <vt:variant>
        <vt:lpwstr>_Toc434403306</vt:lpwstr>
      </vt:variant>
      <vt:variant>
        <vt:i4>1245235</vt:i4>
      </vt:variant>
      <vt:variant>
        <vt:i4>521</vt:i4>
      </vt:variant>
      <vt:variant>
        <vt:i4>0</vt:i4>
      </vt:variant>
      <vt:variant>
        <vt:i4>5</vt:i4>
      </vt:variant>
      <vt:variant>
        <vt:lpwstr/>
      </vt:variant>
      <vt:variant>
        <vt:lpwstr>_Toc434403305</vt:lpwstr>
      </vt:variant>
      <vt:variant>
        <vt:i4>1245235</vt:i4>
      </vt:variant>
      <vt:variant>
        <vt:i4>515</vt:i4>
      </vt:variant>
      <vt:variant>
        <vt:i4>0</vt:i4>
      </vt:variant>
      <vt:variant>
        <vt:i4>5</vt:i4>
      </vt:variant>
      <vt:variant>
        <vt:lpwstr/>
      </vt:variant>
      <vt:variant>
        <vt:lpwstr>_Toc434403304</vt:lpwstr>
      </vt:variant>
      <vt:variant>
        <vt:i4>1245235</vt:i4>
      </vt:variant>
      <vt:variant>
        <vt:i4>509</vt:i4>
      </vt:variant>
      <vt:variant>
        <vt:i4>0</vt:i4>
      </vt:variant>
      <vt:variant>
        <vt:i4>5</vt:i4>
      </vt:variant>
      <vt:variant>
        <vt:lpwstr/>
      </vt:variant>
      <vt:variant>
        <vt:lpwstr>_Toc434403303</vt:lpwstr>
      </vt:variant>
      <vt:variant>
        <vt:i4>1245235</vt:i4>
      </vt:variant>
      <vt:variant>
        <vt:i4>503</vt:i4>
      </vt:variant>
      <vt:variant>
        <vt:i4>0</vt:i4>
      </vt:variant>
      <vt:variant>
        <vt:i4>5</vt:i4>
      </vt:variant>
      <vt:variant>
        <vt:lpwstr/>
      </vt:variant>
      <vt:variant>
        <vt:lpwstr>_Toc434403302</vt:lpwstr>
      </vt:variant>
      <vt:variant>
        <vt:i4>1245235</vt:i4>
      </vt:variant>
      <vt:variant>
        <vt:i4>497</vt:i4>
      </vt:variant>
      <vt:variant>
        <vt:i4>0</vt:i4>
      </vt:variant>
      <vt:variant>
        <vt:i4>5</vt:i4>
      </vt:variant>
      <vt:variant>
        <vt:lpwstr/>
      </vt:variant>
      <vt:variant>
        <vt:lpwstr>_Toc434403301</vt:lpwstr>
      </vt:variant>
      <vt:variant>
        <vt:i4>1245235</vt:i4>
      </vt:variant>
      <vt:variant>
        <vt:i4>491</vt:i4>
      </vt:variant>
      <vt:variant>
        <vt:i4>0</vt:i4>
      </vt:variant>
      <vt:variant>
        <vt:i4>5</vt:i4>
      </vt:variant>
      <vt:variant>
        <vt:lpwstr/>
      </vt:variant>
      <vt:variant>
        <vt:lpwstr>_Toc434403300</vt:lpwstr>
      </vt:variant>
      <vt:variant>
        <vt:i4>1703986</vt:i4>
      </vt:variant>
      <vt:variant>
        <vt:i4>485</vt:i4>
      </vt:variant>
      <vt:variant>
        <vt:i4>0</vt:i4>
      </vt:variant>
      <vt:variant>
        <vt:i4>5</vt:i4>
      </vt:variant>
      <vt:variant>
        <vt:lpwstr/>
      </vt:variant>
      <vt:variant>
        <vt:lpwstr>_Toc434403299</vt:lpwstr>
      </vt:variant>
      <vt:variant>
        <vt:i4>1703986</vt:i4>
      </vt:variant>
      <vt:variant>
        <vt:i4>479</vt:i4>
      </vt:variant>
      <vt:variant>
        <vt:i4>0</vt:i4>
      </vt:variant>
      <vt:variant>
        <vt:i4>5</vt:i4>
      </vt:variant>
      <vt:variant>
        <vt:lpwstr/>
      </vt:variant>
      <vt:variant>
        <vt:lpwstr>_Toc434403298</vt:lpwstr>
      </vt:variant>
      <vt:variant>
        <vt:i4>1703986</vt:i4>
      </vt:variant>
      <vt:variant>
        <vt:i4>473</vt:i4>
      </vt:variant>
      <vt:variant>
        <vt:i4>0</vt:i4>
      </vt:variant>
      <vt:variant>
        <vt:i4>5</vt:i4>
      </vt:variant>
      <vt:variant>
        <vt:lpwstr/>
      </vt:variant>
      <vt:variant>
        <vt:lpwstr>_Toc434403297</vt:lpwstr>
      </vt:variant>
      <vt:variant>
        <vt:i4>1703986</vt:i4>
      </vt:variant>
      <vt:variant>
        <vt:i4>467</vt:i4>
      </vt:variant>
      <vt:variant>
        <vt:i4>0</vt:i4>
      </vt:variant>
      <vt:variant>
        <vt:i4>5</vt:i4>
      </vt:variant>
      <vt:variant>
        <vt:lpwstr/>
      </vt:variant>
      <vt:variant>
        <vt:lpwstr>_Toc434403296</vt:lpwstr>
      </vt:variant>
      <vt:variant>
        <vt:i4>1703986</vt:i4>
      </vt:variant>
      <vt:variant>
        <vt:i4>461</vt:i4>
      </vt:variant>
      <vt:variant>
        <vt:i4>0</vt:i4>
      </vt:variant>
      <vt:variant>
        <vt:i4>5</vt:i4>
      </vt:variant>
      <vt:variant>
        <vt:lpwstr/>
      </vt:variant>
      <vt:variant>
        <vt:lpwstr>_Toc434403295</vt:lpwstr>
      </vt:variant>
      <vt:variant>
        <vt:i4>1703986</vt:i4>
      </vt:variant>
      <vt:variant>
        <vt:i4>455</vt:i4>
      </vt:variant>
      <vt:variant>
        <vt:i4>0</vt:i4>
      </vt:variant>
      <vt:variant>
        <vt:i4>5</vt:i4>
      </vt:variant>
      <vt:variant>
        <vt:lpwstr/>
      </vt:variant>
      <vt:variant>
        <vt:lpwstr>_Toc434403294</vt:lpwstr>
      </vt:variant>
      <vt:variant>
        <vt:i4>1703986</vt:i4>
      </vt:variant>
      <vt:variant>
        <vt:i4>449</vt:i4>
      </vt:variant>
      <vt:variant>
        <vt:i4>0</vt:i4>
      </vt:variant>
      <vt:variant>
        <vt:i4>5</vt:i4>
      </vt:variant>
      <vt:variant>
        <vt:lpwstr/>
      </vt:variant>
      <vt:variant>
        <vt:lpwstr>_Toc434403293</vt:lpwstr>
      </vt:variant>
      <vt:variant>
        <vt:i4>1703986</vt:i4>
      </vt:variant>
      <vt:variant>
        <vt:i4>443</vt:i4>
      </vt:variant>
      <vt:variant>
        <vt:i4>0</vt:i4>
      </vt:variant>
      <vt:variant>
        <vt:i4>5</vt:i4>
      </vt:variant>
      <vt:variant>
        <vt:lpwstr/>
      </vt:variant>
      <vt:variant>
        <vt:lpwstr>_Toc434403292</vt:lpwstr>
      </vt:variant>
      <vt:variant>
        <vt:i4>1703986</vt:i4>
      </vt:variant>
      <vt:variant>
        <vt:i4>437</vt:i4>
      </vt:variant>
      <vt:variant>
        <vt:i4>0</vt:i4>
      </vt:variant>
      <vt:variant>
        <vt:i4>5</vt:i4>
      </vt:variant>
      <vt:variant>
        <vt:lpwstr/>
      </vt:variant>
      <vt:variant>
        <vt:lpwstr>_Toc434403291</vt:lpwstr>
      </vt:variant>
      <vt:variant>
        <vt:i4>1703986</vt:i4>
      </vt:variant>
      <vt:variant>
        <vt:i4>431</vt:i4>
      </vt:variant>
      <vt:variant>
        <vt:i4>0</vt:i4>
      </vt:variant>
      <vt:variant>
        <vt:i4>5</vt:i4>
      </vt:variant>
      <vt:variant>
        <vt:lpwstr/>
      </vt:variant>
      <vt:variant>
        <vt:lpwstr>_Toc434403290</vt:lpwstr>
      </vt:variant>
      <vt:variant>
        <vt:i4>1769522</vt:i4>
      </vt:variant>
      <vt:variant>
        <vt:i4>425</vt:i4>
      </vt:variant>
      <vt:variant>
        <vt:i4>0</vt:i4>
      </vt:variant>
      <vt:variant>
        <vt:i4>5</vt:i4>
      </vt:variant>
      <vt:variant>
        <vt:lpwstr/>
      </vt:variant>
      <vt:variant>
        <vt:lpwstr>_Toc434403289</vt:lpwstr>
      </vt:variant>
      <vt:variant>
        <vt:i4>1769522</vt:i4>
      </vt:variant>
      <vt:variant>
        <vt:i4>419</vt:i4>
      </vt:variant>
      <vt:variant>
        <vt:i4>0</vt:i4>
      </vt:variant>
      <vt:variant>
        <vt:i4>5</vt:i4>
      </vt:variant>
      <vt:variant>
        <vt:lpwstr/>
      </vt:variant>
      <vt:variant>
        <vt:lpwstr>_Toc434403288</vt:lpwstr>
      </vt:variant>
      <vt:variant>
        <vt:i4>1769522</vt:i4>
      </vt:variant>
      <vt:variant>
        <vt:i4>413</vt:i4>
      </vt:variant>
      <vt:variant>
        <vt:i4>0</vt:i4>
      </vt:variant>
      <vt:variant>
        <vt:i4>5</vt:i4>
      </vt:variant>
      <vt:variant>
        <vt:lpwstr/>
      </vt:variant>
      <vt:variant>
        <vt:lpwstr>_Toc434403287</vt:lpwstr>
      </vt:variant>
      <vt:variant>
        <vt:i4>1769522</vt:i4>
      </vt:variant>
      <vt:variant>
        <vt:i4>407</vt:i4>
      </vt:variant>
      <vt:variant>
        <vt:i4>0</vt:i4>
      </vt:variant>
      <vt:variant>
        <vt:i4>5</vt:i4>
      </vt:variant>
      <vt:variant>
        <vt:lpwstr/>
      </vt:variant>
      <vt:variant>
        <vt:lpwstr>_Toc434403286</vt:lpwstr>
      </vt:variant>
      <vt:variant>
        <vt:i4>1769522</vt:i4>
      </vt:variant>
      <vt:variant>
        <vt:i4>401</vt:i4>
      </vt:variant>
      <vt:variant>
        <vt:i4>0</vt:i4>
      </vt:variant>
      <vt:variant>
        <vt:i4>5</vt:i4>
      </vt:variant>
      <vt:variant>
        <vt:lpwstr/>
      </vt:variant>
      <vt:variant>
        <vt:lpwstr>_Toc434403285</vt:lpwstr>
      </vt:variant>
      <vt:variant>
        <vt:i4>1769522</vt:i4>
      </vt:variant>
      <vt:variant>
        <vt:i4>395</vt:i4>
      </vt:variant>
      <vt:variant>
        <vt:i4>0</vt:i4>
      </vt:variant>
      <vt:variant>
        <vt:i4>5</vt:i4>
      </vt:variant>
      <vt:variant>
        <vt:lpwstr/>
      </vt:variant>
      <vt:variant>
        <vt:lpwstr>_Toc434403284</vt:lpwstr>
      </vt:variant>
      <vt:variant>
        <vt:i4>1769522</vt:i4>
      </vt:variant>
      <vt:variant>
        <vt:i4>389</vt:i4>
      </vt:variant>
      <vt:variant>
        <vt:i4>0</vt:i4>
      </vt:variant>
      <vt:variant>
        <vt:i4>5</vt:i4>
      </vt:variant>
      <vt:variant>
        <vt:lpwstr/>
      </vt:variant>
      <vt:variant>
        <vt:lpwstr>_Toc434403283</vt:lpwstr>
      </vt:variant>
      <vt:variant>
        <vt:i4>1769522</vt:i4>
      </vt:variant>
      <vt:variant>
        <vt:i4>383</vt:i4>
      </vt:variant>
      <vt:variant>
        <vt:i4>0</vt:i4>
      </vt:variant>
      <vt:variant>
        <vt:i4>5</vt:i4>
      </vt:variant>
      <vt:variant>
        <vt:lpwstr/>
      </vt:variant>
      <vt:variant>
        <vt:lpwstr>_Toc434403282</vt:lpwstr>
      </vt:variant>
      <vt:variant>
        <vt:i4>1769522</vt:i4>
      </vt:variant>
      <vt:variant>
        <vt:i4>377</vt:i4>
      </vt:variant>
      <vt:variant>
        <vt:i4>0</vt:i4>
      </vt:variant>
      <vt:variant>
        <vt:i4>5</vt:i4>
      </vt:variant>
      <vt:variant>
        <vt:lpwstr/>
      </vt:variant>
      <vt:variant>
        <vt:lpwstr>_Toc434403281</vt:lpwstr>
      </vt:variant>
      <vt:variant>
        <vt:i4>1769522</vt:i4>
      </vt:variant>
      <vt:variant>
        <vt:i4>371</vt:i4>
      </vt:variant>
      <vt:variant>
        <vt:i4>0</vt:i4>
      </vt:variant>
      <vt:variant>
        <vt:i4>5</vt:i4>
      </vt:variant>
      <vt:variant>
        <vt:lpwstr/>
      </vt:variant>
      <vt:variant>
        <vt:lpwstr>_Toc434403280</vt:lpwstr>
      </vt:variant>
      <vt:variant>
        <vt:i4>1310770</vt:i4>
      </vt:variant>
      <vt:variant>
        <vt:i4>365</vt:i4>
      </vt:variant>
      <vt:variant>
        <vt:i4>0</vt:i4>
      </vt:variant>
      <vt:variant>
        <vt:i4>5</vt:i4>
      </vt:variant>
      <vt:variant>
        <vt:lpwstr/>
      </vt:variant>
      <vt:variant>
        <vt:lpwstr>_Toc434403279</vt:lpwstr>
      </vt:variant>
      <vt:variant>
        <vt:i4>1310770</vt:i4>
      </vt:variant>
      <vt:variant>
        <vt:i4>359</vt:i4>
      </vt:variant>
      <vt:variant>
        <vt:i4>0</vt:i4>
      </vt:variant>
      <vt:variant>
        <vt:i4>5</vt:i4>
      </vt:variant>
      <vt:variant>
        <vt:lpwstr/>
      </vt:variant>
      <vt:variant>
        <vt:lpwstr>_Toc434403278</vt:lpwstr>
      </vt:variant>
      <vt:variant>
        <vt:i4>1310770</vt:i4>
      </vt:variant>
      <vt:variant>
        <vt:i4>353</vt:i4>
      </vt:variant>
      <vt:variant>
        <vt:i4>0</vt:i4>
      </vt:variant>
      <vt:variant>
        <vt:i4>5</vt:i4>
      </vt:variant>
      <vt:variant>
        <vt:lpwstr/>
      </vt:variant>
      <vt:variant>
        <vt:lpwstr>_Toc434403277</vt:lpwstr>
      </vt:variant>
      <vt:variant>
        <vt:i4>1310770</vt:i4>
      </vt:variant>
      <vt:variant>
        <vt:i4>344</vt:i4>
      </vt:variant>
      <vt:variant>
        <vt:i4>0</vt:i4>
      </vt:variant>
      <vt:variant>
        <vt:i4>5</vt:i4>
      </vt:variant>
      <vt:variant>
        <vt:lpwstr/>
      </vt:variant>
      <vt:variant>
        <vt:lpwstr>_Toc434403275</vt:lpwstr>
      </vt:variant>
      <vt:variant>
        <vt:i4>1310770</vt:i4>
      </vt:variant>
      <vt:variant>
        <vt:i4>338</vt:i4>
      </vt:variant>
      <vt:variant>
        <vt:i4>0</vt:i4>
      </vt:variant>
      <vt:variant>
        <vt:i4>5</vt:i4>
      </vt:variant>
      <vt:variant>
        <vt:lpwstr/>
      </vt:variant>
      <vt:variant>
        <vt:lpwstr>_Toc434403274</vt:lpwstr>
      </vt:variant>
      <vt:variant>
        <vt:i4>1310770</vt:i4>
      </vt:variant>
      <vt:variant>
        <vt:i4>332</vt:i4>
      </vt:variant>
      <vt:variant>
        <vt:i4>0</vt:i4>
      </vt:variant>
      <vt:variant>
        <vt:i4>5</vt:i4>
      </vt:variant>
      <vt:variant>
        <vt:lpwstr/>
      </vt:variant>
      <vt:variant>
        <vt:lpwstr>_Toc434403273</vt:lpwstr>
      </vt:variant>
      <vt:variant>
        <vt:i4>1310770</vt:i4>
      </vt:variant>
      <vt:variant>
        <vt:i4>326</vt:i4>
      </vt:variant>
      <vt:variant>
        <vt:i4>0</vt:i4>
      </vt:variant>
      <vt:variant>
        <vt:i4>5</vt:i4>
      </vt:variant>
      <vt:variant>
        <vt:lpwstr/>
      </vt:variant>
      <vt:variant>
        <vt:lpwstr>_Toc434403272</vt:lpwstr>
      </vt:variant>
      <vt:variant>
        <vt:i4>1310770</vt:i4>
      </vt:variant>
      <vt:variant>
        <vt:i4>320</vt:i4>
      </vt:variant>
      <vt:variant>
        <vt:i4>0</vt:i4>
      </vt:variant>
      <vt:variant>
        <vt:i4>5</vt:i4>
      </vt:variant>
      <vt:variant>
        <vt:lpwstr/>
      </vt:variant>
      <vt:variant>
        <vt:lpwstr>_Toc434403271</vt:lpwstr>
      </vt:variant>
      <vt:variant>
        <vt:i4>1310770</vt:i4>
      </vt:variant>
      <vt:variant>
        <vt:i4>314</vt:i4>
      </vt:variant>
      <vt:variant>
        <vt:i4>0</vt:i4>
      </vt:variant>
      <vt:variant>
        <vt:i4>5</vt:i4>
      </vt:variant>
      <vt:variant>
        <vt:lpwstr/>
      </vt:variant>
      <vt:variant>
        <vt:lpwstr>_Toc434403270</vt:lpwstr>
      </vt:variant>
      <vt:variant>
        <vt:i4>1376306</vt:i4>
      </vt:variant>
      <vt:variant>
        <vt:i4>308</vt:i4>
      </vt:variant>
      <vt:variant>
        <vt:i4>0</vt:i4>
      </vt:variant>
      <vt:variant>
        <vt:i4>5</vt:i4>
      </vt:variant>
      <vt:variant>
        <vt:lpwstr/>
      </vt:variant>
      <vt:variant>
        <vt:lpwstr>_Toc434403269</vt:lpwstr>
      </vt:variant>
      <vt:variant>
        <vt:i4>1376306</vt:i4>
      </vt:variant>
      <vt:variant>
        <vt:i4>302</vt:i4>
      </vt:variant>
      <vt:variant>
        <vt:i4>0</vt:i4>
      </vt:variant>
      <vt:variant>
        <vt:i4>5</vt:i4>
      </vt:variant>
      <vt:variant>
        <vt:lpwstr/>
      </vt:variant>
      <vt:variant>
        <vt:lpwstr>_Toc434403268</vt:lpwstr>
      </vt:variant>
      <vt:variant>
        <vt:i4>1376306</vt:i4>
      </vt:variant>
      <vt:variant>
        <vt:i4>296</vt:i4>
      </vt:variant>
      <vt:variant>
        <vt:i4>0</vt:i4>
      </vt:variant>
      <vt:variant>
        <vt:i4>5</vt:i4>
      </vt:variant>
      <vt:variant>
        <vt:lpwstr/>
      </vt:variant>
      <vt:variant>
        <vt:lpwstr>_Toc434403267</vt:lpwstr>
      </vt:variant>
      <vt:variant>
        <vt:i4>1376306</vt:i4>
      </vt:variant>
      <vt:variant>
        <vt:i4>290</vt:i4>
      </vt:variant>
      <vt:variant>
        <vt:i4>0</vt:i4>
      </vt:variant>
      <vt:variant>
        <vt:i4>5</vt:i4>
      </vt:variant>
      <vt:variant>
        <vt:lpwstr/>
      </vt:variant>
      <vt:variant>
        <vt:lpwstr>_Toc434403266</vt:lpwstr>
      </vt:variant>
      <vt:variant>
        <vt:i4>1376306</vt:i4>
      </vt:variant>
      <vt:variant>
        <vt:i4>284</vt:i4>
      </vt:variant>
      <vt:variant>
        <vt:i4>0</vt:i4>
      </vt:variant>
      <vt:variant>
        <vt:i4>5</vt:i4>
      </vt:variant>
      <vt:variant>
        <vt:lpwstr/>
      </vt:variant>
      <vt:variant>
        <vt:lpwstr>_Toc434403265</vt:lpwstr>
      </vt:variant>
      <vt:variant>
        <vt:i4>1376306</vt:i4>
      </vt:variant>
      <vt:variant>
        <vt:i4>278</vt:i4>
      </vt:variant>
      <vt:variant>
        <vt:i4>0</vt:i4>
      </vt:variant>
      <vt:variant>
        <vt:i4>5</vt:i4>
      </vt:variant>
      <vt:variant>
        <vt:lpwstr/>
      </vt:variant>
      <vt:variant>
        <vt:lpwstr>_Toc434403264</vt:lpwstr>
      </vt:variant>
      <vt:variant>
        <vt:i4>1376306</vt:i4>
      </vt:variant>
      <vt:variant>
        <vt:i4>272</vt:i4>
      </vt:variant>
      <vt:variant>
        <vt:i4>0</vt:i4>
      </vt:variant>
      <vt:variant>
        <vt:i4>5</vt:i4>
      </vt:variant>
      <vt:variant>
        <vt:lpwstr/>
      </vt:variant>
      <vt:variant>
        <vt:lpwstr>_Toc434403263</vt:lpwstr>
      </vt:variant>
      <vt:variant>
        <vt:i4>1376306</vt:i4>
      </vt:variant>
      <vt:variant>
        <vt:i4>266</vt:i4>
      </vt:variant>
      <vt:variant>
        <vt:i4>0</vt:i4>
      </vt:variant>
      <vt:variant>
        <vt:i4>5</vt:i4>
      </vt:variant>
      <vt:variant>
        <vt:lpwstr/>
      </vt:variant>
      <vt:variant>
        <vt:lpwstr>_Toc434403262</vt:lpwstr>
      </vt:variant>
      <vt:variant>
        <vt:i4>1376306</vt:i4>
      </vt:variant>
      <vt:variant>
        <vt:i4>260</vt:i4>
      </vt:variant>
      <vt:variant>
        <vt:i4>0</vt:i4>
      </vt:variant>
      <vt:variant>
        <vt:i4>5</vt:i4>
      </vt:variant>
      <vt:variant>
        <vt:lpwstr/>
      </vt:variant>
      <vt:variant>
        <vt:lpwstr>_Toc434403261</vt:lpwstr>
      </vt:variant>
      <vt:variant>
        <vt:i4>1376306</vt:i4>
      </vt:variant>
      <vt:variant>
        <vt:i4>254</vt:i4>
      </vt:variant>
      <vt:variant>
        <vt:i4>0</vt:i4>
      </vt:variant>
      <vt:variant>
        <vt:i4>5</vt:i4>
      </vt:variant>
      <vt:variant>
        <vt:lpwstr/>
      </vt:variant>
      <vt:variant>
        <vt:lpwstr>_Toc434403260</vt:lpwstr>
      </vt:variant>
      <vt:variant>
        <vt:i4>1441842</vt:i4>
      </vt:variant>
      <vt:variant>
        <vt:i4>248</vt:i4>
      </vt:variant>
      <vt:variant>
        <vt:i4>0</vt:i4>
      </vt:variant>
      <vt:variant>
        <vt:i4>5</vt:i4>
      </vt:variant>
      <vt:variant>
        <vt:lpwstr/>
      </vt:variant>
      <vt:variant>
        <vt:lpwstr>_Toc434403259</vt:lpwstr>
      </vt:variant>
      <vt:variant>
        <vt:i4>1441842</vt:i4>
      </vt:variant>
      <vt:variant>
        <vt:i4>242</vt:i4>
      </vt:variant>
      <vt:variant>
        <vt:i4>0</vt:i4>
      </vt:variant>
      <vt:variant>
        <vt:i4>5</vt:i4>
      </vt:variant>
      <vt:variant>
        <vt:lpwstr/>
      </vt:variant>
      <vt:variant>
        <vt:lpwstr>_Toc434403258</vt:lpwstr>
      </vt:variant>
      <vt:variant>
        <vt:i4>1441842</vt:i4>
      </vt:variant>
      <vt:variant>
        <vt:i4>236</vt:i4>
      </vt:variant>
      <vt:variant>
        <vt:i4>0</vt:i4>
      </vt:variant>
      <vt:variant>
        <vt:i4>5</vt:i4>
      </vt:variant>
      <vt:variant>
        <vt:lpwstr/>
      </vt:variant>
      <vt:variant>
        <vt:lpwstr>_Toc434403257</vt:lpwstr>
      </vt:variant>
      <vt:variant>
        <vt:i4>1441842</vt:i4>
      </vt:variant>
      <vt:variant>
        <vt:i4>230</vt:i4>
      </vt:variant>
      <vt:variant>
        <vt:i4>0</vt:i4>
      </vt:variant>
      <vt:variant>
        <vt:i4>5</vt:i4>
      </vt:variant>
      <vt:variant>
        <vt:lpwstr/>
      </vt:variant>
      <vt:variant>
        <vt:lpwstr>_Toc434403256</vt:lpwstr>
      </vt:variant>
      <vt:variant>
        <vt:i4>1441842</vt:i4>
      </vt:variant>
      <vt:variant>
        <vt:i4>224</vt:i4>
      </vt:variant>
      <vt:variant>
        <vt:i4>0</vt:i4>
      </vt:variant>
      <vt:variant>
        <vt:i4>5</vt:i4>
      </vt:variant>
      <vt:variant>
        <vt:lpwstr/>
      </vt:variant>
      <vt:variant>
        <vt:lpwstr>_Toc434403255</vt:lpwstr>
      </vt:variant>
      <vt:variant>
        <vt:i4>1441842</vt:i4>
      </vt:variant>
      <vt:variant>
        <vt:i4>218</vt:i4>
      </vt:variant>
      <vt:variant>
        <vt:i4>0</vt:i4>
      </vt:variant>
      <vt:variant>
        <vt:i4>5</vt:i4>
      </vt:variant>
      <vt:variant>
        <vt:lpwstr/>
      </vt:variant>
      <vt:variant>
        <vt:lpwstr>_Toc434403254</vt:lpwstr>
      </vt:variant>
      <vt:variant>
        <vt:i4>1441842</vt:i4>
      </vt:variant>
      <vt:variant>
        <vt:i4>212</vt:i4>
      </vt:variant>
      <vt:variant>
        <vt:i4>0</vt:i4>
      </vt:variant>
      <vt:variant>
        <vt:i4>5</vt:i4>
      </vt:variant>
      <vt:variant>
        <vt:lpwstr/>
      </vt:variant>
      <vt:variant>
        <vt:lpwstr>_Toc434403253</vt:lpwstr>
      </vt:variant>
      <vt:variant>
        <vt:i4>1441842</vt:i4>
      </vt:variant>
      <vt:variant>
        <vt:i4>206</vt:i4>
      </vt:variant>
      <vt:variant>
        <vt:i4>0</vt:i4>
      </vt:variant>
      <vt:variant>
        <vt:i4>5</vt:i4>
      </vt:variant>
      <vt:variant>
        <vt:lpwstr/>
      </vt:variant>
      <vt:variant>
        <vt:lpwstr>_Toc434403252</vt:lpwstr>
      </vt:variant>
      <vt:variant>
        <vt:i4>1441842</vt:i4>
      </vt:variant>
      <vt:variant>
        <vt:i4>200</vt:i4>
      </vt:variant>
      <vt:variant>
        <vt:i4>0</vt:i4>
      </vt:variant>
      <vt:variant>
        <vt:i4>5</vt:i4>
      </vt:variant>
      <vt:variant>
        <vt:lpwstr/>
      </vt:variant>
      <vt:variant>
        <vt:lpwstr>_Toc434403251</vt:lpwstr>
      </vt:variant>
      <vt:variant>
        <vt:i4>1441842</vt:i4>
      </vt:variant>
      <vt:variant>
        <vt:i4>194</vt:i4>
      </vt:variant>
      <vt:variant>
        <vt:i4>0</vt:i4>
      </vt:variant>
      <vt:variant>
        <vt:i4>5</vt:i4>
      </vt:variant>
      <vt:variant>
        <vt:lpwstr/>
      </vt:variant>
      <vt:variant>
        <vt:lpwstr>_Toc434403250</vt:lpwstr>
      </vt:variant>
      <vt:variant>
        <vt:i4>1507378</vt:i4>
      </vt:variant>
      <vt:variant>
        <vt:i4>188</vt:i4>
      </vt:variant>
      <vt:variant>
        <vt:i4>0</vt:i4>
      </vt:variant>
      <vt:variant>
        <vt:i4>5</vt:i4>
      </vt:variant>
      <vt:variant>
        <vt:lpwstr/>
      </vt:variant>
      <vt:variant>
        <vt:lpwstr>_Toc434403249</vt:lpwstr>
      </vt:variant>
      <vt:variant>
        <vt:i4>1507378</vt:i4>
      </vt:variant>
      <vt:variant>
        <vt:i4>182</vt:i4>
      </vt:variant>
      <vt:variant>
        <vt:i4>0</vt:i4>
      </vt:variant>
      <vt:variant>
        <vt:i4>5</vt:i4>
      </vt:variant>
      <vt:variant>
        <vt:lpwstr/>
      </vt:variant>
      <vt:variant>
        <vt:lpwstr>_Toc434403248</vt:lpwstr>
      </vt:variant>
      <vt:variant>
        <vt:i4>1507378</vt:i4>
      </vt:variant>
      <vt:variant>
        <vt:i4>176</vt:i4>
      </vt:variant>
      <vt:variant>
        <vt:i4>0</vt:i4>
      </vt:variant>
      <vt:variant>
        <vt:i4>5</vt:i4>
      </vt:variant>
      <vt:variant>
        <vt:lpwstr/>
      </vt:variant>
      <vt:variant>
        <vt:lpwstr>_Toc434403247</vt:lpwstr>
      </vt:variant>
      <vt:variant>
        <vt:i4>1507378</vt:i4>
      </vt:variant>
      <vt:variant>
        <vt:i4>170</vt:i4>
      </vt:variant>
      <vt:variant>
        <vt:i4>0</vt:i4>
      </vt:variant>
      <vt:variant>
        <vt:i4>5</vt:i4>
      </vt:variant>
      <vt:variant>
        <vt:lpwstr/>
      </vt:variant>
      <vt:variant>
        <vt:lpwstr>_Toc434403246</vt:lpwstr>
      </vt:variant>
      <vt:variant>
        <vt:i4>1507378</vt:i4>
      </vt:variant>
      <vt:variant>
        <vt:i4>164</vt:i4>
      </vt:variant>
      <vt:variant>
        <vt:i4>0</vt:i4>
      </vt:variant>
      <vt:variant>
        <vt:i4>5</vt:i4>
      </vt:variant>
      <vt:variant>
        <vt:lpwstr/>
      </vt:variant>
      <vt:variant>
        <vt:lpwstr>_Toc434403245</vt:lpwstr>
      </vt:variant>
      <vt:variant>
        <vt:i4>1507378</vt:i4>
      </vt:variant>
      <vt:variant>
        <vt:i4>158</vt:i4>
      </vt:variant>
      <vt:variant>
        <vt:i4>0</vt:i4>
      </vt:variant>
      <vt:variant>
        <vt:i4>5</vt:i4>
      </vt:variant>
      <vt:variant>
        <vt:lpwstr/>
      </vt:variant>
      <vt:variant>
        <vt:lpwstr>_Toc434403244</vt:lpwstr>
      </vt:variant>
      <vt:variant>
        <vt:i4>1507378</vt:i4>
      </vt:variant>
      <vt:variant>
        <vt:i4>152</vt:i4>
      </vt:variant>
      <vt:variant>
        <vt:i4>0</vt:i4>
      </vt:variant>
      <vt:variant>
        <vt:i4>5</vt:i4>
      </vt:variant>
      <vt:variant>
        <vt:lpwstr/>
      </vt:variant>
      <vt:variant>
        <vt:lpwstr>_Toc434403243</vt:lpwstr>
      </vt:variant>
      <vt:variant>
        <vt:i4>1507378</vt:i4>
      </vt:variant>
      <vt:variant>
        <vt:i4>146</vt:i4>
      </vt:variant>
      <vt:variant>
        <vt:i4>0</vt:i4>
      </vt:variant>
      <vt:variant>
        <vt:i4>5</vt:i4>
      </vt:variant>
      <vt:variant>
        <vt:lpwstr/>
      </vt:variant>
      <vt:variant>
        <vt:lpwstr>_Toc434403242</vt:lpwstr>
      </vt:variant>
      <vt:variant>
        <vt:i4>1507378</vt:i4>
      </vt:variant>
      <vt:variant>
        <vt:i4>140</vt:i4>
      </vt:variant>
      <vt:variant>
        <vt:i4>0</vt:i4>
      </vt:variant>
      <vt:variant>
        <vt:i4>5</vt:i4>
      </vt:variant>
      <vt:variant>
        <vt:lpwstr/>
      </vt:variant>
      <vt:variant>
        <vt:lpwstr>_Toc434403241</vt:lpwstr>
      </vt:variant>
      <vt:variant>
        <vt:i4>1507378</vt:i4>
      </vt:variant>
      <vt:variant>
        <vt:i4>134</vt:i4>
      </vt:variant>
      <vt:variant>
        <vt:i4>0</vt:i4>
      </vt:variant>
      <vt:variant>
        <vt:i4>5</vt:i4>
      </vt:variant>
      <vt:variant>
        <vt:lpwstr/>
      </vt:variant>
      <vt:variant>
        <vt:lpwstr>_Toc434403240</vt:lpwstr>
      </vt:variant>
      <vt:variant>
        <vt:i4>1048626</vt:i4>
      </vt:variant>
      <vt:variant>
        <vt:i4>128</vt:i4>
      </vt:variant>
      <vt:variant>
        <vt:i4>0</vt:i4>
      </vt:variant>
      <vt:variant>
        <vt:i4>5</vt:i4>
      </vt:variant>
      <vt:variant>
        <vt:lpwstr/>
      </vt:variant>
      <vt:variant>
        <vt:lpwstr>_Toc434403239</vt:lpwstr>
      </vt:variant>
      <vt:variant>
        <vt:i4>1048626</vt:i4>
      </vt:variant>
      <vt:variant>
        <vt:i4>122</vt:i4>
      </vt:variant>
      <vt:variant>
        <vt:i4>0</vt:i4>
      </vt:variant>
      <vt:variant>
        <vt:i4>5</vt:i4>
      </vt:variant>
      <vt:variant>
        <vt:lpwstr/>
      </vt:variant>
      <vt:variant>
        <vt:lpwstr>_Toc434403238</vt:lpwstr>
      </vt:variant>
      <vt:variant>
        <vt:i4>1048626</vt:i4>
      </vt:variant>
      <vt:variant>
        <vt:i4>116</vt:i4>
      </vt:variant>
      <vt:variant>
        <vt:i4>0</vt:i4>
      </vt:variant>
      <vt:variant>
        <vt:i4>5</vt:i4>
      </vt:variant>
      <vt:variant>
        <vt:lpwstr/>
      </vt:variant>
      <vt:variant>
        <vt:lpwstr>_Toc434403237</vt:lpwstr>
      </vt:variant>
      <vt:variant>
        <vt:i4>1048626</vt:i4>
      </vt:variant>
      <vt:variant>
        <vt:i4>110</vt:i4>
      </vt:variant>
      <vt:variant>
        <vt:i4>0</vt:i4>
      </vt:variant>
      <vt:variant>
        <vt:i4>5</vt:i4>
      </vt:variant>
      <vt:variant>
        <vt:lpwstr/>
      </vt:variant>
      <vt:variant>
        <vt:lpwstr>_Toc434403236</vt:lpwstr>
      </vt:variant>
      <vt:variant>
        <vt:i4>1048626</vt:i4>
      </vt:variant>
      <vt:variant>
        <vt:i4>104</vt:i4>
      </vt:variant>
      <vt:variant>
        <vt:i4>0</vt:i4>
      </vt:variant>
      <vt:variant>
        <vt:i4>5</vt:i4>
      </vt:variant>
      <vt:variant>
        <vt:lpwstr/>
      </vt:variant>
      <vt:variant>
        <vt:lpwstr>_Toc434403235</vt:lpwstr>
      </vt:variant>
      <vt:variant>
        <vt:i4>1048626</vt:i4>
      </vt:variant>
      <vt:variant>
        <vt:i4>98</vt:i4>
      </vt:variant>
      <vt:variant>
        <vt:i4>0</vt:i4>
      </vt:variant>
      <vt:variant>
        <vt:i4>5</vt:i4>
      </vt:variant>
      <vt:variant>
        <vt:lpwstr/>
      </vt:variant>
      <vt:variant>
        <vt:lpwstr>_Toc434403234</vt:lpwstr>
      </vt:variant>
      <vt:variant>
        <vt:i4>1048626</vt:i4>
      </vt:variant>
      <vt:variant>
        <vt:i4>92</vt:i4>
      </vt:variant>
      <vt:variant>
        <vt:i4>0</vt:i4>
      </vt:variant>
      <vt:variant>
        <vt:i4>5</vt:i4>
      </vt:variant>
      <vt:variant>
        <vt:lpwstr/>
      </vt:variant>
      <vt:variant>
        <vt:lpwstr>_Toc434403233</vt:lpwstr>
      </vt:variant>
      <vt:variant>
        <vt:i4>1048626</vt:i4>
      </vt:variant>
      <vt:variant>
        <vt:i4>86</vt:i4>
      </vt:variant>
      <vt:variant>
        <vt:i4>0</vt:i4>
      </vt:variant>
      <vt:variant>
        <vt:i4>5</vt:i4>
      </vt:variant>
      <vt:variant>
        <vt:lpwstr/>
      </vt:variant>
      <vt:variant>
        <vt:lpwstr>_Toc434403232</vt:lpwstr>
      </vt:variant>
      <vt:variant>
        <vt:i4>1048626</vt:i4>
      </vt:variant>
      <vt:variant>
        <vt:i4>80</vt:i4>
      </vt:variant>
      <vt:variant>
        <vt:i4>0</vt:i4>
      </vt:variant>
      <vt:variant>
        <vt:i4>5</vt:i4>
      </vt:variant>
      <vt:variant>
        <vt:lpwstr/>
      </vt:variant>
      <vt:variant>
        <vt:lpwstr>_Toc434403231</vt:lpwstr>
      </vt:variant>
      <vt:variant>
        <vt:i4>1048626</vt:i4>
      </vt:variant>
      <vt:variant>
        <vt:i4>74</vt:i4>
      </vt:variant>
      <vt:variant>
        <vt:i4>0</vt:i4>
      </vt:variant>
      <vt:variant>
        <vt:i4>5</vt:i4>
      </vt:variant>
      <vt:variant>
        <vt:lpwstr/>
      </vt:variant>
      <vt:variant>
        <vt:lpwstr>_Toc434403230</vt:lpwstr>
      </vt:variant>
      <vt:variant>
        <vt:i4>1114162</vt:i4>
      </vt:variant>
      <vt:variant>
        <vt:i4>68</vt:i4>
      </vt:variant>
      <vt:variant>
        <vt:i4>0</vt:i4>
      </vt:variant>
      <vt:variant>
        <vt:i4>5</vt:i4>
      </vt:variant>
      <vt:variant>
        <vt:lpwstr/>
      </vt:variant>
      <vt:variant>
        <vt:lpwstr>_Toc434403229</vt:lpwstr>
      </vt:variant>
      <vt:variant>
        <vt:i4>1114162</vt:i4>
      </vt:variant>
      <vt:variant>
        <vt:i4>62</vt:i4>
      </vt:variant>
      <vt:variant>
        <vt:i4>0</vt:i4>
      </vt:variant>
      <vt:variant>
        <vt:i4>5</vt:i4>
      </vt:variant>
      <vt:variant>
        <vt:lpwstr/>
      </vt:variant>
      <vt:variant>
        <vt:lpwstr>_Toc434403228</vt:lpwstr>
      </vt:variant>
      <vt:variant>
        <vt:i4>1114162</vt:i4>
      </vt:variant>
      <vt:variant>
        <vt:i4>56</vt:i4>
      </vt:variant>
      <vt:variant>
        <vt:i4>0</vt:i4>
      </vt:variant>
      <vt:variant>
        <vt:i4>5</vt:i4>
      </vt:variant>
      <vt:variant>
        <vt:lpwstr/>
      </vt:variant>
      <vt:variant>
        <vt:lpwstr>_Toc434403227</vt:lpwstr>
      </vt:variant>
      <vt:variant>
        <vt:i4>1114162</vt:i4>
      </vt:variant>
      <vt:variant>
        <vt:i4>50</vt:i4>
      </vt:variant>
      <vt:variant>
        <vt:i4>0</vt:i4>
      </vt:variant>
      <vt:variant>
        <vt:i4>5</vt:i4>
      </vt:variant>
      <vt:variant>
        <vt:lpwstr/>
      </vt:variant>
      <vt:variant>
        <vt:lpwstr>_Toc434403226</vt:lpwstr>
      </vt:variant>
      <vt:variant>
        <vt:i4>1114162</vt:i4>
      </vt:variant>
      <vt:variant>
        <vt:i4>44</vt:i4>
      </vt:variant>
      <vt:variant>
        <vt:i4>0</vt:i4>
      </vt:variant>
      <vt:variant>
        <vt:i4>5</vt:i4>
      </vt:variant>
      <vt:variant>
        <vt:lpwstr/>
      </vt:variant>
      <vt:variant>
        <vt:lpwstr>_Toc434403225</vt:lpwstr>
      </vt:variant>
      <vt:variant>
        <vt:i4>1114162</vt:i4>
      </vt:variant>
      <vt:variant>
        <vt:i4>38</vt:i4>
      </vt:variant>
      <vt:variant>
        <vt:i4>0</vt:i4>
      </vt:variant>
      <vt:variant>
        <vt:i4>5</vt:i4>
      </vt:variant>
      <vt:variant>
        <vt:lpwstr/>
      </vt:variant>
      <vt:variant>
        <vt:lpwstr>_Toc434403224</vt:lpwstr>
      </vt:variant>
      <vt:variant>
        <vt:i4>1114162</vt:i4>
      </vt:variant>
      <vt:variant>
        <vt:i4>32</vt:i4>
      </vt:variant>
      <vt:variant>
        <vt:i4>0</vt:i4>
      </vt:variant>
      <vt:variant>
        <vt:i4>5</vt:i4>
      </vt:variant>
      <vt:variant>
        <vt:lpwstr/>
      </vt:variant>
      <vt:variant>
        <vt:lpwstr>_Toc434403223</vt:lpwstr>
      </vt:variant>
      <vt:variant>
        <vt:i4>1114162</vt:i4>
      </vt:variant>
      <vt:variant>
        <vt:i4>26</vt:i4>
      </vt:variant>
      <vt:variant>
        <vt:i4>0</vt:i4>
      </vt:variant>
      <vt:variant>
        <vt:i4>5</vt:i4>
      </vt:variant>
      <vt:variant>
        <vt:lpwstr/>
      </vt:variant>
      <vt:variant>
        <vt:lpwstr>_Toc434403222</vt:lpwstr>
      </vt:variant>
      <vt:variant>
        <vt:i4>1507445</vt:i4>
      </vt:variant>
      <vt:variant>
        <vt:i4>21</vt:i4>
      </vt:variant>
      <vt:variant>
        <vt:i4>0</vt:i4>
      </vt:variant>
      <vt:variant>
        <vt:i4>5</vt:i4>
      </vt:variant>
      <vt:variant>
        <vt:lpwstr/>
      </vt:variant>
      <vt:variant>
        <vt:lpwstr>_Light/Deep_Sleep_stages</vt:lpwstr>
      </vt:variant>
      <vt:variant>
        <vt:i4>3801099</vt:i4>
      </vt:variant>
      <vt:variant>
        <vt:i4>18</vt:i4>
      </vt:variant>
      <vt:variant>
        <vt:i4>0</vt:i4>
      </vt:variant>
      <vt:variant>
        <vt:i4>5</vt:i4>
      </vt:variant>
      <vt:variant>
        <vt:lpwstr/>
      </vt:variant>
      <vt:variant>
        <vt:lpwstr>_Follow_Up_Report</vt:lpwstr>
      </vt:variant>
      <vt:variant>
        <vt:i4>544538666</vt:i4>
      </vt:variant>
      <vt:variant>
        <vt:i4>15</vt:i4>
      </vt:variant>
      <vt:variant>
        <vt:i4>0</vt:i4>
      </vt:variant>
      <vt:variant>
        <vt:i4>5</vt:i4>
      </vt:variant>
      <vt:variant>
        <vt:lpwstr/>
      </vt:variant>
      <vt:variant>
        <vt:lpwstr>_New_Study_–</vt:lpwstr>
      </vt:variant>
      <vt:variant>
        <vt:i4>4456480</vt:i4>
      </vt:variant>
      <vt:variant>
        <vt:i4>12</vt:i4>
      </vt:variant>
      <vt:variant>
        <vt:i4>0</vt:i4>
      </vt:variant>
      <vt:variant>
        <vt:i4>5</vt:i4>
      </vt:variant>
      <vt:variant>
        <vt:lpwstr/>
      </vt:variant>
      <vt:variant>
        <vt:lpwstr>_Support_of_MS-SQL</vt:lpwstr>
      </vt:variant>
      <vt:variant>
        <vt:i4>4980804</vt:i4>
      </vt:variant>
      <vt:variant>
        <vt:i4>9</vt:i4>
      </vt:variant>
      <vt:variant>
        <vt:i4>0</vt:i4>
      </vt:variant>
      <vt:variant>
        <vt:i4>5</vt:i4>
      </vt:variant>
      <vt:variant>
        <vt:lpwstr/>
      </vt:variant>
      <vt:variant>
        <vt:lpwstr>_Report_changes</vt:lpwstr>
      </vt:variant>
      <vt:variant>
        <vt:i4>1179763</vt:i4>
      </vt:variant>
      <vt:variant>
        <vt:i4>6</vt:i4>
      </vt:variant>
      <vt:variant>
        <vt:i4>0</vt:i4>
      </vt:variant>
      <vt:variant>
        <vt:i4>5</vt:i4>
      </vt:variant>
      <vt:variant>
        <vt:lpwstr>mailto:support@itamar-medical.com</vt:lpwstr>
      </vt:variant>
      <vt:variant>
        <vt:lpwstr/>
      </vt:variant>
      <vt:variant>
        <vt:i4>7077939</vt:i4>
      </vt:variant>
      <vt:variant>
        <vt:i4>3</vt:i4>
      </vt:variant>
      <vt:variant>
        <vt:i4>0</vt:i4>
      </vt:variant>
      <vt:variant>
        <vt:i4>5</vt:i4>
      </vt:variant>
      <vt:variant>
        <vt:lpwstr>http://www.itamar-medical.com/</vt:lpwstr>
      </vt:variant>
      <vt:variant>
        <vt:lpwstr/>
      </vt:variant>
      <vt:variant>
        <vt:i4>3866624</vt:i4>
      </vt:variant>
      <vt:variant>
        <vt:i4>2229</vt:i4>
      </vt:variant>
      <vt:variant>
        <vt:i4>1026</vt:i4>
      </vt:variant>
      <vt:variant>
        <vt:i4>1</vt:i4>
      </vt:variant>
      <vt:variant>
        <vt:lpwstr>cid:image005.png@01D11B94.21970470</vt:lpwstr>
      </vt:variant>
      <vt:variant>
        <vt:lpwstr/>
      </vt:variant>
      <vt:variant>
        <vt:i4>3670016</vt:i4>
      </vt:variant>
      <vt:variant>
        <vt:i4>40656</vt:i4>
      </vt:variant>
      <vt:variant>
        <vt:i4>1051</vt:i4>
      </vt:variant>
      <vt:variant>
        <vt:i4>1</vt:i4>
      </vt:variant>
      <vt:variant>
        <vt:lpwstr>cid:image006.png@01D11B94.21970470</vt:lpwstr>
      </vt:variant>
      <vt:variant>
        <vt:lpwstr/>
      </vt:variant>
      <vt:variant>
        <vt:i4>3670016</vt:i4>
      </vt:variant>
      <vt:variant>
        <vt:i4>42975</vt:i4>
      </vt:variant>
      <vt:variant>
        <vt:i4>1053</vt:i4>
      </vt:variant>
      <vt:variant>
        <vt:i4>1</vt:i4>
      </vt:variant>
      <vt:variant>
        <vt:lpwstr>cid:image006.png@01D11B94.21970470</vt:lpwstr>
      </vt:variant>
      <vt:variant>
        <vt:lpwstr/>
      </vt:variant>
      <vt:variant>
        <vt:i4>3670016</vt:i4>
      </vt:variant>
      <vt:variant>
        <vt:i4>68316</vt:i4>
      </vt:variant>
      <vt:variant>
        <vt:i4>1092</vt:i4>
      </vt:variant>
      <vt:variant>
        <vt:i4>1</vt:i4>
      </vt:variant>
      <vt:variant>
        <vt:lpwstr>cid:image006.png@01D11B94.21970470</vt:lpwstr>
      </vt:variant>
      <vt:variant>
        <vt:lpwstr/>
      </vt:variant>
      <vt:variant>
        <vt:i4>3670016</vt:i4>
      </vt:variant>
      <vt:variant>
        <vt:i4>70406</vt:i4>
      </vt:variant>
      <vt:variant>
        <vt:i4>1095</vt:i4>
      </vt:variant>
      <vt:variant>
        <vt:i4>1</vt:i4>
      </vt:variant>
      <vt:variant>
        <vt:lpwstr>cid:image006.png@01D11B94.21970470</vt:lpwstr>
      </vt:variant>
      <vt:variant>
        <vt:lpwstr/>
      </vt:variant>
      <vt:variant>
        <vt:i4>3670016</vt:i4>
      </vt:variant>
      <vt:variant>
        <vt:i4>81744</vt:i4>
      </vt:variant>
      <vt:variant>
        <vt:i4>1122</vt:i4>
      </vt:variant>
      <vt:variant>
        <vt:i4>1</vt:i4>
      </vt:variant>
      <vt:variant>
        <vt:lpwstr>cid:image006.png@01D11B94.21970470</vt:lpwstr>
      </vt:variant>
      <vt:variant>
        <vt:lpwstr/>
      </vt:variant>
      <vt:variant>
        <vt:i4>2752532</vt:i4>
      </vt:variant>
      <vt:variant>
        <vt:i4>104034</vt:i4>
      </vt:variant>
      <vt:variant>
        <vt:i4>1148</vt:i4>
      </vt:variant>
      <vt:variant>
        <vt:i4>1</vt:i4>
      </vt:variant>
      <vt:variant>
        <vt:lpwstr>cid:image001.jpg@01CF9E86.BAE1CC00</vt:lpwstr>
      </vt:variant>
      <vt:variant>
        <vt:lpwstr/>
      </vt:variant>
      <vt:variant>
        <vt:i4>3670016</vt:i4>
      </vt:variant>
      <vt:variant>
        <vt:i4>132705</vt:i4>
      </vt:variant>
      <vt:variant>
        <vt:i4>1201</vt:i4>
      </vt:variant>
      <vt:variant>
        <vt:i4>1</vt:i4>
      </vt:variant>
      <vt:variant>
        <vt:lpwstr>cid:image006.png@01D11B94.21970470</vt:lpwstr>
      </vt:variant>
      <vt:variant>
        <vt:lpwstr/>
      </vt:variant>
      <vt:variant>
        <vt:i4>2097229</vt:i4>
      </vt:variant>
      <vt:variant>
        <vt:i4>418360</vt:i4>
      </vt:variant>
      <vt:variant>
        <vt:i4>1222</vt:i4>
      </vt:variant>
      <vt:variant>
        <vt:i4>1</vt:i4>
      </vt:variant>
      <vt:variant>
        <vt:lpwstr>cid:image008.jpg@01C99FE5.E9650A10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creator>Dafna Sheer</dc:creator>
  <cp:lastModifiedBy>shiran.vilozni@my-word.com</cp:lastModifiedBy>
  <cp:revision>46</cp:revision>
  <cp:lastPrinted>2020-01-22T12:16:00Z</cp:lastPrinted>
  <dcterms:created xsi:type="dcterms:W3CDTF">2022-08-03T07:09:00Z</dcterms:created>
  <dcterms:modified xsi:type="dcterms:W3CDTF">2023-01-23T13:56:00Z</dcterms:modified>
</cp:coreProperties>
</file>